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82" w:rsidRDefault="00091782">
      <w:pPr>
        <w:rPr>
          <w:sz w:val="20"/>
          <w:szCs w:val="20"/>
        </w:rPr>
      </w:pPr>
      <w:r>
        <w:rPr>
          <w:sz w:val="40"/>
          <w:szCs w:val="40"/>
        </w:rPr>
        <w:t>ПРОЕКТ</w:t>
      </w:r>
    </w:p>
    <w:p w:rsidR="00091782" w:rsidRDefault="00091782">
      <w:pPr>
        <w:spacing w:line="83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335" w:lineRule="exact"/>
        <w:rPr>
          <w:sz w:val="24"/>
          <w:szCs w:val="24"/>
        </w:rPr>
      </w:pPr>
    </w:p>
    <w:p w:rsidR="00091782" w:rsidRDefault="00091782">
      <w:pPr>
        <w:ind w:right="-439"/>
        <w:jc w:val="center"/>
        <w:rPr>
          <w:sz w:val="20"/>
          <w:szCs w:val="20"/>
        </w:rPr>
      </w:pPr>
      <w:r>
        <w:rPr>
          <w:sz w:val="32"/>
          <w:szCs w:val="32"/>
        </w:rPr>
        <w:t>МЕСТНЫЕ НОРМАТИВЫ</w:t>
      </w:r>
    </w:p>
    <w:p w:rsidR="00091782" w:rsidRDefault="00091782">
      <w:pPr>
        <w:spacing w:line="53" w:lineRule="exact"/>
        <w:rPr>
          <w:sz w:val="24"/>
          <w:szCs w:val="24"/>
        </w:rPr>
      </w:pPr>
    </w:p>
    <w:p w:rsidR="00091782" w:rsidRDefault="00091782">
      <w:pPr>
        <w:ind w:right="-439"/>
        <w:jc w:val="center"/>
        <w:rPr>
          <w:sz w:val="20"/>
          <w:szCs w:val="20"/>
        </w:rPr>
      </w:pPr>
      <w:r>
        <w:rPr>
          <w:sz w:val="32"/>
          <w:szCs w:val="32"/>
        </w:rPr>
        <w:t>ГРАДОСТРОИТЕЛЬНОГО ПРОЕКТИРОВАНИЯ</w:t>
      </w:r>
    </w:p>
    <w:p w:rsidR="00091782" w:rsidRDefault="00091782">
      <w:pPr>
        <w:spacing w:line="237" w:lineRule="auto"/>
        <w:ind w:left="740"/>
        <w:rPr>
          <w:sz w:val="20"/>
          <w:szCs w:val="20"/>
        </w:rPr>
      </w:pPr>
      <w:r>
        <w:rPr>
          <w:sz w:val="28"/>
          <w:szCs w:val="28"/>
        </w:rPr>
        <w:t xml:space="preserve"> Кипельского сельсовета Шумихинского района Курганской области</w:t>
      </w:r>
    </w:p>
    <w:p w:rsidR="00091782" w:rsidRDefault="00091782">
      <w:pPr>
        <w:sectPr w:rsidR="00091782"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200" w:lineRule="exact"/>
        <w:rPr>
          <w:sz w:val="24"/>
          <w:szCs w:val="24"/>
        </w:rPr>
      </w:pPr>
    </w:p>
    <w:p w:rsidR="00091782" w:rsidRDefault="00091782">
      <w:pPr>
        <w:spacing w:line="379" w:lineRule="exact"/>
        <w:rPr>
          <w:sz w:val="24"/>
          <w:szCs w:val="24"/>
        </w:rPr>
      </w:pPr>
    </w:p>
    <w:p w:rsidR="00091782" w:rsidRDefault="00091782">
      <w:pPr>
        <w:ind w:left="5040"/>
        <w:rPr>
          <w:sz w:val="20"/>
          <w:szCs w:val="20"/>
        </w:rPr>
      </w:pPr>
      <w:r>
        <w:rPr>
          <w:sz w:val="24"/>
          <w:szCs w:val="24"/>
        </w:rPr>
        <w:t>1</w:t>
      </w:r>
    </w:p>
    <w:p w:rsidR="00091782" w:rsidRDefault="00091782">
      <w:pPr>
        <w:sectPr w:rsidR="00091782">
          <w:type w:val="continuous"/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091782" w:rsidRDefault="00091782">
      <w:pPr>
        <w:ind w:right="-179"/>
        <w:jc w:val="center"/>
        <w:rPr>
          <w:sz w:val="20"/>
          <w:szCs w:val="20"/>
        </w:rPr>
      </w:pPr>
      <w:r>
        <w:rPr>
          <w:sz w:val="28"/>
          <w:szCs w:val="28"/>
        </w:rPr>
        <w:t>Содержание: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7800"/>
        <w:gridCol w:w="260"/>
      </w:tblGrid>
      <w:tr w:rsidR="00091782" w:rsidRPr="00643227">
        <w:trPr>
          <w:trHeight w:val="276"/>
        </w:trPr>
        <w:tc>
          <w:tcPr>
            <w:tcW w:w="8800" w:type="dxa"/>
            <w:gridSpan w:val="2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 Общие положения__________________________________________________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782" w:rsidRPr="00643227">
        <w:trPr>
          <w:trHeight w:val="276"/>
        </w:trPr>
        <w:tc>
          <w:tcPr>
            <w:tcW w:w="1000" w:type="dxa"/>
            <w:vAlign w:val="bottom"/>
          </w:tcPr>
          <w:p w:rsidR="00091782" w:rsidRPr="00643227" w:rsidRDefault="00091782">
            <w:pPr>
              <w:ind w:left="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Назначение и область применения местных нормативов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</w:tr>
      <w:tr w:rsidR="00091782" w:rsidRPr="00643227">
        <w:trPr>
          <w:trHeight w:val="276"/>
        </w:trPr>
        <w:tc>
          <w:tcPr>
            <w:tcW w:w="8800" w:type="dxa"/>
            <w:gridSpan w:val="2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782" w:rsidRPr="00643227">
        <w:trPr>
          <w:trHeight w:val="276"/>
        </w:trPr>
        <w:tc>
          <w:tcPr>
            <w:tcW w:w="1000" w:type="dxa"/>
            <w:vAlign w:val="bottom"/>
          </w:tcPr>
          <w:p w:rsidR="00091782" w:rsidRPr="00643227" w:rsidRDefault="00091782">
            <w:pPr>
              <w:ind w:left="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Термины и определения, применяемые (используемые) в Нормативах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</w:tr>
      <w:tr w:rsidR="00091782" w:rsidRPr="00643227">
        <w:trPr>
          <w:trHeight w:val="276"/>
        </w:trPr>
        <w:tc>
          <w:tcPr>
            <w:tcW w:w="8800" w:type="dxa"/>
            <w:gridSpan w:val="2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782" w:rsidRPr="00643227">
        <w:trPr>
          <w:trHeight w:val="276"/>
        </w:trPr>
        <w:tc>
          <w:tcPr>
            <w:tcW w:w="1000" w:type="dxa"/>
            <w:vAlign w:val="bottom"/>
          </w:tcPr>
          <w:p w:rsidR="00091782" w:rsidRPr="00643227" w:rsidRDefault="00091782">
            <w:pPr>
              <w:ind w:left="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Территориальное планирование________________________________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1782" w:rsidRPr="00643227">
        <w:trPr>
          <w:trHeight w:val="276"/>
        </w:trPr>
        <w:tc>
          <w:tcPr>
            <w:tcW w:w="1000" w:type="dxa"/>
            <w:vAlign w:val="bottom"/>
          </w:tcPr>
          <w:p w:rsidR="00091782" w:rsidRPr="00643227" w:rsidRDefault="00091782">
            <w:pPr>
              <w:ind w:left="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Планировка территории_______________________________________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1782" w:rsidRPr="00643227">
        <w:trPr>
          <w:trHeight w:val="276"/>
        </w:trPr>
        <w:tc>
          <w:tcPr>
            <w:tcW w:w="1000" w:type="dxa"/>
            <w:vAlign w:val="bottom"/>
          </w:tcPr>
          <w:p w:rsidR="00091782" w:rsidRPr="00643227" w:rsidRDefault="00091782">
            <w:pPr>
              <w:ind w:left="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Административно-территориальное устройство, общая организация и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</w:tr>
      <w:tr w:rsidR="00091782" w:rsidRPr="00643227">
        <w:trPr>
          <w:trHeight w:val="276"/>
        </w:trPr>
        <w:tc>
          <w:tcPr>
            <w:tcW w:w="8800" w:type="dxa"/>
            <w:gridSpan w:val="2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зонирование территории Кипельского сельсовета Шумихинского района Курганской</w:t>
            </w: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</w:tr>
      <w:tr w:rsidR="00091782" w:rsidRPr="00643227">
        <w:trPr>
          <w:trHeight w:val="312"/>
        </w:trPr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780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091782" w:rsidRDefault="00091782">
      <w:pPr>
        <w:numPr>
          <w:ilvl w:val="0"/>
          <w:numId w:val="1"/>
        </w:numPr>
        <w:tabs>
          <w:tab w:val="left" w:pos="720"/>
        </w:tabs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80"/>
        <w:gridCol w:w="740"/>
      </w:tblGrid>
      <w:tr w:rsidR="00091782" w:rsidRPr="00643227">
        <w:trPr>
          <w:trHeight w:val="312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жилых зон______________________________________________</w:t>
            </w:r>
          </w:p>
        </w:tc>
        <w:tc>
          <w:tcPr>
            <w:tcW w:w="74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91782" w:rsidRDefault="00091782">
      <w:pPr>
        <w:spacing w:line="14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"/>
        </w:numPr>
        <w:tabs>
          <w:tab w:val="left" w:pos="720"/>
        </w:tabs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p w:rsidR="00091782" w:rsidRDefault="00091782">
      <w:pPr>
        <w:spacing w:line="36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80"/>
        <w:gridCol w:w="740"/>
        <w:gridCol w:w="20"/>
      </w:tblGrid>
      <w:tr w:rsidR="00091782" w:rsidRPr="00643227">
        <w:trPr>
          <w:trHeight w:val="288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общественно-деловых зон_________________________________</w:t>
            </w:r>
          </w:p>
        </w:tc>
        <w:tc>
          <w:tcPr>
            <w:tcW w:w="740" w:type="dxa"/>
            <w:vMerge w:val="restart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2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numPr>
          <w:ilvl w:val="0"/>
          <w:numId w:val="3"/>
        </w:numPr>
        <w:tabs>
          <w:tab w:val="left" w:pos="720"/>
        </w:tabs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80"/>
        <w:gridCol w:w="720"/>
      </w:tblGrid>
      <w:tr w:rsidR="00091782" w:rsidRPr="00643227">
        <w:trPr>
          <w:trHeight w:val="312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с учетом потребностей маломобильных групп населения_______</w:t>
            </w:r>
          </w:p>
        </w:tc>
        <w:tc>
          <w:tcPr>
            <w:tcW w:w="72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91782" w:rsidRDefault="00091782">
      <w:pPr>
        <w:numPr>
          <w:ilvl w:val="0"/>
          <w:numId w:val="4"/>
        </w:numPr>
        <w:tabs>
          <w:tab w:val="left" w:pos="720"/>
        </w:tabs>
        <w:spacing w:line="208" w:lineRule="auto"/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p w:rsidR="00091782" w:rsidRDefault="00091782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0"/>
        <w:gridCol w:w="720"/>
      </w:tblGrid>
      <w:tr w:rsidR="00091782" w:rsidRPr="00643227">
        <w:trPr>
          <w:trHeight w:val="312"/>
        </w:trPr>
        <w:tc>
          <w:tcPr>
            <w:tcW w:w="840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рекреационных зон_______________________________________</w:t>
            </w:r>
          </w:p>
        </w:tc>
        <w:tc>
          <w:tcPr>
            <w:tcW w:w="72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091782" w:rsidRDefault="00091782">
      <w:pPr>
        <w:numPr>
          <w:ilvl w:val="0"/>
          <w:numId w:val="5"/>
        </w:numPr>
        <w:tabs>
          <w:tab w:val="left" w:pos="720"/>
        </w:tabs>
        <w:spacing w:line="208" w:lineRule="auto"/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80"/>
        <w:gridCol w:w="740"/>
      </w:tblGrid>
      <w:tr w:rsidR="00091782" w:rsidRPr="00643227">
        <w:trPr>
          <w:trHeight w:val="312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садоводческих и огороднических объединений_______________</w:t>
            </w:r>
          </w:p>
        </w:tc>
        <w:tc>
          <w:tcPr>
            <w:tcW w:w="74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091782" w:rsidRDefault="00091782">
      <w:pPr>
        <w:numPr>
          <w:ilvl w:val="0"/>
          <w:numId w:val="6"/>
        </w:numPr>
        <w:tabs>
          <w:tab w:val="left" w:pos="720"/>
        </w:tabs>
        <w:spacing w:line="208" w:lineRule="auto"/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60"/>
        <w:gridCol w:w="760"/>
      </w:tblGrid>
      <w:tr w:rsidR="00091782" w:rsidRPr="00643227">
        <w:trPr>
          <w:trHeight w:val="312"/>
        </w:trPr>
        <w:tc>
          <w:tcPr>
            <w:tcW w:w="836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сооружений для хранения и обслуживания транспортных средств_________</w:t>
            </w:r>
          </w:p>
        </w:tc>
        <w:tc>
          <w:tcPr>
            <w:tcW w:w="7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091782" w:rsidRDefault="00091782">
      <w:pPr>
        <w:numPr>
          <w:ilvl w:val="0"/>
          <w:numId w:val="7"/>
        </w:numPr>
        <w:tabs>
          <w:tab w:val="left" w:pos="720"/>
        </w:tabs>
        <w:spacing w:line="208" w:lineRule="auto"/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60"/>
        <w:gridCol w:w="760"/>
      </w:tblGrid>
      <w:tr w:rsidR="00091782" w:rsidRPr="00643227">
        <w:trPr>
          <w:trHeight w:val="312"/>
        </w:trPr>
        <w:tc>
          <w:tcPr>
            <w:tcW w:w="836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зон транспортной инфраструктуры_________________________</w:t>
            </w:r>
          </w:p>
        </w:tc>
        <w:tc>
          <w:tcPr>
            <w:tcW w:w="7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091782" w:rsidRDefault="00091782">
      <w:pPr>
        <w:numPr>
          <w:ilvl w:val="0"/>
          <w:numId w:val="8"/>
        </w:numPr>
        <w:tabs>
          <w:tab w:val="left" w:pos="720"/>
        </w:tabs>
        <w:spacing w:line="208" w:lineRule="auto"/>
        <w:ind w:left="720" w:hanging="4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p w:rsidR="00091782" w:rsidRDefault="00091782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80"/>
        <w:gridCol w:w="740"/>
      </w:tblGrid>
      <w:tr w:rsidR="00091782" w:rsidRPr="00643227">
        <w:trPr>
          <w:trHeight w:val="312"/>
        </w:trPr>
        <w:tc>
          <w:tcPr>
            <w:tcW w:w="8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коммунально-складских и производственных зон_____________</w:t>
            </w:r>
          </w:p>
        </w:tc>
        <w:tc>
          <w:tcPr>
            <w:tcW w:w="74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91782" w:rsidRDefault="00091782">
      <w:pPr>
        <w:numPr>
          <w:ilvl w:val="0"/>
          <w:numId w:val="9"/>
        </w:numPr>
        <w:tabs>
          <w:tab w:val="left" w:pos="820"/>
        </w:tabs>
        <w:spacing w:line="208" w:lineRule="auto"/>
        <w:ind w:left="820" w:hanging="520"/>
        <w:rPr>
          <w:sz w:val="24"/>
          <w:szCs w:val="24"/>
        </w:rPr>
      </w:pPr>
      <w:r>
        <w:rPr>
          <w:sz w:val="24"/>
          <w:szCs w:val="24"/>
        </w:rPr>
        <w:t>Расчетные  показатели  обеспеченности  и  интенсивности  использования</w:t>
      </w:r>
    </w:p>
    <w:p w:rsidR="00091782" w:rsidRDefault="00091782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40"/>
        <w:gridCol w:w="380"/>
      </w:tblGrid>
      <w:tr w:rsidR="00091782" w:rsidRPr="00643227">
        <w:trPr>
          <w:trHeight w:val="312"/>
        </w:trPr>
        <w:tc>
          <w:tcPr>
            <w:tcW w:w="87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территорий зон инженерной инфраструктуры___________________________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91782" w:rsidRPr="00643227">
        <w:trPr>
          <w:trHeight w:val="379"/>
        </w:trPr>
        <w:tc>
          <w:tcPr>
            <w:tcW w:w="87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Приложение 1. Перечень законодательных и нормативных документов___________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74" w:lineRule="exact"/>
        <w:rPr>
          <w:sz w:val="20"/>
          <w:szCs w:val="20"/>
        </w:rPr>
      </w:pPr>
    </w:p>
    <w:p w:rsidR="00091782" w:rsidRDefault="00091782">
      <w:pPr>
        <w:ind w:right="-59"/>
        <w:jc w:val="center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091782" w:rsidRDefault="00091782">
      <w:pPr>
        <w:sectPr w:rsidR="00091782">
          <w:pgSz w:w="11900" w:h="16838"/>
          <w:pgMar w:top="1429" w:right="1046" w:bottom="167" w:left="1440" w:header="0" w:footer="0" w:gutter="0"/>
          <w:cols w:space="720" w:equalWidth="0">
            <w:col w:w="9420"/>
          </w:cols>
        </w:sectPr>
      </w:pPr>
    </w:p>
    <w:p w:rsidR="00091782" w:rsidRDefault="00091782">
      <w:pPr>
        <w:spacing w:line="312" w:lineRule="exact"/>
        <w:rPr>
          <w:sz w:val="20"/>
          <w:szCs w:val="20"/>
        </w:rPr>
      </w:pPr>
    </w:p>
    <w:p w:rsidR="00091782" w:rsidRDefault="00091782">
      <w:pPr>
        <w:spacing w:line="275" w:lineRule="auto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>Местные нормативы градостроительного проектирования Кипельского сельсовета Шумихинского района Курганской области.</w:t>
      </w:r>
    </w:p>
    <w:p w:rsidR="00091782" w:rsidRDefault="00091782">
      <w:pPr>
        <w:spacing w:line="230" w:lineRule="exact"/>
        <w:rPr>
          <w:sz w:val="20"/>
          <w:szCs w:val="20"/>
        </w:rPr>
      </w:pPr>
    </w:p>
    <w:p w:rsidR="00091782" w:rsidRDefault="00091782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Настоящие местные нормативы градостроительного проектирования Кипельского сельсовета Шумихинского района Курганской области (далее - Нормативы) разработаны в соответствии с Градостроительным кодексом Российской Федерации от 29.12.2004 года №190 – ФЗ, законом Курганской области от 07.12.2011 года №91 «О градостроительной деятельности в Курганской области», постановлением Правительства Курганской области от 31.03.2009 года №178 «Об утверждении региональных нормативов градостроительного проектирования Курганской области»</w:t>
      </w:r>
    </w:p>
    <w:p w:rsidR="00091782" w:rsidRDefault="00091782">
      <w:pPr>
        <w:spacing w:line="279" w:lineRule="exact"/>
        <w:rPr>
          <w:sz w:val="20"/>
          <w:szCs w:val="20"/>
        </w:rPr>
      </w:pPr>
    </w:p>
    <w:p w:rsidR="00091782" w:rsidRDefault="00091782">
      <w:pPr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>Часть 1. Общие положения.</w:t>
      </w:r>
    </w:p>
    <w:p w:rsidR="00091782" w:rsidRDefault="00091782">
      <w:pPr>
        <w:spacing w:line="327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2880" w:right="1840" w:hanging="1045"/>
        <w:rPr>
          <w:sz w:val="20"/>
          <w:szCs w:val="20"/>
        </w:rPr>
      </w:pPr>
      <w:r>
        <w:rPr>
          <w:sz w:val="24"/>
          <w:szCs w:val="24"/>
        </w:rPr>
        <w:t>1.1 Назначение и область применения местных нормативов градостроительного проектирования.</w:t>
      </w:r>
    </w:p>
    <w:p w:rsidR="00091782" w:rsidRDefault="00091782">
      <w:pPr>
        <w:spacing w:line="191" w:lineRule="exact"/>
        <w:rPr>
          <w:sz w:val="20"/>
          <w:szCs w:val="20"/>
        </w:rPr>
      </w:pPr>
    </w:p>
    <w:p w:rsidR="00091782" w:rsidRDefault="00091782">
      <w:pPr>
        <w:spacing w:line="247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1.1.1.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на территории Кипельского сельсовета,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091782" w:rsidRDefault="00091782">
      <w:pPr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1.1.2. 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091782" w:rsidRDefault="00091782">
      <w:pPr>
        <w:ind w:left="360"/>
        <w:rPr>
          <w:sz w:val="20"/>
          <w:szCs w:val="20"/>
        </w:rPr>
      </w:pPr>
      <w:r>
        <w:rPr>
          <w:sz w:val="24"/>
          <w:szCs w:val="24"/>
        </w:rPr>
        <w:t>1.1.3. Нормативы устанавливают минимальные расчетные показатели для:</w:t>
      </w:r>
    </w:p>
    <w:p w:rsidR="00091782" w:rsidRDefault="00091782">
      <w:pPr>
        <w:numPr>
          <w:ilvl w:val="0"/>
          <w:numId w:val="10"/>
        </w:numPr>
        <w:tabs>
          <w:tab w:val="left" w:pos="902"/>
        </w:tabs>
        <w:ind w:firstLine="59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091782" w:rsidRDefault="00091782">
      <w:pPr>
        <w:numPr>
          <w:ilvl w:val="0"/>
          <w:numId w:val="10"/>
        </w:numPr>
        <w:tabs>
          <w:tab w:val="left" w:pos="740"/>
        </w:tabs>
        <w:ind w:left="740" w:hanging="147"/>
        <w:rPr>
          <w:sz w:val="24"/>
          <w:szCs w:val="24"/>
        </w:rPr>
      </w:pPr>
      <w:r>
        <w:rPr>
          <w:sz w:val="24"/>
          <w:szCs w:val="24"/>
        </w:rPr>
        <w:t>определения потребности в территориях различного назначения;</w:t>
      </w:r>
    </w:p>
    <w:p w:rsidR="00091782" w:rsidRDefault="00091782">
      <w:pPr>
        <w:numPr>
          <w:ilvl w:val="0"/>
          <w:numId w:val="10"/>
        </w:numPr>
        <w:tabs>
          <w:tab w:val="left" w:pos="852"/>
        </w:tabs>
        <w:ind w:firstLine="593"/>
        <w:rPr>
          <w:sz w:val="24"/>
          <w:szCs w:val="24"/>
        </w:rPr>
      </w:pPr>
      <w:r>
        <w:rPr>
          <w:sz w:val="24"/>
          <w:szCs w:val="24"/>
        </w:rPr>
        <w:t>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091782" w:rsidRDefault="00091782">
      <w:pPr>
        <w:numPr>
          <w:ilvl w:val="0"/>
          <w:numId w:val="10"/>
        </w:numPr>
        <w:tabs>
          <w:tab w:val="left" w:pos="835"/>
        </w:tabs>
        <w:spacing w:line="239" w:lineRule="auto"/>
        <w:ind w:firstLine="593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091782" w:rsidRDefault="00091782">
      <w:pPr>
        <w:spacing w:line="1" w:lineRule="exact"/>
        <w:rPr>
          <w:sz w:val="24"/>
          <w:szCs w:val="24"/>
        </w:rPr>
      </w:pPr>
    </w:p>
    <w:p w:rsidR="00091782" w:rsidRDefault="00091782">
      <w:pPr>
        <w:numPr>
          <w:ilvl w:val="0"/>
          <w:numId w:val="10"/>
        </w:numPr>
        <w:tabs>
          <w:tab w:val="left" w:pos="740"/>
        </w:tabs>
        <w:ind w:left="740" w:hanging="147"/>
        <w:rPr>
          <w:sz w:val="24"/>
          <w:szCs w:val="24"/>
        </w:rPr>
      </w:pPr>
      <w:r>
        <w:rPr>
          <w:sz w:val="24"/>
          <w:szCs w:val="24"/>
        </w:rPr>
        <w:t>определения при подготовке проектов планировки и проектов межевания:</w:t>
      </w:r>
    </w:p>
    <w:p w:rsidR="00091782" w:rsidRDefault="00091782">
      <w:pPr>
        <w:ind w:firstLine="780"/>
        <w:rPr>
          <w:sz w:val="20"/>
          <w:szCs w:val="20"/>
        </w:rPr>
      </w:pPr>
      <w:r>
        <w:rPr>
          <w:sz w:val="24"/>
          <w:szCs w:val="24"/>
        </w:rPr>
        <w:t>а) размеров земельных участков необходимых для эксплуатации существующих зданий, строений, сооружений;</w:t>
      </w:r>
    </w:p>
    <w:p w:rsidR="00091782" w:rsidRDefault="00091782">
      <w:pPr>
        <w:ind w:firstLine="780"/>
        <w:rPr>
          <w:sz w:val="20"/>
          <w:szCs w:val="20"/>
        </w:rPr>
      </w:pPr>
      <w:r>
        <w:rPr>
          <w:sz w:val="24"/>
          <w:szCs w:val="24"/>
        </w:rPr>
        <w:t>б) 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091782" w:rsidRDefault="00091782">
      <w:pPr>
        <w:numPr>
          <w:ilvl w:val="0"/>
          <w:numId w:val="11"/>
        </w:numPr>
        <w:tabs>
          <w:tab w:val="left" w:pos="1025"/>
        </w:tabs>
        <w:ind w:firstLine="653"/>
        <w:rPr>
          <w:sz w:val="24"/>
          <w:szCs w:val="24"/>
        </w:rPr>
      </w:pPr>
      <w:r>
        <w:rPr>
          <w:sz w:val="24"/>
          <w:szCs w:val="24"/>
        </w:rPr>
        <w:t>определения иных параметров развития территории при градостроительном проектировании.</w:t>
      </w:r>
    </w:p>
    <w:p w:rsidR="00091782" w:rsidRDefault="00091782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1.1.4.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Курганской области.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46" w:lineRule="exact"/>
        <w:rPr>
          <w:sz w:val="20"/>
          <w:szCs w:val="20"/>
        </w:rPr>
      </w:pPr>
    </w:p>
    <w:p w:rsidR="00091782" w:rsidRDefault="00091782">
      <w:pPr>
        <w:ind w:right="120"/>
        <w:jc w:val="center"/>
        <w:rPr>
          <w:sz w:val="20"/>
          <w:szCs w:val="20"/>
        </w:rPr>
      </w:pPr>
      <w:r>
        <w:rPr>
          <w:sz w:val="24"/>
          <w:szCs w:val="24"/>
        </w:rPr>
        <w:t>3</w:t>
      </w:r>
    </w:p>
    <w:p w:rsidR="00091782" w:rsidRDefault="00091782">
      <w:pPr>
        <w:sectPr w:rsidR="00091782">
          <w:pgSz w:w="11900" w:h="16838"/>
          <w:pgMar w:top="1440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ind w:right="160"/>
        <w:jc w:val="center"/>
        <w:rPr>
          <w:sz w:val="20"/>
          <w:szCs w:val="20"/>
        </w:rPr>
      </w:pPr>
      <w:r>
        <w:rPr>
          <w:sz w:val="24"/>
          <w:szCs w:val="24"/>
        </w:rPr>
        <w:t>1.2. Термины и определения, применяемые (используемые)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ind w:right="160"/>
        <w:jc w:val="center"/>
        <w:rPr>
          <w:sz w:val="20"/>
          <w:szCs w:val="20"/>
        </w:rPr>
      </w:pPr>
      <w:r>
        <w:rPr>
          <w:sz w:val="24"/>
          <w:szCs w:val="24"/>
        </w:rPr>
        <w:t>в Нормативах градостроительного проектирования.</w:t>
      </w:r>
    </w:p>
    <w:p w:rsidR="00091782" w:rsidRDefault="00091782">
      <w:pPr>
        <w:spacing w:line="231" w:lineRule="exact"/>
        <w:rPr>
          <w:sz w:val="20"/>
          <w:szCs w:val="20"/>
        </w:rPr>
      </w:pPr>
    </w:p>
    <w:p w:rsidR="00091782" w:rsidRDefault="00091782">
      <w:pPr>
        <w:spacing w:line="247" w:lineRule="auto"/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1.2.1.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1.2.2. 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1.2.3. Гостевая автостоянка - открытая площадка, предназначенная для кратковременного хранения (стоянки) легковых автомобилей.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1.2.4.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1.2.5. Дорога 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1.2.6. 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1.2.7. Жилой район - структурный элемент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rPr>
            <w:sz w:val="24"/>
            <w:szCs w:val="24"/>
          </w:rPr>
          <w:t>250 га</w:t>
        </w:r>
      </w:smartTag>
      <w:r>
        <w:rPr>
          <w:sz w:val="24"/>
          <w:szCs w:val="24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sz w:val="24"/>
            <w:szCs w:val="24"/>
          </w:rPr>
          <w:t>1500 м</w:t>
        </w:r>
      </w:smartTag>
      <w:r>
        <w:rPr>
          <w:sz w:val="24"/>
          <w:szCs w:val="24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1.2.8. Земельный участок - часть поверхности земли (в том числе почвенный слой), границы, которой описаны и удостоверены в установленном порядке.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1.2.9. 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1.2.10.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1.2.11. 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1.2.12. 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091782" w:rsidRDefault="00091782">
      <w:pPr>
        <w:sectPr w:rsidR="00091782"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091782" w:rsidRDefault="00091782">
      <w:pPr>
        <w:spacing w:line="333" w:lineRule="exact"/>
        <w:rPr>
          <w:sz w:val="20"/>
          <w:szCs w:val="20"/>
        </w:rPr>
      </w:pPr>
    </w:p>
    <w:p w:rsidR="00091782" w:rsidRDefault="00091782">
      <w:pPr>
        <w:ind w:right="280"/>
        <w:jc w:val="center"/>
        <w:rPr>
          <w:sz w:val="20"/>
          <w:szCs w:val="20"/>
        </w:rPr>
      </w:pPr>
      <w:r>
        <w:rPr>
          <w:sz w:val="24"/>
          <w:szCs w:val="24"/>
        </w:rPr>
        <w:t>4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091782" w:rsidRDefault="00091782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1.2.13. Коэффициент застройки (Кз) - отношение территории земельного участка, которая может быть занята зданиями, ко всей площади участка (в процентах).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1.2.14. Коэффициент плотности застройки (Кпз) - отношение площади всех этажей зданий и сооружений к площади участка.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1.2.15. Красные линии —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091782" w:rsidRDefault="00091782">
      <w:pPr>
        <w:numPr>
          <w:ilvl w:val="1"/>
          <w:numId w:val="12"/>
        </w:numPr>
        <w:tabs>
          <w:tab w:val="left" w:pos="695"/>
        </w:tabs>
        <w:ind w:left="6" w:firstLine="373"/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91782" w:rsidRDefault="00091782">
      <w:pPr>
        <w:ind w:left="6" w:firstLine="379"/>
        <w:rPr>
          <w:sz w:val="24"/>
          <w:szCs w:val="24"/>
        </w:rPr>
      </w:pPr>
      <w:r>
        <w:rPr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91782" w:rsidRDefault="00091782">
      <w:pPr>
        <w:ind w:left="6" w:firstLine="379"/>
        <w:rPr>
          <w:sz w:val="24"/>
          <w:szCs w:val="24"/>
        </w:rPr>
      </w:pPr>
      <w:r>
        <w:rPr>
          <w:sz w:val="24"/>
          <w:szCs w:val="24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091782" w:rsidRDefault="00091782">
      <w:pPr>
        <w:ind w:left="6" w:firstLine="379"/>
        <w:rPr>
          <w:sz w:val="24"/>
          <w:szCs w:val="24"/>
        </w:rPr>
      </w:pPr>
      <w:r>
        <w:rPr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1.2.16. 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1.2.17. 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1.2.18. 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1.2.19. Межселенная территория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1.2.20. Микрорайон (квартал)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1.2.21. 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</w:t>
      </w:r>
    </w:p>
    <w:p w:rsidR="00091782" w:rsidRDefault="00091782">
      <w:pPr>
        <w:numPr>
          <w:ilvl w:val="0"/>
          <w:numId w:val="12"/>
        </w:numPr>
        <w:tabs>
          <w:tab w:val="left" w:pos="227"/>
        </w:tabs>
        <w:ind w:left="6" w:hanging="6"/>
        <w:jc w:val="both"/>
        <w:rPr>
          <w:sz w:val="24"/>
          <w:szCs w:val="24"/>
        </w:rPr>
      </w:pPr>
      <w:r>
        <w:rPr>
          <w:sz w:val="24"/>
          <w:szCs w:val="24"/>
        </w:rPr>
        <w:t>многоквартирном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091782" w:rsidRDefault="00091782">
      <w:pPr>
        <w:ind w:left="6" w:firstLine="379"/>
        <w:rPr>
          <w:sz w:val="24"/>
          <w:szCs w:val="24"/>
        </w:rPr>
      </w:pPr>
      <w:r>
        <w:rPr>
          <w:sz w:val="24"/>
          <w:szCs w:val="24"/>
        </w:rPr>
        <w:t>1.2.22. Муниципальное образование - муниципальный район, городское или сельское поселение, городской округ.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1.2.23. 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</w:t>
      </w:r>
    </w:p>
    <w:p w:rsidR="00091782" w:rsidRDefault="00091782">
      <w:pPr>
        <w:sectPr w:rsidR="00091782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091782" w:rsidRDefault="00091782">
      <w:pPr>
        <w:spacing w:line="333" w:lineRule="exact"/>
        <w:rPr>
          <w:sz w:val="20"/>
          <w:szCs w:val="20"/>
        </w:rPr>
      </w:pPr>
    </w:p>
    <w:p w:rsidR="00091782" w:rsidRDefault="00091782">
      <w:pPr>
        <w:ind w:right="274"/>
        <w:jc w:val="center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091782" w:rsidRDefault="00091782">
      <w:pPr>
        <w:sectPr w:rsidR="00091782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091782" w:rsidRDefault="00091782">
      <w:pPr>
        <w:spacing w:line="255" w:lineRule="auto"/>
        <w:jc w:val="both"/>
        <w:rPr>
          <w:sz w:val="20"/>
          <w:szCs w:val="20"/>
        </w:rPr>
      </w:pPr>
      <w:r>
        <w:rPr>
          <w:sz w:val="24"/>
          <w:szCs w:val="24"/>
        </w:rPr>
        <w:t>местного самоуправления федеральными законами и законами субъектов Российской Федерации.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1.2.24. Населенный пункт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К населенным пунктам на территории муниципального образования относятся города, поселки городского типа, поселки, села, деревни.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1.2.25. 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1.2.26.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1.2.27. 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091782" w:rsidRDefault="00091782">
      <w:pPr>
        <w:ind w:left="20" w:firstLine="540"/>
        <w:jc w:val="both"/>
        <w:rPr>
          <w:sz w:val="20"/>
          <w:szCs w:val="20"/>
        </w:rPr>
      </w:pPr>
      <w:r>
        <w:rPr>
          <w:sz w:val="24"/>
          <w:szCs w:val="24"/>
        </w:rPr>
        <w:t>1.2.28.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</w:t>
      </w:r>
    </w:p>
    <w:p w:rsidR="00091782" w:rsidRDefault="00091782">
      <w:pPr>
        <w:ind w:left="20" w:firstLine="540"/>
        <w:jc w:val="both"/>
        <w:rPr>
          <w:sz w:val="20"/>
          <w:szCs w:val="20"/>
        </w:rPr>
      </w:pPr>
      <w:r>
        <w:rPr>
          <w:sz w:val="24"/>
          <w:szCs w:val="24"/>
        </w:rPr>
        <w:t>1.2.29. Особоохраняемые природные территории (ООПТ) -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лесопарк, водоохранная зона и другие категории особоохраняемых природных территорий.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1.2.30. 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1.2.31. 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1.2.32. 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1.2.33. 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1.2.34. 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91782" w:rsidRDefault="00091782">
      <w:pPr>
        <w:ind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1.2.35. Сквер - объект озеленения;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091782" w:rsidRDefault="00091782">
      <w:pPr>
        <w:sectPr w:rsidR="00091782"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091782" w:rsidRDefault="00091782">
      <w:pPr>
        <w:spacing w:line="333" w:lineRule="exact"/>
        <w:rPr>
          <w:sz w:val="20"/>
          <w:szCs w:val="20"/>
        </w:rPr>
      </w:pPr>
    </w:p>
    <w:p w:rsidR="00091782" w:rsidRDefault="00091782">
      <w:pPr>
        <w:ind w:right="280"/>
        <w:jc w:val="center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091782" w:rsidRDefault="00091782">
      <w:pPr>
        <w:sectPr w:rsidR="00091782">
          <w:type w:val="continuous"/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091782" w:rsidRDefault="00091782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1.2.36. Собственник земельного участка — лицо, обладающее правом собственности на земельный участок.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1.2.37. 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1.2.38. Строительство - создание зданий, строений, сооружений (в том числе на месте сносимых объектов капитального строительства).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1.2.39.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1.2.40. 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1.2.41. 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1.2.42. Отступ застройки - расстояние между красной линией или границей земельного участка и стеной здания, строения, сооружения.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1.2.43. 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091782" w:rsidRDefault="00091782">
      <w:pPr>
        <w:ind w:left="6" w:firstLine="379"/>
        <w:jc w:val="both"/>
        <w:rPr>
          <w:sz w:val="20"/>
          <w:szCs w:val="20"/>
        </w:rPr>
      </w:pPr>
      <w:r>
        <w:rPr>
          <w:sz w:val="24"/>
          <w:szCs w:val="24"/>
        </w:rPr>
        <w:t>1.2.44. 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091782" w:rsidRDefault="00091782">
      <w:pPr>
        <w:ind w:left="386"/>
        <w:rPr>
          <w:sz w:val="20"/>
          <w:szCs w:val="20"/>
        </w:rPr>
      </w:pPr>
      <w:r>
        <w:rPr>
          <w:sz w:val="24"/>
          <w:szCs w:val="24"/>
        </w:rPr>
        <w:t>1.2.45. Границы технических (охранных) зон инженерных сооружений и коммуникаций</w:t>
      </w:r>
    </w:p>
    <w:p w:rsidR="00091782" w:rsidRDefault="00091782">
      <w:pPr>
        <w:spacing w:line="5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3"/>
        </w:numPr>
        <w:tabs>
          <w:tab w:val="left" w:pos="292"/>
        </w:tabs>
        <w:spacing w:line="237" w:lineRule="auto"/>
        <w:ind w:left="6" w:hanging="6"/>
        <w:jc w:val="both"/>
        <w:rPr>
          <w:sz w:val="24"/>
          <w:szCs w:val="24"/>
        </w:rPr>
      </w:pPr>
      <w:r>
        <w:rPr>
          <w:sz w:val="24"/>
          <w:szCs w:val="24"/>
        </w:rPr>
        <w:t>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091782" w:rsidRDefault="00091782">
      <w:pPr>
        <w:spacing w:line="2" w:lineRule="exact"/>
        <w:rPr>
          <w:sz w:val="24"/>
          <w:szCs w:val="24"/>
        </w:rPr>
      </w:pP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1.2.46. Границы водоохранных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091782" w:rsidRDefault="00091782">
      <w:pPr>
        <w:ind w:left="6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1.2.47. Границы прибрежных зон (полос)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091782" w:rsidRDefault="00091782">
      <w:pPr>
        <w:ind w:left="6" w:firstLine="379"/>
        <w:rPr>
          <w:sz w:val="24"/>
          <w:szCs w:val="24"/>
        </w:rPr>
      </w:pPr>
      <w:r>
        <w:rPr>
          <w:sz w:val="24"/>
          <w:szCs w:val="24"/>
        </w:rPr>
        <w:t>1.2.48. Границы зон санитарной охраны источников питьевого водоснабжения - границы зон I и II пояса, а также жесткой зоны II пояса:</w:t>
      </w:r>
    </w:p>
    <w:p w:rsidR="00091782" w:rsidRDefault="00091782">
      <w:pPr>
        <w:numPr>
          <w:ilvl w:val="1"/>
          <w:numId w:val="13"/>
        </w:numPr>
        <w:tabs>
          <w:tab w:val="left" w:pos="527"/>
        </w:tabs>
        <w:ind w:left="6" w:firstLine="373"/>
        <w:jc w:val="both"/>
        <w:rPr>
          <w:sz w:val="24"/>
          <w:szCs w:val="24"/>
        </w:rPr>
      </w:pPr>
      <w:r>
        <w:rPr>
          <w:sz w:val="24"/>
          <w:szCs w:val="24"/>
        </w:rPr>
        <w:t>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</w:t>
      </w:r>
    </w:p>
    <w:p w:rsidR="00091782" w:rsidRDefault="00091782">
      <w:pPr>
        <w:sectPr w:rsidR="00091782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091782" w:rsidRDefault="00091782">
      <w:pPr>
        <w:spacing w:line="333" w:lineRule="exact"/>
        <w:rPr>
          <w:sz w:val="20"/>
          <w:szCs w:val="20"/>
        </w:rPr>
      </w:pPr>
    </w:p>
    <w:p w:rsidR="00091782" w:rsidRDefault="00091782">
      <w:pPr>
        <w:ind w:right="274"/>
        <w:jc w:val="center"/>
        <w:rPr>
          <w:sz w:val="20"/>
          <w:szCs w:val="20"/>
        </w:rPr>
      </w:pPr>
      <w:r>
        <w:rPr>
          <w:sz w:val="24"/>
          <w:szCs w:val="24"/>
        </w:rPr>
        <w:t>7</w:t>
      </w:r>
    </w:p>
    <w:p w:rsidR="00091782" w:rsidRDefault="00091782">
      <w:pPr>
        <w:sectPr w:rsidR="00091782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091782" w:rsidRDefault="00091782">
      <w:pPr>
        <w:spacing w:line="255" w:lineRule="auto"/>
        <w:ind w:left="160"/>
        <w:rPr>
          <w:sz w:val="20"/>
          <w:szCs w:val="20"/>
        </w:rPr>
      </w:pPr>
      <w:r>
        <w:rPr>
          <w:sz w:val="24"/>
          <w:szCs w:val="24"/>
        </w:rPr>
        <w:t>постоянное и временное проживание людей, не связанных непосредственно с работой на водопроводных сооружениях;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4"/>
        </w:numPr>
        <w:tabs>
          <w:tab w:val="left" w:pos="779"/>
        </w:tabs>
        <w:ind w:left="160" w:firstLine="373"/>
        <w:jc w:val="both"/>
        <w:rPr>
          <w:sz w:val="24"/>
          <w:szCs w:val="24"/>
        </w:rPr>
      </w:pPr>
      <w:r>
        <w:rPr>
          <w:sz w:val="24"/>
          <w:szCs w:val="24"/>
        </w:rPr>
        <w:t>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091782" w:rsidRDefault="00091782">
      <w:pPr>
        <w:numPr>
          <w:ilvl w:val="0"/>
          <w:numId w:val="14"/>
        </w:numPr>
        <w:tabs>
          <w:tab w:val="left" w:pos="688"/>
        </w:tabs>
        <w:ind w:left="160" w:firstLine="373"/>
        <w:jc w:val="both"/>
        <w:rPr>
          <w:sz w:val="24"/>
          <w:szCs w:val="24"/>
        </w:rPr>
      </w:pPr>
      <w:r>
        <w:rPr>
          <w:sz w:val="24"/>
          <w:szCs w:val="24"/>
        </w:rPr>
        <w:t>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091782" w:rsidRDefault="00091782">
      <w:pPr>
        <w:ind w:left="160" w:firstLine="379"/>
        <w:jc w:val="both"/>
        <w:rPr>
          <w:sz w:val="24"/>
          <w:szCs w:val="24"/>
        </w:rPr>
      </w:pPr>
      <w:r>
        <w:rPr>
          <w:sz w:val="24"/>
          <w:szCs w:val="24"/>
        </w:rPr>
        <w:t>1.2.49. 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091782" w:rsidRDefault="00091782">
      <w:pPr>
        <w:ind w:left="160" w:firstLine="379"/>
        <w:jc w:val="both"/>
        <w:rPr>
          <w:sz w:val="24"/>
          <w:szCs w:val="24"/>
        </w:rPr>
      </w:pPr>
      <w:r>
        <w:rPr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091782" w:rsidRDefault="00091782">
      <w:pPr>
        <w:spacing w:line="286" w:lineRule="exact"/>
        <w:rPr>
          <w:sz w:val="20"/>
          <w:szCs w:val="20"/>
        </w:rPr>
      </w:pPr>
    </w:p>
    <w:p w:rsidR="00091782" w:rsidRDefault="00091782">
      <w:pPr>
        <w:jc w:val="center"/>
        <w:rPr>
          <w:sz w:val="20"/>
          <w:szCs w:val="20"/>
        </w:rPr>
      </w:pPr>
      <w:r>
        <w:rPr>
          <w:sz w:val="24"/>
          <w:szCs w:val="24"/>
        </w:rPr>
        <w:t>1.3. Территориальное планирование.</w:t>
      </w:r>
    </w:p>
    <w:p w:rsidR="00091782" w:rsidRDefault="00091782">
      <w:pPr>
        <w:spacing w:line="271" w:lineRule="exact"/>
        <w:rPr>
          <w:sz w:val="20"/>
          <w:szCs w:val="20"/>
        </w:rPr>
      </w:pPr>
    </w:p>
    <w:p w:rsidR="00091782" w:rsidRDefault="00091782">
      <w:pPr>
        <w:spacing w:line="248" w:lineRule="auto"/>
        <w:ind w:left="180" w:firstLine="540"/>
        <w:jc w:val="both"/>
        <w:rPr>
          <w:sz w:val="20"/>
          <w:szCs w:val="20"/>
        </w:rPr>
      </w:pPr>
      <w:r>
        <w:rPr>
          <w:sz w:val="24"/>
          <w:szCs w:val="24"/>
        </w:rPr>
        <w:t>1.3.1. 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091782" w:rsidRDefault="00091782">
      <w:pPr>
        <w:spacing w:line="4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5"/>
        </w:numPr>
        <w:tabs>
          <w:tab w:val="left" w:pos="955"/>
        </w:tabs>
        <w:ind w:left="180" w:firstLine="533"/>
        <w:jc w:val="both"/>
        <w:rPr>
          <w:sz w:val="24"/>
          <w:szCs w:val="24"/>
        </w:rPr>
      </w:pPr>
      <w:r>
        <w:rPr>
          <w:sz w:val="24"/>
          <w:szCs w:val="24"/>
        </w:rPr>
        <w:t>документах территориального планирования должны быть определены основные цели и показатели, которые обеспечивают устойчивое развитие территории, повышение качества жизни населения и рациональное использования территориальных и природных ресурсов, а также занятость трудоспособного населения.</w:t>
      </w:r>
    </w:p>
    <w:p w:rsidR="00091782" w:rsidRDefault="00091782">
      <w:pPr>
        <w:ind w:left="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1.3.2. Генеральный план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091782" w:rsidRDefault="00091782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>Генеральный план поселения разрабатывается в соответствии с утвержденной схемой территориального планирования Шумихинского района.</w:t>
      </w:r>
    </w:p>
    <w:p w:rsidR="00091782" w:rsidRDefault="00091782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>Порядок разработки, согласования и утверждения, а также состав документов генерального плана определяется в соответствии с требованиями Градостроительного кодекса.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6" w:lineRule="exact"/>
        <w:rPr>
          <w:sz w:val="20"/>
          <w:szCs w:val="20"/>
        </w:rPr>
      </w:pPr>
    </w:p>
    <w:p w:rsidR="00091782" w:rsidRDefault="00091782">
      <w:pPr>
        <w:ind w:right="-519"/>
        <w:jc w:val="center"/>
        <w:rPr>
          <w:sz w:val="20"/>
          <w:szCs w:val="20"/>
        </w:rPr>
      </w:pPr>
      <w:r>
        <w:rPr>
          <w:sz w:val="24"/>
          <w:szCs w:val="24"/>
        </w:rPr>
        <w:t>1.4. Планировка территории.</w:t>
      </w:r>
    </w:p>
    <w:p w:rsidR="00091782" w:rsidRDefault="00091782">
      <w:pPr>
        <w:spacing w:line="115" w:lineRule="exact"/>
        <w:rPr>
          <w:sz w:val="20"/>
          <w:szCs w:val="20"/>
        </w:rPr>
      </w:pPr>
    </w:p>
    <w:p w:rsidR="00091782" w:rsidRDefault="00091782">
      <w:pPr>
        <w:spacing w:line="245" w:lineRule="auto"/>
        <w:ind w:left="180" w:firstLine="360"/>
        <w:jc w:val="both"/>
        <w:rPr>
          <w:sz w:val="20"/>
          <w:szCs w:val="20"/>
        </w:rPr>
      </w:pPr>
      <w:r>
        <w:rPr>
          <w:sz w:val="24"/>
          <w:szCs w:val="24"/>
        </w:rPr>
        <w:t>1.4.1.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(автодорог, линий электропередачи, линий связи (в том числе линейно-кабельных сооружений), нефтепроводов, газопроводов и иных трубопроводов).</w:t>
      </w:r>
    </w:p>
    <w:p w:rsidR="00091782" w:rsidRDefault="00091782">
      <w:pPr>
        <w:ind w:left="180" w:firstLine="360"/>
        <w:jc w:val="both"/>
        <w:rPr>
          <w:sz w:val="20"/>
          <w:szCs w:val="20"/>
        </w:rPr>
      </w:pPr>
      <w:r>
        <w:rPr>
          <w:sz w:val="24"/>
          <w:szCs w:val="24"/>
        </w:rPr>
        <w:t>1.4.2.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структуры.</w:t>
      </w:r>
    </w:p>
    <w:p w:rsidR="00091782" w:rsidRDefault="00091782">
      <w:pPr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>1.4.3. Границы улично-дорожной сети обозначаются красными линиями, которые отделяют эти территории от участков других территориальных зон. Размещение объектов капитального строительства в пределах красных линий на участках улично-дорожной сети не допускается.</w:t>
      </w:r>
    </w:p>
    <w:p w:rsidR="00091782" w:rsidRDefault="00091782">
      <w:pPr>
        <w:sectPr w:rsidR="00091782"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54" w:lineRule="exact"/>
        <w:rPr>
          <w:sz w:val="20"/>
          <w:szCs w:val="20"/>
        </w:rPr>
      </w:pPr>
    </w:p>
    <w:p w:rsidR="00091782" w:rsidRDefault="00091782">
      <w:pPr>
        <w:ind w:right="120"/>
        <w:jc w:val="center"/>
        <w:rPr>
          <w:sz w:val="20"/>
          <w:szCs w:val="20"/>
        </w:rPr>
      </w:pPr>
      <w:r>
        <w:rPr>
          <w:sz w:val="24"/>
          <w:szCs w:val="24"/>
        </w:rPr>
        <w:t>8</w:t>
      </w:r>
    </w:p>
    <w:p w:rsidR="00091782" w:rsidRDefault="00091782">
      <w:pPr>
        <w:sectPr w:rsidR="00091782">
          <w:type w:val="continuous"/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spacing w:line="246" w:lineRule="auto"/>
        <w:ind w:right="40"/>
        <w:jc w:val="both"/>
        <w:rPr>
          <w:sz w:val="20"/>
          <w:szCs w:val="20"/>
        </w:rPr>
      </w:pPr>
      <w:r>
        <w:rPr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6"/>
        </w:numPr>
        <w:tabs>
          <w:tab w:val="left" w:pos="955"/>
        </w:tabs>
        <w:ind w:right="40" w:firstLine="653"/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91782" w:rsidRDefault="00091782">
      <w:pPr>
        <w:ind w:right="40" w:firstLine="660"/>
        <w:rPr>
          <w:sz w:val="24"/>
          <w:szCs w:val="24"/>
        </w:rPr>
      </w:pPr>
      <w:r>
        <w:rPr>
          <w:sz w:val="24"/>
          <w:szCs w:val="24"/>
        </w:rPr>
        <w:t>- объектов транспортной инфраструктуры (площади отстоя и кольцевания общественного транспорта, разворотные площадки, площадки для размещения диспетчерских пунктов);</w:t>
      </w:r>
    </w:p>
    <w:p w:rsidR="00091782" w:rsidRDefault="00091782">
      <w:pPr>
        <w:ind w:right="40" w:firstLine="660"/>
        <w:rPr>
          <w:sz w:val="24"/>
          <w:szCs w:val="24"/>
        </w:rPr>
      </w:pPr>
      <w:r>
        <w:rPr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091782" w:rsidRDefault="00091782">
      <w:pPr>
        <w:ind w:right="40" w:firstLine="360"/>
        <w:rPr>
          <w:sz w:val="24"/>
          <w:szCs w:val="24"/>
        </w:rPr>
      </w:pPr>
      <w:r>
        <w:rPr>
          <w:sz w:val="24"/>
          <w:szCs w:val="24"/>
        </w:rPr>
        <w:t>1.4.4. Порядок разработки, согласования и утверждения, а также состав документов проекта планировки определяется в соответствии с требованиями Градостроительного кодекса.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92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7" w:lineRule="exact"/>
        <w:rPr>
          <w:sz w:val="20"/>
          <w:szCs w:val="20"/>
        </w:rPr>
      </w:pPr>
    </w:p>
    <w:p w:rsidR="00091782" w:rsidRPr="006F0718" w:rsidRDefault="00091782" w:rsidP="006F0718">
      <w:pPr>
        <w:ind w:right="160"/>
        <w:jc w:val="center"/>
        <w:rPr>
          <w:sz w:val="20"/>
          <w:szCs w:val="20"/>
        </w:rPr>
        <w:sectPr w:rsidR="00091782" w:rsidRPr="006F0718">
          <w:type w:val="continuous"/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091782" w:rsidRDefault="00091782" w:rsidP="00507148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</w:t>
      </w:r>
    </w:p>
    <w:p w:rsidR="00091782" w:rsidRDefault="00091782">
      <w:pPr>
        <w:spacing w:line="48" w:lineRule="exact"/>
        <w:rPr>
          <w:sz w:val="28"/>
          <w:szCs w:val="28"/>
        </w:rPr>
      </w:pPr>
    </w:p>
    <w:p w:rsidR="00091782" w:rsidRDefault="00091782">
      <w:pPr>
        <w:ind w:left="4120"/>
        <w:rPr>
          <w:sz w:val="28"/>
          <w:szCs w:val="28"/>
        </w:rPr>
      </w:pPr>
      <w:r>
        <w:rPr>
          <w:sz w:val="28"/>
          <w:szCs w:val="28"/>
        </w:rPr>
        <w:t>территорий жилых зон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1" w:lineRule="exact"/>
        <w:rPr>
          <w:sz w:val="20"/>
          <w:szCs w:val="20"/>
        </w:rPr>
      </w:pPr>
    </w:p>
    <w:p w:rsidR="00091782" w:rsidRDefault="00091782">
      <w:pPr>
        <w:ind w:left="2140"/>
        <w:rPr>
          <w:sz w:val="20"/>
          <w:szCs w:val="20"/>
        </w:rPr>
      </w:pPr>
      <w:r>
        <w:rPr>
          <w:sz w:val="24"/>
          <w:szCs w:val="24"/>
        </w:rPr>
        <w:t>Типология и классификация сельских населенных пунктов</w:t>
      </w:r>
    </w:p>
    <w:p w:rsidR="00091782" w:rsidRDefault="00091782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3420"/>
        <w:gridCol w:w="980"/>
        <w:gridCol w:w="900"/>
      </w:tblGrid>
      <w:tr w:rsidR="00091782" w:rsidRPr="00643227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</w:tr>
      <w:tr w:rsidR="00091782" w:rsidRPr="0064322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Группа населенных пунктов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</w:tr>
      <w:tr w:rsidR="00091782" w:rsidRPr="00643227">
        <w:trPr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тыс.чел.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</w:tr>
      <w:tr w:rsidR="00091782" w:rsidRPr="0064322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Крупнейшие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свыше 10</w:t>
            </w:r>
          </w:p>
        </w:tc>
      </w:tr>
      <w:tr w:rsidR="00091782" w:rsidRPr="0064322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свыше 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091782" w:rsidRPr="0064322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свыше 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091782" w:rsidRPr="0064322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свыше 0,2 до 1</w:t>
            </w:r>
          </w:p>
        </w:tc>
      </w:tr>
      <w:tr w:rsidR="00091782" w:rsidRPr="0064322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0,2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" o:spid="_x0000_s1026" style="position:absolute;margin-left:122.1pt;margin-top:-57.85pt;width:1pt;height:1pt;z-index:-2521164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" o:spid="_x0000_s1027" style="position:absolute;margin-left:149.1pt;margin-top:-57.85pt;width:1pt;height:1pt;z-index:-252115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" o:spid="_x0000_s1028" style="position:absolute;margin-left:320.1pt;margin-top:-57.85pt;width:1pt;height:1pt;z-index:-252114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" o:spid="_x0000_s1029" style="position:absolute;margin-left:122.1pt;margin-top:-29.25pt;width:1pt;height:.95pt;z-index:-252113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" o:spid="_x0000_s1030" style="position:absolute;margin-left:149.1pt;margin-top:-29.25pt;width:1pt;height:.95pt;z-index:-252112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" o:spid="_x0000_s1031" style="position:absolute;margin-left:320.1pt;margin-top:-29.25pt;width:1pt;height:.95pt;z-index:-252111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" o:spid="_x0000_s1032" style="position:absolute;margin-left:122.1pt;margin-top:-.7pt;width:1pt;height:.95pt;z-index:-252110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" o:spid="_x0000_s1033" style="position:absolute;margin-left:122.1pt;margin-top:-.7pt;width:1pt;height:.95pt;z-index:-252109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" o:spid="_x0000_s1034" style="position:absolute;margin-left:149.1pt;margin-top:-.7pt;width:1pt;height:.95pt;z-index:-252108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" o:spid="_x0000_s1035" style="position:absolute;margin-left:320.1pt;margin-top:-.7pt;width:1pt;height:.95pt;z-index:-25210726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2.2. Предварительное определение потребности в территории жилых зон (га на 1 тыс. чел.):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а) зоны застройки малоэтажными жилыми домами (1-3 этажа) при застройке без земельных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участков – 10 га;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б) зоны застройки малоэтажными жилыми домами (1-3 этажа) при застройке с земельными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участками – 20 га;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в) зоны застройки среднеэтажными жилыми домами (4-5 этажей) – 8 га;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г) зоны застройки малоэтажными блокированными жилыми домами (1-2-3 этажа) – 8 га;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д)  зоны  застройки  объектами  индивидуального  жилищного  строительства  с земельным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участком 0,06 га – 25 га;</w:t>
      </w:r>
    </w:p>
    <w:p w:rsidR="00091782" w:rsidRDefault="00091782">
      <w:pPr>
        <w:ind w:left="480"/>
        <w:rPr>
          <w:sz w:val="20"/>
          <w:szCs w:val="20"/>
        </w:rPr>
      </w:pPr>
      <w:r>
        <w:rPr>
          <w:sz w:val="23"/>
          <w:szCs w:val="23"/>
        </w:rPr>
        <w:t>е) зоны застройки объектами индивидуального жилищного строительства с земельным участком</w:t>
      </w:r>
    </w:p>
    <w:p w:rsidR="00091782" w:rsidRDefault="00091782">
      <w:pPr>
        <w:spacing w:line="12" w:lineRule="exact"/>
        <w:rPr>
          <w:sz w:val="20"/>
          <w:szCs w:val="20"/>
        </w:rPr>
      </w:pPr>
    </w:p>
    <w:p w:rsidR="00091782" w:rsidRDefault="00091782">
      <w:pPr>
        <w:ind w:left="480"/>
        <w:rPr>
          <w:sz w:val="20"/>
          <w:szCs w:val="20"/>
        </w:rPr>
      </w:pPr>
      <w:r>
        <w:rPr>
          <w:sz w:val="24"/>
          <w:szCs w:val="24"/>
        </w:rPr>
        <w:t>0,15 га – 50 га;</w:t>
      </w:r>
    </w:p>
    <w:p w:rsidR="00091782" w:rsidRDefault="00091782">
      <w:pPr>
        <w:ind w:left="480" w:right="20"/>
        <w:rPr>
          <w:sz w:val="20"/>
          <w:szCs w:val="20"/>
        </w:rPr>
      </w:pPr>
      <w:r>
        <w:rPr>
          <w:sz w:val="24"/>
          <w:szCs w:val="24"/>
        </w:rPr>
        <w:t>ж) зоны застройки объектами индивидуального жилищного строительства с земельным участком более 0,15 га – не менее 70 га.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20"/>
        <w:rPr>
          <w:sz w:val="20"/>
          <w:szCs w:val="20"/>
        </w:rPr>
      </w:pPr>
      <w:r>
        <w:rPr>
          <w:sz w:val="24"/>
          <w:szCs w:val="24"/>
        </w:rPr>
        <w:t>2.3. Предварительное определение потребности в территории жилых зон сельского населенного пункта (га на 1 дом, квартиру):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2" o:spid="_x0000_s1036" style="position:absolute;margin-left:-.45pt;margin-top:-1.1pt;width:.9pt;height:.95pt;z-index:-252106240;visibility:visible;mso-wrap-distance-left:0;mso-wrap-distance-right:0" o:allowincell="f" fillcolor="black" stroked="f"/>
        </w:pict>
      </w:r>
      <w:r>
        <w:rPr>
          <w:noProof/>
        </w:rPr>
        <w:pict>
          <v:rect id="Shape 13" o:spid="_x0000_s1037" style="position:absolute;margin-left:-.45pt;margin-top:-1.1pt;width:.9pt;height:.95pt;z-index:-252105216;visibility:visible;mso-wrap-distance-left:0;mso-wrap-distance-right:0" o:allowincell="f" fillcolor="black" stroked="f"/>
        </w:pict>
      </w:r>
      <w:r>
        <w:rPr>
          <w:noProof/>
        </w:rPr>
        <w:pict>
          <v:rect id="Shape 14" o:spid="_x0000_s1038" style="position:absolute;margin-left:210.7pt;margin-top:-1.1pt;width:.95pt;height:.95pt;z-index:-252104192;visibility:visible;mso-wrap-distance-left:0;mso-wrap-distance-right:0" o:allowincell="f" fillcolor="black" stroked="f"/>
        </w:pict>
      </w:r>
      <w:r>
        <w:rPr>
          <w:noProof/>
        </w:rPr>
        <w:pict>
          <v:rect id="Shape 15" o:spid="_x0000_s1039" style="position:absolute;margin-left:362.1pt;margin-top:-1.1pt;width:1pt;height:.95pt;z-index:-2521031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40"/>
        <w:gridCol w:w="3020"/>
        <w:gridCol w:w="3100"/>
        <w:gridCol w:w="30"/>
      </w:tblGrid>
      <w:tr w:rsidR="00091782" w:rsidRPr="00643227">
        <w:trPr>
          <w:trHeight w:val="182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0,25-0,27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доме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0,21-0,23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0,17-0,20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0,15-0,17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0,13-0,15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0,11-0,13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квартире с числом этажей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6" o:spid="_x0000_s1040" style="position:absolute;margin-left:-.45pt;margin-top:-97.2pt;width:.9pt;height:1pt;z-index:-252102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" o:spid="_x0000_s1041" style="position:absolute;margin-left:210.7pt;margin-top:-97.2pt;width:.95pt;height:1pt;z-index:-252101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" o:spid="_x0000_s1042" style="position:absolute;margin-left:362.1pt;margin-top:-97.2pt;width:1pt;height:1pt;z-index:-252100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" o:spid="_x0000_s1043" style="position:absolute;margin-left:-.45pt;margin-top:-85.2pt;width:.9pt;height:1pt;z-index:-252099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" o:spid="_x0000_s1044" style="position:absolute;margin-left:210.7pt;margin-top:-85.2pt;width:.95pt;height:1pt;z-index:-252098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" o:spid="_x0000_s1045" style="position:absolute;margin-left:362.1pt;margin-top:-85.2pt;width:1pt;height:1pt;z-index:-252097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" o:spid="_x0000_s1046" style="position:absolute;margin-left:-.45pt;margin-top:-73.05pt;width:.9pt;height:.95pt;z-index:-252096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" o:spid="_x0000_s1047" style="position:absolute;margin-left:-.45pt;margin-top:-61.05pt;width:.9pt;height:.95pt;z-index:-252094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4" o:spid="_x0000_s1048" style="position:absolute;margin-left:-.45pt;margin-top:-48.95pt;width:.9pt;height:1pt;z-index:-252093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" o:spid="_x0000_s1049" style="position:absolute;margin-left:-.45pt;margin-top:-36.95pt;width:.9pt;height:1pt;z-index:-252092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" o:spid="_x0000_s1050" style="position:absolute;margin-left:-.45pt;margin-top:-12.8pt;width:.9pt;height:.95pt;z-index:-252091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" o:spid="_x0000_s1051" style="position:absolute;margin-left:210.7pt;margin-top:-12.8pt;width:.95pt;height:.95pt;z-index:-252090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" o:spid="_x0000_s1052" style="position:absolute;margin-left:362.1pt;margin-top:-12.8pt;width:1pt;height:.95pt;z-index:-252089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" o:spid="_x0000_s1053" style="position:absolute;margin-left:-.45pt;margin-top:-.7pt;width:.9pt;height:.95pt;z-index:-252088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" o:spid="_x0000_s1054" style="position:absolute;margin-left:-.45pt;margin-top:-.7pt;width:.9pt;height:.95pt;z-index:-252087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" o:spid="_x0000_s1055" style="position:absolute;margin-left:210.7pt;margin-top:-.7pt;width:.95pt;height:.95pt;z-index:-252086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" o:spid="_x0000_s1056" style="position:absolute;margin-left:362.1pt;margin-top:-.7pt;width:1pt;height:.95pt;z-index:-25208576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Нижний предел принимается для крупных и больших поселений, верхний – для средних и малых.</w:t>
      </w:r>
    </w:p>
    <w:p w:rsidR="00091782" w:rsidRDefault="00091782">
      <w:pPr>
        <w:spacing w:line="25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2.4. Предельные размеры земельных участков: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20"/>
        <w:gridCol w:w="2400"/>
        <w:gridCol w:w="2420"/>
        <w:gridCol w:w="30"/>
      </w:tblGrid>
      <w:tr w:rsidR="00091782" w:rsidRPr="00643227">
        <w:trPr>
          <w:trHeight w:val="222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участков**,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2,00*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3" o:spid="_x0000_s1057" style="position:absolute;margin-left:-.45pt;margin-top:-48.7pt;width:.9pt;height:1pt;z-index:-252084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" o:spid="_x0000_s1058" style="position:absolute;margin-left:274.5pt;margin-top:-48.7pt;width:1pt;height:1pt;z-index:-252083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" o:spid="_x0000_s1059" style="position:absolute;margin-left:395pt;margin-top:-48.7pt;width:1pt;height:1pt;z-index:-252082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" o:spid="_x0000_s1060" style="position:absolute;margin-left:-.45pt;margin-top:-36.7pt;width:.9pt;height:1pt;z-index:-252081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" o:spid="_x0000_s1061" style="position:absolute;margin-left:274.5pt;margin-top:-36.7pt;width:1pt;height:1pt;z-index:-2520806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8" o:spid="_x0000_s1062" style="position:absolute;margin-left:395pt;margin-top:-36.7pt;width:1pt;height:1pt;z-index:-252079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9" o:spid="_x0000_s1063" style="position:absolute;margin-left:-.45pt;margin-top:-24.7pt;width:.9pt;height:1pt;z-index:-252078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" o:spid="_x0000_s1064" style="position:absolute;margin-left:274.5pt;margin-top:-24.7pt;width:1pt;height:1pt;z-index:-2520775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1" o:spid="_x0000_s1065" style="position:absolute;margin-left:395pt;margin-top:-24.7pt;width:1pt;height:1pt;z-index:-2520765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" o:spid="_x0000_s1066" style="position:absolute;margin-left:-.45pt;margin-top:-12.7pt;width:.9pt;height:1pt;z-index:-2520755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" o:spid="_x0000_s1067" style="position:absolute;margin-left:274.5pt;margin-top:-12.7pt;width:1pt;height:1pt;z-index:-252074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" o:spid="_x0000_s1068" style="position:absolute;margin-left:395pt;margin-top:-12.7pt;width:1pt;height:1pt;z-index:-252073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" o:spid="_x0000_s1069" style="position:absolute;margin-left:-.45pt;margin-top:-.7pt;width:.9pt;height:.95pt;z-index:-252072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" o:spid="_x0000_s1070" style="position:absolute;margin-left:-.45pt;margin-top:-.7pt;width:.9pt;height:.95pt;z-index:-252071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7" o:spid="_x0000_s1071" style="position:absolute;margin-left:274.5pt;margin-top:-.7pt;width:1pt;height:.95pt;z-index:-252070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8" o:spid="_x0000_s1072" style="position:absolute;margin-left:395pt;margin-top:-.7pt;width:1pt;height:.95pt;z-index:-25206937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17"/>
        </w:numPr>
        <w:tabs>
          <w:tab w:val="left" w:pos="386"/>
        </w:tabs>
        <w:spacing w:line="242" w:lineRule="auto"/>
        <w:ind w:left="120" w:right="20" w:hanging="7"/>
        <w:jc w:val="both"/>
        <w:rPr>
          <w:sz w:val="20"/>
          <w:szCs w:val="20"/>
        </w:rPr>
      </w:pPr>
      <w:r>
        <w:rPr>
          <w:sz w:val="20"/>
          <w:szCs w:val="20"/>
        </w:rPr>
        <w:t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2 га.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8"/>
        </w:numPr>
        <w:tabs>
          <w:tab w:val="left" w:pos="420"/>
        </w:tabs>
        <w:spacing w:line="235" w:lineRule="auto"/>
        <w:ind w:left="420" w:hanging="307"/>
        <w:rPr>
          <w:sz w:val="24"/>
          <w:szCs w:val="24"/>
        </w:rPr>
      </w:pPr>
      <w:r>
        <w:rPr>
          <w:sz w:val="20"/>
          <w:szCs w:val="20"/>
        </w:rPr>
        <w:t>определены и утверждены Правилами землепользования и застройки в каждом сельском поселении района.</w:t>
      </w:r>
    </w:p>
    <w:p w:rsidR="00091782" w:rsidRDefault="00091782">
      <w:pPr>
        <w:sectPr w:rsidR="00091782"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7" w:lineRule="exact"/>
        <w:rPr>
          <w:sz w:val="20"/>
          <w:szCs w:val="20"/>
        </w:rPr>
      </w:pPr>
    </w:p>
    <w:p w:rsidR="00091782" w:rsidRDefault="00091782">
      <w:pPr>
        <w:ind w:right="-99"/>
        <w:jc w:val="center"/>
        <w:rPr>
          <w:sz w:val="20"/>
          <w:szCs w:val="20"/>
        </w:rPr>
      </w:pPr>
      <w:r>
        <w:rPr>
          <w:sz w:val="24"/>
          <w:szCs w:val="24"/>
        </w:rPr>
        <w:t>10</w:t>
      </w:r>
    </w:p>
    <w:p w:rsidR="00091782" w:rsidRDefault="00091782">
      <w:pPr>
        <w:sectPr w:rsidR="00091782">
          <w:type w:val="continuous"/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091782" w:rsidRDefault="00091782">
      <w:pPr>
        <w:spacing w:line="250" w:lineRule="auto"/>
        <w:ind w:left="120" w:right="140"/>
        <w:rPr>
          <w:sz w:val="20"/>
          <w:szCs w:val="20"/>
        </w:rPr>
      </w:pPr>
      <w:r>
        <w:rPr>
          <w:sz w:val="24"/>
          <w:szCs w:val="24"/>
        </w:rPr>
        <w:t>2.5. Интенсивность использования территории населённого пункта сельского поселения. Интенсивность использования территории населённого пункта сельского поселения определяется коэффициентом застройки (Кз) и коэффициентом плотности застройки (Кпз).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Предельно допустимые параметры застройки (Кз и Кпз) жилой зоны приведены в таблице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" o:spid="_x0000_s1073" type="#_x0000_t75" style="position:absolute;margin-left:5.65pt;margin-top:-.55pt;width:510pt;height:157.2pt;z-index:-252129792;visibility:visible" o:allowincell="f">
            <v:imagedata r:id="rId5" o:title=""/>
          </v:shape>
        </w:pic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9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091782" w:rsidRDefault="00091782">
      <w:pPr>
        <w:spacing w:line="30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19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А - усадебная застройка с размером участка 1000-1200 м2 и более с развитым ЛПХ;</w:t>
      </w:r>
    </w:p>
    <w:p w:rsidR="00091782" w:rsidRDefault="00091782">
      <w:pPr>
        <w:numPr>
          <w:ilvl w:val="0"/>
          <w:numId w:val="20"/>
        </w:numPr>
        <w:tabs>
          <w:tab w:val="left" w:pos="298"/>
        </w:tabs>
        <w:ind w:left="120" w:hanging="7"/>
        <w:rPr>
          <w:sz w:val="20"/>
          <w:szCs w:val="20"/>
        </w:rPr>
      </w:pPr>
      <w:r>
        <w:rPr>
          <w:sz w:val="20"/>
          <w:szCs w:val="20"/>
        </w:rPr>
        <w:t>- усадебная, коттеджная застройка с размером участков от 400 до 800 м2 и застройка домами блокированного типа (2-4-квартирные с участками 300-400 м2 с ограниченным ЛПХ); В - застройка домами блокированного типа с приквартирными участками размером 200 -300 м2 (высокоплотная застройка).</w: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2. При размерах приквартирных земельных участков менее 200 м2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7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2.6. Расчетная плотность населения на территории жилых зон сельского населенного пункта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0" o:spid="_x0000_s1074" style="position:absolute;margin-left:-.45pt;margin-top:.9pt;width:.9pt;height:1pt;z-index:-252068352;visibility:visible;mso-wrap-distance-left:0;mso-wrap-distance-right:0" o:allowincell="f" fillcolor="black" stroked="f"/>
        </w:pict>
      </w:r>
      <w:r>
        <w:rPr>
          <w:noProof/>
        </w:rPr>
        <w:pict>
          <v:rect id="Shape 51" o:spid="_x0000_s1075" style="position:absolute;margin-left:-.45pt;margin-top:.9pt;width:.9pt;height:1pt;z-index:-252067328;visibility:visible;mso-wrap-distance-left:0;mso-wrap-distance-right:0" o:allowincell="f" fillcolor="black" stroked="f"/>
        </w:pict>
      </w:r>
      <w:r>
        <w:rPr>
          <w:noProof/>
        </w:rPr>
        <w:pict>
          <v:rect id="Shape 52" o:spid="_x0000_s1076" style="position:absolute;margin-left:224.85pt;margin-top:.9pt;width:1pt;height:1pt;z-index:-252066304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0"/>
        <w:gridCol w:w="980"/>
        <w:gridCol w:w="980"/>
        <w:gridCol w:w="980"/>
        <w:gridCol w:w="980"/>
        <w:gridCol w:w="960"/>
        <w:gridCol w:w="980"/>
        <w:gridCol w:w="880"/>
        <w:gridCol w:w="30"/>
      </w:tblGrid>
      <w:tr w:rsidR="00091782" w:rsidRPr="00643227">
        <w:trPr>
          <w:trHeight w:val="220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1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540" w:type="dxa"/>
            <w:vMerge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 жилищного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 с участками при доме,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48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 при квартире с числом этажей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3" o:spid="_x0000_s1077" style="position:absolute;margin-left:-.45pt;margin-top:-109.9pt;width:.9pt;height:1pt;z-index:-252065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4" o:spid="_x0000_s1078" style="position:absolute;margin-left:224.85pt;margin-top:-109.9pt;width:1pt;height:1pt;z-index:-252064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" o:spid="_x0000_s1079" style="position:absolute;margin-left:273.7pt;margin-top:-109.9pt;width:.95pt;height:1pt;z-index:-252063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" o:spid="_x0000_s1080" style="position:absolute;margin-left:322.5pt;margin-top:-109.9pt;width:1pt;height:1pt;z-index:-252062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" o:spid="_x0000_s1081" style="position:absolute;margin-left:371.35pt;margin-top:-109.9pt;width:1pt;height:1pt;z-index:-252061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" o:spid="_x0000_s1082" style="position:absolute;margin-left:420.2pt;margin-top:-109.9pt;width:1pt;height:1pt;z-index:-252060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" o:spid="_x0000_s1083" style="position:absolute;margin-left:469.05pt;margin-top:-109.9pt;width:.95pt;height:1pt;z-index:-252059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0" o:spid="_x0000_s1084" style="position:absolute;margin-left:-.45pt;margin-top:-97.9pt;width:.9pt;height:1pt;z-index:-252058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" o:spid="_x0000_s1085" style="position:absolute;margin-left:175.3pt;margin-top:-97.9pt;width:.95pt;height:1pt;z-index:-252057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" o:spid="_x0000_s1086" style="position:absolute;margin-left:224.85pt;margin-top:-97.9pt;width:1pt;height:1pt;z-index:-252056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" o:spid="_x0000_s1087" style="position:absolute;margin-left:273.7pt;margin-top:-97.9pt;width:.95pt;height:1pt;z-index:-252055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4" o:spid="_x0000_s1088" style="position:absolute;margin-left:322.5pt;margin-top:-97.9pt;width:1pt;height:1pt;z-index:-252054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" o:spid="_x0000_s1089" style="position:absolute;margin-left:371.35pt;margin-top:-97.9pt;width:1pt;height:1pt;z-index:-252052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" o:spid="_x0000_s1090" style="position:absolute;margin-left:420.2pt;margin-top:-97.9pt;width:1pt;height:1pt;z-index:-252051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" o:spid="_x0000_s1091" style="position:absolute;margin-left:469.05pt;margin-top:-97.9pt;width:.95pt;height:1pt;z-index:-252050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" o:spid="_x0000_s1092" style="position:absolute;margin-left:-.45pt;margin-top:-85.05pt;width:.9pt;height:.95pt;z-index:-2520499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" o:spid="_x0000_s1093" style="position:absolute;margin-left:175.3pt;margin-top:-85.05pt;width:.95pt;height:.95pt;z-index:-252048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" o:spid="_x0000_s1094" style="position:absolute;margin-left:224.85pt;margin-top:-85.05pt;width:1pt;height:.95pt;z-index:-2520478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" o:spid="_x0000_s1095" style="position:absolute;margin-left:273.7pt;margin-top:-85.05pt;width:.95pt;height:.95pt;z-index:-2520468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2" o:spid="_x0000_s1096" style="position:absolute;margin-left:322.5pt;margin-top:-85.05pt;width:1pt;height:.95pt;z-index:-2520458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3" o:spid="_x0000_s1097" style="position:absolute;margin-left:371.35pt;margin-top:-85.05pt;width:1pt;height:.95pt;z-index:-2520448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" o:spid="_x0000_s1098" style="position:absolute;margin-left:420.2pt;margin-top:-85.05pt;width:1pt;height:.95pt;z-index:-2520437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" o:spid="_x0000_s1099" style="position:absolute;margin-left:469.05pt;margin-top:-85.05pt;width:.95pt;height:.95pt;z-index:-2520427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" o:spid="_x0000_s1100" style="position:absolute;margin-left:-.45pt;margin-top:-72.95pt;width:.9pt;height:1pt;z-index:-252041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7" o:spid="_x0000_s1101" style="position:absolute;margin-left:175.3pt;margin-top:-72.95pt;width:.95pt;height:1pt;z-index:-252040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" o:spid="_x0000_s1102" style="position:absolute;margin-left:224.85pt;margin-top:-72.95pt;width:1pt;height:1pt;z-index:-2520396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" o:spid="_x0000_s1103" style="position:absolute;margin-left:273.7pt;margin-top:-72.95pt;width:.95pt;height:1pt;z-index:-2520386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" o:spid="_x0000_s1104" style="position:absolute;margin-left:322.5pt;margin-top:-72.95pt;width:1pt;height:1pt;z-index:-252037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" o:spid="_x0000_s1105" style="position:absolute;margin-left:371.35pt;margin-top:-72.95pt;width:1pt;height:1pt;z-index:-252036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" o:spid="_x0000_s1106" style="position:absolute;margin-left:420.2pt;margin-top:-72.95pt;width:1pt;height:1pt;z-index:-252035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3" o:spid="_x0000_s1107" style="position:absolute;margin-left:469.05pt;margin-top:-72.95pt;width:.95pt;height:1pt;z-index:-2520345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" o:spid="_x0000_s1108" style="position:absolute;margin-left:-.45pt;margin-top:-60.95pt;width:.9pt;height:1pt;z-index:-2520335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" o:spid="_x0000_s1109" style="position:absolute;margin-left:175.3pt;margin-top:-60.95pt;width:.95pt;height:1pt;z-index:-252032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" o:spid="_x0000_s1110" style="position:absolute;margin-left:224.85pt;margin-top:-60.95pt;width:1pt;height:1pt;z-index:-2520314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" o:spid="_x0000_s1111" style="position:absolute;margin-left:273.7pt;margin-top:-60.95pt;width:.95pt;height:1pt;z-index:-2520304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" o:spid="_x0000_s1112" style="position:absolute;margin-left:322.5pt;margin-top:-60.95pt;width:1pt;height:1pt;z-index:-2520294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" o:spid="_x0000_s1113" style="position:absolute;margin-left:371.35pt;margin-top:-60.95pt;width:1pt;height:1pt;z-index:-2520284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" o:spid="_x0000_s1114" style="position:absolute;margin-left:420.2pt;margin-top:-60.95pt;width:1pt;height:1pt;z-index:-2520273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" o:spid="_x0000_s1115" style="position:absolute;margin-left:469.05pt;margin-top:-60.95pt;width:.95pt;height:1pt;z-index:-2520263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" o:spid="_x0000_s1116" style="position:absolute;margin-left:-.45pt;margin-top:-48.8pt;width:.9pt;height:.95pt;z-index:-2520253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" o:spid="_x0000_s1117" style="position:absolute;margin-left:-.45pt;margin-top:-36.8pt;width:.9pt;height:.95pt;z-index:-2520243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4" o:spid="_x0000_s1118" style="position:absolute;margin-left:-.45pt;margin-top:-12.7pt;width:.9pt;height:.95pt;z-index:-25202329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18" w:lineRule="auto"/>
        <w:ind w:left="4940"/>
        <w:rPr>
          <w:sz w:val="20"/>
          <w:szCs w:val="20"/>
        </w:rPr>
      </w:pPr>
      <w:r>
        <w:rPr>
          <w:sz w:val="32"/>
          <w:szCs w:val="32"/>
          <w:vertAlign w:val="superscript"/>
        </w:rPr>
        <w:t>2</w:t>
      </w:r>
    </w:p>
    <w:p w:rsidR="00091782" w:rsidRDefault="00091782">
      <w:pPr>
        <w:spacing w:line="204" w:lineRule="auto"/>
        <w:ind w:left="120"/>
        <w:rPr>
          <w:sz w:val="20"/>
          <w:szCs w:val="20"/>
        </w:rPr>
      </w:pPr>
      <w:r>
        <w:rPr>
          <w:sz w:val="24"/>
          <w:szCs w:val="24"/>
        </w:rPr>
        <w:t>2.7. Расчетная жилищная обеспеченность (м общей площади квартиры на 1 чел.):</w:t>
      </w:r>
    </w:p>
    <w:p w:rsidR="00091782" w:rsidRDefault="00091782">
      <w:pPr>
        <w:spacing w:line="182" w:lineRule="auto"/>
        <w:ind w:left="540"/>
        <w:rPr>
          <w:sz w:val="20"/>
          <w:szCs w:val="20"/>
        </w:rPr>
      </w:pPr>
      <w:r>
        <w:rPr>
          <w:sz w:val="23"/>
          <w:szCs w:val="23"/>
        </w:rPr>
        <w:t>а) муниципальное жилье – 18 м</w:t>
      </w:r>
      <w:r>
        <w:rPr>
          <w:sz w:val="31"/>
          <w:szCs w:val="31"/>
          <w:vertAlign w:val="superscript"/>
        </w:rPr>
        <w:t>2</w:t>
      </w:r>
      <w:r>
        <w:rPr>
          <w:sz w:val="23"/>
          <w:szCs w:val="23"/>
        </w:rPr>
        <w:t>;</w:t>
      </w:r>
    </w:p>
    <w:p w:rsidR="00091782" w:rsidRDefault="00091782">
      <w:pPr>
        <w:spacing w:line="180" w:lineRule="auto"/>
        <w:ind w:left="540"/>
        <w:rPr>
          <w:sz w:val="20"/>
          <w:szCs w:val="20"/>
        </w:rPr>
      </w:pPr>
      <w:r>
        <w:rPr>
          <w:sz w:val="24"/>
          <w:szCs w:val="24"/>
        </w:rPr>
        <w:t>б) общежитие (не менее) – 6 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>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2.8. 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5" o:spid="_x0000_s1119" style="position:absolute;margin-left:-.45pt;margin-top:-1.1pt;width:.9pt;height:.95pt;z-index:-252022272;visibility:visible;mso-wrap-distance-left:0;mso-wrap-distance-right:0" o:allowincell="f" fillcolor="black" stroked="f"/>
        </w:pict>
      </w:r>
      <w:r>
        <w:rPr>
          <w:noProof/>
        </w:rPr>
        <w:pict>
          <v:rect id="Shape 96" o:spid="_x0000_s1120" style="position:absolute;margin-left:-.45pt;margin-top:-1.1pt;width:.9pt;height:.95pt;z-index:-252021248;visibility:visible;mso-wrap-distance-left:0;mso-wrap-distance-right:0" o:allowincell="f" fillcolor="black" stroked="f"/>
        </w:pict>
      </w:r>
      <w:r>
        <w:rPr>
          <w:noProof/>
        </w:rPr>
        <w:pict>
          <v:rect id="Shape 97" o:spid="_x0000_s1121" style="position:absolute;margin-left:168.2pt;margin-top:-1.1pt;width:1pt;height:.95pt;z-index:-252020224;visibility:visible;mso-wrap-distance-left:0;mso-wrap-distance-right:0" o:allowincell="f" fillcolor="black" stroked="f"/>
        </w:pict>
      </w:r>
      <w:r>
        <w:rPr>
          <w:noProof/>
        </w:rPr>
        <w:pict>
          <v:rect id="Shape 98" o:spid="_x0000_s1122" style="position:absolute;margin-left:284.75pt;margin-top:-1.1pt;width:.95pt;height:.95pt;z-index:-252019200;visibility:visible;mso-wrap-distance-left:0;mso-wrap-distance-right:0" o:allowincell="f" fillcolor="black" stroked="f"/>
        </w:pict>
      </w:r>
      <w:r>
        <w:rPr>
          <w:noProof/>
        </w:rPr>
        <w:pict>
          <v:rect id="Shape 99" o:spid="_x0000_s1123" style="position:absolute;margin-left:394.5pt;margin-top:-1.1pt;width:1pt;height:.95pt;z-index:-25201817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2340"/>
        <w:gridCol w:w="2200"/>
        <w:gridCol w:w="2400"/>
        <w:gridCol w:w="30"/>
      </w:tblGrid>
      <w:tr w:rsidR="00091782" w:rsidRPr="00643227">
        <w:trPr>
          <w:trHeight w:val="182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Средний размер одной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Расстояние до окон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и общественных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площадки, м2/чел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площадки, м2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0,7-1,0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младшего школьного возраста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0,1-0,2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1,5-2,0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0,3-0,4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0,1-0,3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2,5-3,0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 (18)*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10-50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380" w:type="dxa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на одно машино-место</w:t>
            </w:r>
          </w:p>
        </w:tc>
        <w:tc>
          <w:tcPr>
            <w:tcW w:w="234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00" o:spid="_x0000_s1124" style="position:absolute;margin-left:-.45pt;margin-top:-73.7pt;width:.9pt;height:.95pt;z-index:-252017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1" o:spid="_x0000_s1125" style="position:absolute;margin-left:168.2pt;margin-top:-73.7pt;width:1pt;height:.95pt;z-index:-252016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2" o:spid="_x0000_s1126" style="position:absolute;margin-left:284.75pt;margin-top:-73.7pt;width:.95pt;height:.95pt;z-index:-2520151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3" o:spid="_x0000_s1127" style="position:absolute;margin-left:394.5pt;margin-top:-73.7pt;width:1pt;height:.95pt;z-index:-2520140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4" o:spid="_x0000_s1128" style="position:absolute;margin-left:-.45pt;margin-top:-61.7pt;width:.9pt;height:.95pt;z-index:-2520130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5" o:spid="_x0000_s1129" style="position:absolute;margin-left:168.2pt;margin-top:-61.7pt;width:1pt;height:.95pt;z-index:-2520120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6" o:spid="_x0000_s1130" style="position:absolute;margin-left:284.75pt;margin-top:-61.7pt;width:.95pt;height:.95pt;z-index:-2520110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7" o:spid="_x0000_s1131" style="position:absolute;margin-left:394.5pt;margin-top:-61.7pt;width:1pt;height:.95pt;z-index:-252009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8" o:spid="_x0000_s1132" style="position:absolute;margin-left:-.45pt;margin-top:-49.7pt;width:.9pt;height:.95pt;z-index:-252008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09" o:spid="_x0000_s1133" style="position:absolute;margin-left:168.2pt;margin-top:-49.7pt;width:1pt;height:.95pt;z-index:-252007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0" o:spid="_x0000_s1134" style="position:absolute;margin-left:284.75pt;margin-top:-49.7pt;width:.95pt;height:.95pt;z-index:-252006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1" o:spid="_x0000_s1135" style="position:absolute;margin-left:394.5pt;margin-top:-49.7pt;width:1pt;height:.95pt;z-index:-252005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2" o:spid="_x0000_s1136" style="position:absolute;margin-left:-.45pt;margin-top:-37.7pt;width:.9pt;height:.95pt;z-index:-252004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3" o:spid="_x0000_s1137" style="position:absolute;margin-left:168.2pt;margin-top:-37.7pt;width:1pt;height:.95pt;z-index:-252003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4" o:spid="_x0000_s1138" style="position:absolute;margin-left:284.75pt;margin-top:-37.7pt;width:.95pt;height:.95pt;z-index:-252002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5" o:spid="_x0000_s1139" style="position:absolute;margin-left:394.5pt;margin-top:-37.7pt;width:1pt;height:.95pt;z-index:-252001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6" o:spid="_x0000_s1140" style="position:absolute;margin-left:-.45pt;margin-top:-25.7pt;width:.9pt;height:.95pt;z-index:-2520007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7" o:spid="_x0000_s1141" style="position:absolute;margin-left:168.2pt;margin-top:-25.7pt;width:1pt;height:.95pt;z-index:-251999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8" o:spid="_x0000_s1142" style="position:absolute;margin-left:284.75pt;margin-top:-25.7pt;width:.95pt;height:.95pt;z-index:-2519987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19" o:spid="_x0000_s1143" style="position:absolute;margin-left:394.5pt;margin-top:-25.7pt;width:1pt;height:.95pt;z-index:-2519976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20" o:spid="_x0000_s1144" style="position:absolute;margin-left:-.45pt;margin-top:-13.7pt;width:.9pt;height:.95pt;z-index:-2519966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21" o:spid="_x0000_s1145" style="position:absolute;margin-left:-.45pt;margin-top:-13.7pt;width:.9pt;height:.95pt;z-index:-2519956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22" o:spid="_x0000_s1146" style="position:absolute;margin-left:168.2pt;margin-top:-13.7pt;width:1pt;height:.95pt;z-index:-251994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23" o:spid="_x0000_s1147" style="position:absolute;margin-left:284.75pt;margin-top:-13.7pt;width:.95pt;height:.95pt;z-index:-2519936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24" o:spid="_x0000_s1148" style="position:absolute;margin-left:394.5pt;margin-top:-13.7pt;width:1pt;height:.95pt;z-index:-25199257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68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11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Примечания:</w:t>
      </w:r>
    </w:p>
    <w:p w:rsidR="00091782" w:rsidRDefault="00091782">
      <w:pPr>
        <w:spacing w:line="30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1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Хозяйственные площадки следует располагать не далее 100 м от наиболее удаленного входа в жилое здание.</w:t>
      </w:r>
    </w:p>
    <w:p w:rsidR="00091782" w:rsidRDefault="00091782">
      <w:pPr>
        <w:numPr>
          <w:ilvl w:val="0"/>
          <w:numId w:val="21"/>
        </w:numPr>
        <w:tabs>
          <w:tab w:val="left" w:pos="408"/>
        </w:tabs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091782" w:rsidRDefault="00091782">
      <w:pPr>
        <w:numPr>
          <w:ilvl w:val="0"/>
          <w:numId w:val="21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Расстояние от площадки для сушки белья не нормируется.</w:t>
      </w:r>
    </w:p>
    <w:p w:rsidR="00091782" w:rsidRDefault="00091782">
      <w:pPr>
        <w:numPr>
          <w:ilvl w:val="0"/>
          <w:numId w:val="21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Расстояние от площадок для занятий физкультурой устанавливается в зависимости от их шумовых характеристик.</w:t>
      </w:r>
    </w:p>
    <w:p w:rsidR="00091782" w:rsidRDefault="00091782">
      <w:pPr>
        <w:numPr>
          <w:ilvl w:val="0"/>
          <w:numId w:val="21"/>
        </w:numPr>
        <w:tabs>
          <w:tab w:val="left" w:pos="326"/>
        </w:tabs>
        <w:spacing w:line="239" w:lineRule="auto"/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091782" w:rsidRDefault="00091782">
      <w:pPr>
        <w:numPr>
          <w:ilvl w:val="0"/>
          <w:numId w:val="21"/>
        </w:numPr>
        <w:tabs>
          <w:tab w:val="left" w:pos="362"/>
        </w:tabs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91782" w:rsidRDefault="00091782">
      <w:pPr>
        <w:numPr>
          <w:ilvl w:val="0"/>
          <w:numId w:val="21"/>
        </w:numPr>
        <w:tabs>
          <w:tab w:val="left" w:pos="379"/>
        </w:tabs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091782" w:rsidRDefault="00091782">
      <w:pPr>
        <w:spacing w:line="236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2.9. Расстояние между жилыми домами*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25" o:spid="_x0000_s1149" style="position:absolute;margin-left:-.45pt;margin-top:1.15pt;width:.9pt;height:.95pt;z-index:-251991552;visibility:visible;mso-wrap-distance-left:0;mso-wrap-distance-right:0" o:allowincell="f" fillcolor="black" stroked="f"/>
        </w:pict>
      </w:r>
      <w:r>
        <w:rPr>
          <w:noProof/>
        </w:rPr>
        <w:pict>
          <v:rect id="Shape 126" o:spid="_x0000_s1150" style="position:absolute;margin-left:-.45pt;margin-top:1.15pt;width:.9pt;height:.95pt;z-index:-251990528;visibility:visible;mso-wrap-distance-left:0;mso-wrap-distance-right:0" o:allowincell="f" fillcolor="black" stroked="f"/>
        </w:pict>
      </w:r>
      <w:r>
        <w:rPr>
          <w:noProof/>
        </w:rPr>
        <w:pict>
          <v:rect id="Shape 127" o:spid="_x0000_s1151" style="position:absolute;margin-left:139.9pt;margin-top:1.15pt;width:.95pt;height:.95pt;z-index:-251989504;visibility:visible;mso-wrap-distance-left:0;mso-wrap-distance-right:0" o:allowincell="f" fillcolor="black" stroked="f"/>
        </w:pict>
      </w:r>
      <w:r>
        <w:rPr>
          <w:noProof/>
        </w:rPr>
        <w:pict>
          <v:rect id="Shape 128" o:spid="_x0000_s1152" style="position:absolute;margin-left:292.9pt;margin-top:1.15pt;width:.95pt;height:.95pt;z-index:-251988480;visibility:visible;mso-wrap-distance-left:0;mso-wrap-distance-right:0" o:allowincell="f" fillcolor="black" stroked="f"/>
        </w:pict>
      </w:r>
    </w:p>
    <w:p w:rsidR="00091782" w:rsidRDefault="00091782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20"/>
        <w:gridCol w:w="3060"/>
        <w:gridCol w:w="4520"/>
        <w:gridCol w:w="30"/>
      </w:tblGrid>
      <w:tr w:rsidR="00091782" w:rsidRPr="00643227">
        <w:trPr>
          <w:trHeight w:val="2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Высота дома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(количество этажей)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сторонами зданий (не менее), м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торцами зданий с окнами из жилых комнат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менее),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29" o:spid="_x0000_s1153" style="position:absolute;margin-left:518.35pt;margin-top:-12.8pt;width:1pt;height:.95pt;z-index:-25198745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22"/>
        </w:numPr>
        <w:tabs>
          <w:tab w:val="left" w:pos="362"/>
        </w:tabs>
        <w:spacing w:line="250" w:lineRule="auto"/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091782" w:rsidRDefault="00091782">
      <w:pPr>
        <w:spacing w:line="234" w:lineRule="exact"/>
        <w:rPr>
          <w:sz w:val="20"/>
          <w:szCs w:val="20"/>
        </w:rPr>
      </w:pPr>
    </w:p>
    <w:p w:rsidR="00091782" w:rsidRDefault="00091782">
      <w:pPr>
        <w:spacing w:line="250" w:lineRule="auto"/>
        <w:ind w:left="120" w:right="60"/>
        <w:jc w:val="both"/>
        <w:rPr>
          <w:sz w:val="20"/>
          <w:szCs w:val="20"/>
        </w:rPr>
      </w:pPr>
      <w:r>
        <w:rPr>
          <w:sz w:val="24"/>
          <w:szCs w:val="24"/>
        </w:rPr>
        <w:t>2.10.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6 метров.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39" w:lineRule="auto"/>
        <w:ind w:left="120" w:right="60"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сложившейся застройке при отсутствии других вариантов размещения жилого дома допускается уменьшать это расстояние до 2 метров, при условии соблюдения противопожарных норм и требований по инсоляции и освещенности, подтвержденных расчетами, выполненными проектной организацией, имеющей допуски к выполнению соответствующих работ.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2.11. Место расположения водозаборных сооружений нецентрализованного водоснабжения: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120"/>
        <w:gridCol w:w="4700"/>
        <w:gridCol w:w="1420"/>
        <w:gridCol w:w="2920"/>
        <w:gridCol w:w="30"/>
      </w:tblGrid>
      <w:tr w:rsidR="00091782" w:rsidRPr="00643227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сооружений (не менее)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существующих  или  возможных  источников  загрязнения: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выгребных туалетов и ям, складов удобрений и ядохимикатов,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5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   местной   промышленности,   канализационных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3"/>
        </w:trPr>
        <w:tc>
          <w:tcPr>
            <w:tcW w:w="5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и др.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47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30" o:spid="_x0000_s1154" style="position:absolute;margin-left:-.45pt;margin-top:-69.7pt;width:.9pt;height:.95pt;z-index:-251986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1" o:spid="_x0000_s1155" style="position:absolute;margin-left:295.75pt;margin-top:-69.7pt;width:1pt;height:.95pt;z-index:-251985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2" o:spid="_x0000_s1156" style="position:absolute;margin-left:366.7pt;margin-top:-69.7pt;width:.95pt;height:.95pt;z-index:-251984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3" o:spid="_x0000_s1157" style="position:absolute;margin-left:-.45pt;margin-top:-23.25pt;width:.9pt;height:.95pt;z-index:-251983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4" o:spid="_x0000_s1158" style="position:absolute;margin-left:295.75pt;margin-top:-23.25pt;width:1pt;height:.95pt;z-index:-251982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5" o:spid="_x0000_s1159" style="position:absolute;margin-left:366.7pt;margin-top:-23.25pt;width:.95pt;height:.95pt;z-index:-251981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6" o:spid="_x0000_s1160" style="position:absolute;margin-left:-.45pt;margin-top:-11.25pt;width:.9pt;height:.95pt;z-index:-251980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7" o:spid="_x0000_s1161" style="position:absolute;margin-left:-.45pt;margin-top:-11.25pt;width:.9pt;height:.95pt;z-index:-251979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8" o:spid="_x0000_s1162" style="position:absolute;margin-left:295.75pt;margin-top:-11.25pt;width:1pt;height:.95pt;z-index:-25197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39" o:spid="_x0000_s1163" style="position:absolute;margin-left:366.7pt;margin-top:-11.25pt;width:.95pt;height:.95pt;z-index:-25197721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23"/>
        </w:numPr>
        <w:tabs>
          <w:tab w:val="left" w:pos="360"/>
        </w:tabs>
        <w:ind w:left="360" w:hanging="247"/>
        <w:rPr>
          <w:sz w:val="20"/>
          <w:szCs w:val="20"/>
        </w:rPr>
      </w:pPr>
      <w:r>
        <w:rPr>
          <w:sz w:val="20"/>
          <w:szCs w:val="20"/>
        </w:rPr>
        <w:t>водозаборные сооружения следует размещать выше по потоку грунтовых вод;</w:t>
      </w:r>
    </w:p>
    <w:p w:rsidR="00091782" w:rsidRDefault="00091782">
      <w:pPr>
        <w:spacing w:line="29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3"/>
        </w:numPr>
        <w:tabs>
          <w:tab w:val="left" w:pos="420"/>
        </w:tabs>
        <w:spacing w:line="241" w:lineRule="auto"/>
        <w:ind w:left="120" w:right="60" w:hanging="7"/>
        <w:rPr>
          <w:sz w:val="20"/>
          <w:szCs w:val="20"/>
        </w:rPr>
      </w:pPr>
      <w:r>
        <w:rPr>
          <w:sz w:val="20"/>
          <w:szCs w:val="20"/>
        </w:rPr>
        <w:t>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091782" w:rsidRDefault="00091782">
      <w:pPr>
        <w:spacing w:line="237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120" w:right="260"/>
        <w:rPr>
          <w:sz w:val="20"/>
          <w:szCs w:val="20"/>
        </w:rPr>
      </w:pPr>
      <w:r>
        <w:rPr>
          <w:sz w:val="24"/>
          <w:szCs w:val="24"/>
        </w:rPr>
        <w:t>2.12. Площадь застройки сблокированных хозяйственных построек для содержания скота – не более 800 кв.метров.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2.13. Расстояние до границ соседнего участка от построек, стволов деревьев и кустарников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40" o:spid="_x0000_s1164" style="position:absolute;margin-left:-.45pt;margin-top:.9pt;width:.9pt;height:1pt;z-index:-251976192;visibility:visible;mso-wrap-distance-left:0;mso-wrap-distance-right:0" o:allowincell="f" fillcolor="black" stroked="f"/>
        </w:pict>
      </w:r>
      <w:r>
        <w:rPr>
          <w:noProof/>
        </w:rPr>
        <w:pict>
          <v:rect id="Shape 141" o:spid="_x0000_s1165" style="position:absolute;margin-left:-.45pt;margin-top:.9pt;width:.9pt;height:1pt;z-index:-251975168;visibility:visible;mso-wrap-distance-left:0;mso-wrap-distance-right:0" o:allowincell="f" fillcolor="black" stroked="f"/>
        </w:pict>
      </w:r>
      <w:r>
        <w:rPr>
          <w:noProof/>
        </w:rPr>
        <w:pict>
          <v:rect id="Shape 142" o:spid="_x0000_s1166" style="position:absolute;margin-left:331.15pt;margin-top:.9pt;width:1pt;height:1pt;z-index:-251974144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540"/>
        <w:gridCol w:w="1260"/>
        <w:gridCol w:w="680"/>
        <w:gridCol w:w="1040"/>
        <w:gridCol w:w="1440"/>
        <w:gridCol w:w="920"/>
        <w:gridCol w:w="440"/>
        <w:gridCol w:w="1100"/>
        <w:gridCol w:w="480"/>
        <w:gridCol w:w="760"/>
      </w:tblGrid>
      <w:tr w:rsidR="00091782" w:rsidRPr="00643227">
        <w:trPr>
          <w:trHeight w:val="2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</w:t>
            </w:r>
          </w:p>
        </w:tc>
      </w:tr>
      <w:tr w:rsidR="00091782" w:rsidRPr="00643227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м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</w:tr>
      <w:tr w:rsidR="00091782" w:rsidRPr="00643227">
        <w:trPr>
          <w:trHeight w:val="220"/>
        </w:trPr>
        <w:tc>
          <w:tcPr>
            <w:tcW w:w="66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2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22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50"/>
        </w:trPr>
        <w:tc>
          <w:tcPr>
            <w:tcW w:w="680" w:type="dxa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в</w:t>
            </w:r>
          </w:p>
        </w:tc>
        <w:tc>
          <w:tcPr>
            <w:tcW w:w="154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сложившейся</w:t>
            </w: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застройке,</w:t>
            </w:r>
          </w:p>
        </w:tc>
        <w:tc>
          <w:tcPr>
            <w:tcW w:w="68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ширине</w:t>
            </w:r>
          </w:p>
        </w:tc>
        <w:tc>
          <w:tcPr>
            <w:tcW w:w="144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</w:t>
            </w:r>
          </w:p>
        </w:tc>
        <w:tc>
          <w:tcPr>
            <w:tcW w:w="92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44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метров</w:t>
            </w:r>
          </w:p>
        </w:tc>
        <w:tc>
          <w:tcPr>
            <w:tcW w:w="480" w:type="dxa"/>
            <w:vAlign w:val="bottom"/>
          </w:tcPr>
          <w:p w:rsidR="00091782" w:rsidRPr="00643227" w:rsidRDefault="00091782">
            <w:pPr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bottom"/>
          </w:tcPr>
          <w:p w:rsidR="00091782" w:rsidRPr="00643227" w:rsidRDefault="00091782">
            <w:pPr>
              <w:ind w:left="18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менее,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43" o:spid="_x0000_s1167" style="position:absolute;margin-left:-.45pt;margin-top:-85.85pt;width:.9pt;height:1pt;z-index:-251973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4" o:spid="_x0000_s1168" style="position:absolute;margin-left:331.15pt;margin-top:-85.85pt;width:1pt;height:1pt;z-index:-251972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5" o:spid="_x0000_s1169" style="position:absolute;margin-left:-.45pt;margin-top:-73.85pt;width:.9pt;height:1pt;z-index:-251971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6" o:spid="_x0000_s1170" style="position:absolute;margin-left:331.15pt;margin-top:-73.85pt;width:1pt;height:1pt;z-index:-251970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7" o:spid="_x0000_s1171" style="position:absolute;margin-left:-.45pt;margin-top:-61.85pt;width:.9pt;height:1pt;z-index:-251969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8" o:spid="_x0000_s1172" style="position:absolute;margin-left:331.15pt;margin-top:-61.85pt;width:1pt;height:1pt;z-index:-251968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49" o:spid="_x0000_s1173" style="position:absolute;margin-left:-.45pt;margin-top:-49.85pt;width:.9pt;height:1pt;z-index:-251966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50" o:spid="_x0000_s1174" style="position:absolute;margin-left:331.15pt;margin-top:-49.85pt;width:1pt;height:1pt;z-index:-251965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51" o:spid="_x0000_s1175" style="position:absolute;margin-left:-.45pt;margin-top:-37.85pt;width:.9pt;height:1pt;z-index:-251964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52" o:spid="_x0000_s1176" style="position:absolute;margin-left:331.15pt;margin-top:-37.85pt;width:1pt;height:1pt;z-index:-251963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53" o:spid="_x0000_s1177" style="position:absolute;margin-left:-.45pt;margin-top:-25.85pt;width:.9pt;height:1pt;z-index:-251962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54" o:spid="_x0000_s1178" style="position:absolute;margin-left:331.15pt;margin-top:-25.85pt;width:1pt;height:1pt;z-index:-25196185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16" w:lineRule="auto"/>
        <w:ind w:left="120"/>
        <w:rPr>
          <w:sz w:val="20"/>
          <w:szCs w:val="20"/>
        </w:rPr>
      </w:pPr>
      <w:r>
        <w:rPr>
          <w:sz w:val="20"/>
          <w:szCs w:val="20"/>
        </w:rPr>
        <w:t>для строительства жилого дома минимальный отступ от границы соседнего участка составляет не менее: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160"/>
        <w:rPr>
          <w:sz w:val="20"/>
          <w:szCs w:val="20"/>
        </w:rPr>
      </w:pPr>
      <w:r>
        <w:rPr>
          <w:sz w:val="20"/>
          <w:szCs w:val="20"/>
        </w:rPr>
        <w:t>1,0 м - для одноэтажного жилого дома;</w:t>
      </w:r>
    </w:p>
    <w:p w:rsidR="00091782" w:rsidRDefault="00091782">
      <w:pPr>
        <w:ind w:left="160"/>
        <w:rPr>
          <w:sz w:val="20"/>
          <w:szCs w:val="20"/>
        </w:rPr>
      </w:pPr>
      <w:r>
        <w:rPr>
          <w:sz w:val="20"/>
          <w:szCs w:val="20"/>
        </w:rPr>
        <w:t>1,5 м - для двухэтажного жилого дома;</w:t>
      </w:r>
    </w:p>
    <w:p w:rsidR="00091782" w:rsidRDefault="00091782">
      <w:pPr>
        <w:sectPr w:rsidR="00091782"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p w:rsidR="00091782" w:rsidRDefault="00091782">
      <w:pPr>
        <w:spacing w:line="358" w:lineRule="exact"/>
        <w:rPr>
          <w:sz w:val="20"/>
          <w:szCs w:val="20"/>
        </w:rPr>
      </w:pPr>
    </w:p>
    <w:p w:rsidR="00091782" w:rsidRDefault="00091782">
      <w:pPr>
        <w:ind w:right="-59"/>
        <w:jc w:val="center"/>
        <w:rPr>
          <w:sz w:val="20"/>
          <w:szCs w:val="20"/>
        </w:rPr>
      </w:pPr>
      <w:r>
        <w:rPr>
          <w:sz w:val="24"/>
          <w:szCs w:val="24"/>
        </w:rPr>
        <w:t>12</w:t>
      </w:r>
    </w:p>
    <w:p w:rsidR="00091782" w:rsidRDefault="00091782">
      <w:pPr>
        <w:sectPr w:rsidR="00091782">
          <w:type w:val="continuous"/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60"/>
        <w:gridCol w:w="9140"/>
      </w:tblGrid>
      <w:tr w:rsidR="00091782" w:rsidRPr="00643227">
        <w:trPr>
          <w:trHeight w:val="230"/>
        </w:trPr>
        <w:tc>
          <w:tcPr>
            <w:tcW w:w="10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  м   -</w:t>
            </w:r>
          </w:p>
        </w:tc>
        <w:tc>
          <w:tcPr>
            <w:tcW w:w="9140" w:type="dxa"/>
            <w:vAlign w:val="bottom"/>
          </w:tcPr>
          <w:p w:rsidR="00091782" w:rsidRPr="00643227" w:rsidRDefault="00091782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  трехэтажного   жилого   дома,   при   условии,   что   расстояние   до   расположенного</w:t>
            </w:r>
          </w:p>
        </w:tc>
      </w:tr>
      <w:tr w:rsidR="00091782" w:rsidRPr="00643227">
        <w:trPr>
          <w:trHeight w:val="260"/>
        </w:trPr>
        <w:tc>
          <w:tcPr>
            <w:tcW w:w="1060" w:type="dxa"/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на соседнем</w:t>
            </w:r>
          </w:p>
        </w:tc>
        <w:tc>
          <w:tcPr>
            <w:tcW w:w="914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земельном участке жилого дома не менее 4 метров.</w:t>
            </w:r>
          </w:p>
        </w:tc>
      </w:tr>
    </w:tbl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2.14. Расстояние до красной линии от построек на приусадебном земельном участке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40"/>
        <w:gridCol w:w="2220"/>
        <w:gridCol w:w="2120"/>
      </w:tblGrid>
      <w:tr w:rsidR="00091782" w:rsidRPr="00643227">
        <w:trPr>
          <w:trHeight w:val="222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(м, не менее) *</w:t>
            </w:r>
          </w:p>
        </w:tc>
      </w:tr>
      <w:tr w:rsidR="00091782" w:rsidRPr="00643227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улиц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091782" w:rsidRPr="00643227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</w:tr>
      <w:tr w:rsidR="00091782" w:rsidRPr="00643227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хозяйственных построек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55" o:spid="_x0000_s1179" style="position:absolute;margin-left:-.45pt;margin-top:-36.7pt;width:.9pt;height:.95pt;z-index:-25196083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24"/>
        </w:numPr>
        <w:tabs>
          <w:tab w:val="left" w:pos="281"/>
        </w:tabs>
        <w:spacing w:line="245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без отступа от красной линии допускается размещение жилого дома в условиях существующей жилой застройки, а также строительство гаража, при ширине улицы в красных линиях не менее 15 метров.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0"/>
          <w:szCs w:val="20"/>
        </w:rPr>
        <w:t>Вспомогательные строения, за исключением гаражей, размещать со стороны улиц не допускается. Допускается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блокировка жилых домов, а также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</w:r>
    </w:p>
    <w:p w:rsidR="00091782" w:rsidRDefault="00091782">
      <w:pPr>
        <w:spacing w:line="244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2.15. Расстояния от помещений (сооружений) для содержания и разведения животных до объектов жилой застройки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56" o:spid="_x0000_s1180" type="#_x0000_t75" style="position:absolute;margin-left:5.65pt;margin-top:-2.8pt;width:509.75pt;height:115.7pt;z-index:-252128768;visibility:visible" o:allowincell="f">
            <v:imagedata r:id="rId6" o:title=""/>
          </v:shape>
        </w:pic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8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2.16. По границе с соседним земельным участком ограждения должны быть высотой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не более 2 метров. Допускается устройство сплошных ограждений с обязательным устройством решетки для проветривания в нижней части на высоту 0,5 м в застраиваемой части домовладения.</w:t>
      </w:r>
    </w:p>
    <w:p w:rsidR="00091782" w:rsidRDefault="00091782">
      <w:pPr>
        <w:spacing w:line="276" w:lineRule="exact"/>
        <w:rPr>
          <w:sz w:val="20"/>
          <w:szCs w:val="20"/>
        </w:rPr>
      </w:pPr>
    </w:p>
    <w:p w:rsidR="00091782" w:rsidRDefault="00091782">
      <w:pPr>
        <w:ind w:left="120" w:right="520" w:firstLine="480"/>
        <w:jc w:val="both"/>
        <w:rPr>
          <w:sz w:val="20"/>
          <w:szCs w:val="20"/>
        </w:rPr>
      </w:pPr>
      <w:r>
        <w:rPr>
          <w:sz w:val="24"/>
          <w:szCs w:val="24"/>
        </w:rPr>
        <w:t>При общей толщине конструкции ограждения до 100 мм допускается устанавливать ограждение по центру межевой границы участка, при большей толщине конструкции – смещать в сторону участка инициатора ограждения.</w:t>
      </w:r>
    </w:p>
    <w:p w:rsidR="00091782" w:rsidRDefault="00091782">
      <w:pPr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2.17. 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091782" w:rsidRDefault="00091782">
      <w:pPr>
        <w:ind w:left="120" w:firstLine="60"/>
        <w:rPr>
          <w:sz w:val="20"/>
          <w:szCs w:val="20"/>
        </w:rPr>
      </w:pPr>
      <w:r>
        <w:rPr>
          <w:sz w:val="24"/>
          <w:szCs w:val="24"/>
        </w:rPr>
        <w:t>2.18. Хозяйственные площадки в зонах усадебной застройки предусматривать на приусадебных участках (кроме площадок для мусоросборников, размещаемых на землях общего пользования из расчета 1 контейнер на 10-15 домов).</w:t>
      </w:r>
    </w:p>
    <w:p w:rsidR="00091782" w:rsidRDefault="00091782">
      <w:pPr>
        <w:ind w:left="120" w:firstLine="60"/>
        <w:rPr>
          <w:sz w:val="20"/>
          <w:szCs w:val="20"/>
        </w:rPr>
      </w:pPr>
      <w:r>
        <w:rPr>
          <w:sz w:val="24"/>
          <w:szCs w:val="24"/>
        </w:rPr>
        <w:t>2.19. Расстояние от площадок с контейнерами до границ участков жилых домов, детских учреждений должно быть не менее 50 м и не более 100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2.20. Норма обеспеченности детскими дошкольными учреждениями и размер их земельного участка (кол. мест на 1 тыс. чел.) – 60 мест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57" o:spid="_x0000_s1181" style="position:absolute;margin-left:-.45pt;margin-top:-1.1pt;width:.9pt;height:.95pt;z-index:-251959808;visibility:visible;mso-wrap-distance-left:0;mso-wrap-distance-right:0" o:allowincell="f" fillcolor="black" stroked="f"/>
        </w:pict>
      </w:r>
      <w:r>
        <w:rPr>
          <w:noProof/>
        </w:rPr>
        <w:pict>
          <v:rect id="Shape 158" o:spid="_x0000_s1182" style="position:absolute;margin-left:-.45pt;margin-top:-1.1pt;width:.9pt;height:.95pt;z-index:-251958784;visibility:visible;mso-wrap-distance-left:0;mso-wrap-distance-right:0" o:allowincell="f" fillcolor="black" stroked="f"/>
        </w:pict>
      </w:r>
      <w:r>
        <w:rPr>
          <w:noProof/>
        </w:rPr>
        <w:pict>
          <v:rect id="Shape 159" o:spid="_x0000_s1183" style="position:absolute;margin-left:189.45pt;margin-top:-1.1pt;width:.95pt;height:.95pt;z-index:-251957760;visibility:visible;mso-wrap-distance-left:0;mso-wrap-distance-right:0" o:allowincell="f" fillcolor="black" stroked="f"/>
        </w:pict>
      </w:r>
      <w:r>
        <w:rPr>
          <w:noProof/>
        </w:rPr>
        <w:pict>
          <v:rect id="Shape 160" o:spid="_x0000_s1184" style="position:absolute;margin-left:324.45pt;margin-top:-1.1pt;width:1pt;height:.95pt;z-index:-25195673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60"/>
        <w:gridCol w:w="2640"/>
        <w:gridCol w:w="2480"/>
        <w:gridCol w:w="220"/>
        <w:gridCol w:w="3760"/>
        <w:gridCol w:w="40"/>
        <w:gridCol w:w="20"/>
      </w:tblGrid>
      <w:tr w:rsidR="00091782" w:rsidRPr="00643227">
        <w:trPr>
          <w:trHeight w:val="20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8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 в зависимости, от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одно место при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групповой площадки на 1 место</w:t>
            </w: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7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демографической структуры населения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вместимости учреждений: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следует принимать (не менее):</w:t>
            </w: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 из охвата детскими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мест – 35 м2;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ясельного возраста – 7,2 м</w:t>
            </w:r>
            <w:r>
              <w:rPr>
                <w:sz w:val="25"/>
                <w:szCs w:val="25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учреждениями в пределах 85%, в т.ч.: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– 28 м2.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дошкольного возраста – 9,0 м</w:t>
            </w:r>
            <w:r>
              <w:rPr>
                <w:sz w:val="25"/>
                <w:szCs w:val="25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типа – 70% детей;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специализированного – 3%;</w:t>
            </w:r>
          </w:p>
        </w:tc>
        <w:tc>
          <w:tcPr>
            <w:tcW w:w="24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оздоровительного – 12%.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2480" w:type="dxa"/>
            <w:vMerge w:val="restart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населенных  пунктов  и</w:t>
            </w:r>
          </w:p>
        </w:tc>
        <w:tc>
          <w:tcPr>
            <w:tcW w:w="4020" w:type="dxa"/>
            <w:gridSpan w:val="3"/>
            <w:vMerge w:val="restart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  городского  типа  рекомендуется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17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091782" w:rsidRPr="00643227" w:rsidRDefault="00091782">
            <w:pPr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Вместимость  ДОУ  для  сельских</w:t>
            </w:r>
          </w:p>
        </w:tc>
        <w:tc>
          <w:tcPr>
            <w:tcW w:w="2480" w:type="dxa"/>
            <w:vMerge/>
            <w:vAlign w:val="bottom"/>
          </w:tcPr>
          <w:p w:rsidR="00091782" w:rsidRPr="00643227" w:rsidRDefault="00091782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091782" w:rsidRPr="00643227" w:rsidRDefault="0009178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60"/>
        </w:trPr>
        <w:tc>
          <w:tcPr>
            <w:tcW w:w="120" w:type="dxa"/>
            <w:vAlign w:val="bottom"/>
          </w:tcPr>
          <w:p w:rsidR="00091782" w:rsidRPr="00643227" w:rsidRDefault="00091782"/>
        </w:tc>
        <w:tc>
          <w:tcPr>
            <w:tcW w:w="3700" w:type="dxa"/>
            <w:gridSpan w:val="2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140 мест.</w:t>
            </w:r>
          </w:p>
        </w:tc>
        <w:tc>
          <w:tcPr>
            <w:tcW w:w="2480" w:type="dxa"/>
            <w:vAlign w:val="bottom"/>
          </w:tcPr>
          <w:p w:rsidR="00091782" w:rsidRPr="00643227" w:rsidRDefault="00091782"/>
        </w:tc>
        <w:tc>
          <w:tcPr>
            <w:tcW w:w="220" w:type="dxa"/>
            <w:vAlign w:val="bottom"/>
          </w:tcPr>
          <w:p w:rsidR="00091782" w:rsidRPr="00643227" w:rsidRDefault="00091782"/>
        </w:tc>
        <w:tc>
          <w:tcPr>
            <w:tcW w:w="3760" w:type="dxa"/>
            <w:vAlign w:val="bottom"/>
          </w:tcPr>
          <w:p w:rsidR="00091782" w:rsidRPr="00643227" w:rsidRDefault="00091782"/>
        </w:tc>
        <w:tc>
          <w:tcPr>
            <w:tcW w:w="40" w:type="dxa"/>
            <w:vAlign w:val="bottom"/>
          </w:tcPr>
          <w:p w:rsidR="00091782" w:rsidRPr="00643227" w:rsidRDefault="00091782"/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61" o:spid="_x0000_s1185" style="position:absolute;margin-left:-.45pt;margin-top:-116.65pt;width:.9pt;height:1pt;z-index:-251955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2" o:spid="_x0000_s1186" style="position:absolute;margin-left:189.45pt;margin-top:-116.65pt;width:.95pt;height:1pt;z-index:-251954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3" o:spid="_x0000_s1187" style="position:absolute;margin-left:324.45pt;margin-top:-116.65pt;width:1pt;height:1pt;z-index:-251953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4" o:spid="_x0000_s1188" style="position:absolute;margin-left:-.45pt;margin-top:-35.65pt;width:.9pt;height:1pt;z-index:-2519526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5" o:spid="_x0000_s1189" style="position:absolute;margin-left:-.45pt;margin-top:-35.65pt;width:.9pt;height:1pt;z-index:-251951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6" o:spid="_x0000_s1190" style="position:absolute;margin-left:189.45pt;margin-top:-35.65pt;width:.95pt;height:1pt;z-index:-251950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67" o:spid="_x0000_s1191" style="position:absolute;margin-left:324.45pt;margin-top:-35.65pt;width:1pt;height:1pt;z-index:-25194956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379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13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numPr>
          <w:ilvl w:val="0"/>
          <w:numId w:val="25"/>
        </w:numPr>
        <w:tabs>
          <w:tab w:val="left" w:pos="402"/>
        </w:tabs>
        <w:spacing w:line="271" w:lineRule="auto"/>
        <w:ind w:left="160" w:right="20" w:hanging="47"/>
        <w:rPr>
          <w:sz w:val="20"/>
          <w:szCs w:val="20"/>
        </w:rPr>
      </w:pPr>
      <w:r>
        <w:rPr>
          <w:sz w:val="20"/>
          <w:szCs w:val="20"/>
        </w:rPr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091782" w:rsidRDefault="00091782">
      <w:pPr>
        <w:spacing w:line="214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 w:right="20"/>
        <w:rPr>
          <w:sz w:val="20"/>
          <w:szCs w:val="20"/>
        </w:rPr>
      </w:pPr>
      <w:r>
        <w:rPr>
          <w:sz w:val="24"/>
          <w:szCs w:val="24"/>
        </w:rPr>
        <w:t>2.21. Радиус обслуживания детскими дошкольными учреждениями территорий сельских населенных пунктов:</w:t>
      </w:r>
    </w:p>
    <w:p w:rsidR="00091782" w:rsidRDefault="00091782">
      <w:pPr>
        <w:spacing w:line="237" w:lineRule="auto"/>
        <w:ind w:left="400"/>
        <w:rPr>
          <w:sz w:val="20"/>
          <w:szCs w:val="20"/>
        </w:rPr>
      </w:pPr>
      <w:r>
        <w:rPr>
          <w:sz w:val="24"/>
          <w:szCs w:val="24"/>
        </w:rPr>
        <w:t>а) зона многоквартирной и малоэтажной жилой застройки – 300 м;</w:t>
      </w:r>
    </w:p>
    <w:p w:rsidR="00091782" w:rsidRDefault="00091782">
      <w:pPr>
        <w:ind w:left="400"/>
        <w:rPr>
          <w:sz w:val="20"/>
          <w:szCs w:val="20"/>
        </w:rPr>
      </w:pPr>
      <w:r>
        <w:rPr>
          <w:sz w:val="24"/>
          <w:szCs w:val="24"/>
        </w:rPr>
        <w:t>б) зона застройки объектами индивидуального жилищного строительства – 500 м.</w:t>
      </w:r>
    </w:p>
    <w:p w:rsidR="00091782" w:rsidRDefault="00091782">
      <w:pPr>
        <w:spacing w:line="239" w:lineRule="auto"/>
        <w:ind w:left="120" w:right="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20"/>
        <w:rPr>
          <w:sz w:val="20"/>
          <w:szCs w:val="20"/>
        </w:rPr>
      </w:pPr>
      <w:r>
        <w:rPr>
          <w:sz w:val="24"/>
          <w:szCs w:val="24"/>
        </w:rPr>
        <w:t>2.22. Норма обеспеченности общеобразовательными учреждениями и размер их земельного участка (кол. мест на 1 тыс. чел.) – 80 мест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68" o:spid="_x0000_s1192" style="position:absolute;margin-left:-.45pt;margin-top:-1.1pt;width:.9pt;height:.95pt;z-index:-251948544;visibility:visible;mso-wrap-distance-left:0;mso-wrap-distance-right:0" o:allowincell="f" fillcolor="black" stroked="f"/>
        </w:pict>
      </w:r>
      <w:r>
        <w:rPr>
          <w:noProof/>
        </w:rPr>
        <w:pict>
          <v:rect id="Shape 169" o:spid="_x0000_s1193" style="position:absolute;margin-left:-.45pt;margin-top:-1.1pt;width:.9pt;height:.95pt;z-index:-251947520;visibility:visible;mso-wrap-distance-left:0;mso-wrap-distance-right:0" o:allowincell="f" fillcolor="black" stroked="f"/>
        </w:pict>
      </w:r>
      <w:r>
        <w:rPr>
          <w:noProof/>
        </w:rPr>
        <w:pict>
          <v:rect id="Shape 170" o:spid="_x0000_s1194" style="position:absolute;margin-left:189.45pt;margin-top:-1.1pt;width:.95pt;height:.95pt;z-index:-251946496;visibility:visible;mso-wrap-distance-left:0;mso-wrap-distance-right:0" o:allowincell="f" fillcolor="black" stroked="f"/>
        </w:pict>
      </w:r>
      <w:r>
        <w:rPr>
          <w:noProof/>
        </w:rPr>
        <w:pict>
          <v:rect id="Shape 171" o:spid="_x0000_s1195" style="position:absolute;margin-left:331.15pt;margin-top:-1.1pt;width:1pt;height:.95pt;z-index:-25194547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0"/>
        <w:gridCol w:w="660"/>
        <w:gridCol w:w="600"/>
        <w:gridCol w:w="1100"/>
        <w:gridCol w:w="460"/>
        <w:gridCol w:w="1640"/>
        <w:gridCol w:w="200"/>
        <w:gridCol w:w="640"/>
        <w:gridCol w:w="1240"/>
      </w:tblGrid>
      <w:tr w:rsidR="00091782" w:rsidRPr="00643227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9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</w:tr>
      <w:tr w:rsidR="00091782" w:rsidRPr="00643227">
        <w:trPr>
          <w:trHeight w:val="20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  в  зависимости,  от</w:t>
            </w:r>
          </w:p>
        </w:tc>
        <w:tc>
          <w:tcPr>
            <w:tcW w:w="660" w:type="dxa"/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600" w:type="dxa"/>
            <w:vAlign w:val="bottom"/>
          </w:tcPr>
          <w:p w:rsidR="00091782" w:rsidRPr="00643227" w:rsidRDefault="0009178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</w:t>
            </w: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</w:p>
        </w:tc>
        <w:tc>
          <w:tcPr>
            <w:tcW w:w="1640" w:type="dxa"/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земельном</w:t>
            </w:r>
          </w:p>
        </w:tc>
        <w:tc>
          <w:tcPr>
            <w:tcW w:w="840" w:type="dxa"/>
            <w:gridSpan w:val="2"/>
            <w:vAlign w:val="bottom"/>
          </w:tcPr>
          <w:p w:rsidR="00091782" w:rsidRPr="00643227" w:rsidRDefault="0009178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выделяются</w:t>
            </w:r>
          </w:p>
        </w:tc>
      </w:tr>
      <w:tr w:rsidR="00091782" w:rsidRPr="00643227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демографической  структуры  населения</w:t>
            </w:r>
          </w:p>
        </w:tc>
        <w:tc>
          <w:tcPr>
            <w:tcW w:w="2360" w:type="dxa"/>
            <w:gridSpan w:val="3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вместимости учреждений: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следующие   зоны:   учебно-опытная,</w:t>
            </w:r>
          </w:p>
        </w:tc>
      </w:tr>
      <w:tr w:rsidR="00091782" w:rsidRPr="00643227">
        <w:trPr>
          <w:trHeight w:val="22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 из обеспеченности:</w:t>
            </w:r>
          </w:p>
        </w:tc>
        <w:tc>
          <w:tcPr>
            <w:tcW w:w="2360" w:type="dxa"/>
            <w:gridSpan w:val="3"/>
            <w:vAlign w:val="bottom"/>
          </w:tcPr>
          <w:p w:rsidR="00091782" w:rsidRPr="00643227" w:rsidRDefault="00091782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 до 400 - 50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отдыха,</w:t>
            </w:r>
          </w:p>
        </w:tc>
      </w:tr>
      <w:tr w:rsidR="00091782" w:rsidRPr="00643227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основным общим образованием (1-9</w:t>
            </w:r>
          </w:p>
        </w:tc>
        <w:tc>
          <w:tcPr>
            <w:tcW w:w="1260" w:type="dxa"/>
            <w:gridSpan w:val="2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400 до 500</w:t>
            </w: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хозяйственная.</w:t>
            </w:r>
          </w:p>
        </w:tc>
        <w:tc>
          <w:tcPr>
            <w:tcW w:w="20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</w:tr>
      <w:tr w:rsidR="00091782" w:rsidRPr="00643227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кл.) – 100% детей;</w:t>
            </w:r>
          </w:p>
        </w:tc>
        <w:tc>
          <w:tcPr>
            <w:tcW w:w="66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</w:t>
            </w:r>
          </w:p>
        </w:tc>
        <w:tc>
          <w:tcPr>
            <w:tcW w:w="6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</w:t>
            </w: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</w:t>
            </w:r>
          </w:p>
        </w:tc>
      </w:tr>
      <w:tr w:rsidR="00091782" w:rsidRPr="00643227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средним (полным) общим образованием</w:t>
            </w:r>
          </w:p>
        </w:tc>
        <w:tc>
          <w:tcPr>
            <w:tcW w:w="66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600</w:t>
            </w:r>
          </w:p>
        </w:tc>
        <w:tc>
          <w:tcPr>
            <w:tcW w:w="6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800</w:t>
            </w: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объединена</w:t>
            </w:r>
          </w:p>
        </w:tc>
        <w:tc>
          <w:tcPr>
            <w:tcW w:w="200" w:type="dxa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</w:tr>
      <w:tr w:rsidR="00091782" w:rsidRPr="00643227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(10-11 кл.) – 75% детей при обучении в</w:t>
            </w:r>
          </w:p>
        </w:tc>
        <w:tc>
          <w:tcPr>
            <w:tcW w:w="660" w:type="dxa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800</w:t>
            </w:r>
          </w:p>
        </w:tc>
        <w:tc>
          <w:tcPr>
            <w:tcW w:w="1700" w:type="dxa"/>
            <w:gridSpan w:val="2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1100 - 33 м2.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оздоровительным</w:t>
            </w:r>
          </w:p>
        </w:tc>
        <w:tc>
          <w:tcPr>
            <w:tcW w:w="20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комплексом   для</w:t>
            </w:r>
          </w:p>
        </w:tc>
      </w:tr>
      <w:tr w:rsidR="00091782" w:rsidRPr="00643227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одну смену.</w:t>
            </w:r>
          </w:p>
        </w:tc>
        <w:tc>
          <w:tcPr>
            <w:tcW w:w="660" w:type="dxa"/>
            <w:vAlign w:val="bottom"/>
          </w:tcPr>
          <w:p w:rsidR="00091782" w:rsidRPr="00643227" w:rsidRDefault="00091782"/>
        </w:tc>
        <w:tc>
          <w:tcPr>
            <w:tcW w:w="600" w:type="dxa"/>
            <w:vAlign w:val="bottom"/>
          </w:tcPr>
          <w:p w:rsidR="00091782" w:rsidRPr="00643227" w:rsidRDefault="00091782"/>
        </w:tc>
        <w:tc>
          <w:tcPr>
            <w:tcW w:w="1100" w:type="dxa"/>
            <w:vAlign w:val="bottom"/>
          </w:tcPr>
          <w:p w:rsidR="00091782" w:rsidRPr="00643227" w:rsidRDefault="00091782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 ближайших кварталов.</w:t>
            </w:r>
          </w:p>
        </w:tc>
      </w:tr>
      <w:tr w:rsidR="00091782" w:rsidRPr="00643227">
        <w:trPr>
          <w:trHeight w:val="21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72" o:spid="_x0000_s1196" style="position:absolute;margin-left:-.45pt;margin-top:-104.65pt;width:.9pt;height:1pt;z-index:-251944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3" o:spid="_x0000_s1197" style="position:absolute;margin-left:189.45pt;margin-top:-104.65pt;width:.95pt;height:1pt;z-index:-251943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4" o:spid="_x0000_s1198" style="position:absolute;margin-left:331.15pt;margin-top:-104.65pt;width:1pt;height:1pt;z-index:-25194240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  <w:u w:val="single"/>
        </w:rPr>
        <w:t>Примечания</w:t>
      </w:r>
      <w:r>
        <w:rPr>
          <w:sz w:val="24"/>
          <w:szCs w:val="24"/>
        </w:rPr>
        <w:t>:</w:t>
      </w:r>
    </w:p>
    <w:p w:rsidR="00091782" w:rsidRDefault="00091782">
      <w:pPr>
        <w:spacing w:line="1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6"/>
        </w:numPr>
        <w:tabs>
          <w:tab w:val="left" w:pos="362"/>
        </w:tabs>
        <w:spacing w:line="239" w:lineRule="auto"/>
        <w:ind w:left="120" w:right="20" w:hanging="7"/>
        <w:rPr>
          <w:sz w:val="20"/>
          <w:szCs w:val="20"/>
        </w:rPr>
      </w:pPr>
      <w:r>
        <w:rPr>
          <w:sz w:val="20"/>
          <w:szCs w:val="20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091782" w:rsidRDefault="00091782">
      <w:pPr>
        <w:numPr>
          <w:ilvl w:val="0"/>
          <w:numId w:val="26"/>
        </w:numPr>
        <w:tabs>
          <w:tab w:val="left" w:pos="348"/>
        </w:tabs>
        <w:ind w:left="120" w:right="20" w:hanging="7"/>
        <w:jc w:val="both"/>
        <w:rPr>
          <w:sz w:val="20"/>
          <w:szCs w:val="20"/>
        </w:rPr>
      </w:pPr>
      <w:r>
        <w:rPr>
          <w:sz w:val="20"/>
          <w:szCs w:val="20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74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 w:right="20"/>
        <w:jc w:val="both"/>
        <w:rPr>
          <w:sz w:val="20"/>
          <w:szCs w:val="20"/>
        </w:rPr>
      </w:pPr>
      <w:r>
        <w:rPr>
          <w:sz w:val="24"/>
          <w:szCs w:val="24"/>
        </w:rPr>
        <w:t>2.23. Радиус обслуживания общеобразовательными учреждениями территорий сельских населенных пунктов:</w:t>
      </w:r>
    </w:p>
    <w:p w:rsidR="00091782" w:rsidRDefault="00091782">
      <w:pPr>
        <w:spacing w:line="237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зона многоквартирной и малоэтажной жилой застройки – 500 м;</w:t>
      </w:r>
    </w:p>
    <w:p w:rsidR="00091782" w:rsidRDefault="00091782">
      <w:pPr>
        <w:ind w:left="120" w:right="20" w:firstLine="427"/>
        <w:jc w:val="both"/>
        <w:rPr>
          <w:sz w:val="20"/>
          <w:szCs w:val="20"/>
        </w:rPr>
      </w:pPr>
      <w:r>
        <w:rPr>
          <w:sz w:val="24"/>
          <w:szCs w:val="24"/>
        </w:rPr>
        <w:t>б) зона застройки объектами индивидуального жилищного строительства (для начальных классов) – 750 (500) м;</w:t>
      </w:r>
    </w:p>
    <w:p w:rsidR="00091782" w:rsidRDefault="00091782">
      <w:pPr>
        <w:ind w:left="120" w:right="20" w:firstLine="427"/>
        <w:jc w:val="both"/>
        <w:rPr>
          <w:sz w:val="20"/>
          <w:szCs w:val="20"/>
        </w:rPr>
      </w:pPr>
      <w:r>
        <w:rPr>
          <w:sz w:val="24"/>
          <w:szCs w:val="24"/>
        </w:rPr>
        <w:t>в) 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091782" w:rsidRDefault="00091782">
      <w:pPr>
        <w:spacing w:line="235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</w:t>
      </w:r>
      <w:r>
        <w:rPr>
          <w:sz w:val="20"/>
          <w:szCs w:val="20"/>
        </w:rPr>
        <w:t>:</w:t>
      </w:r>
    </w:p>
    <w:p w:rsidR="00091782" w:rsidRDefault="00091782">
      <w:pPr>
        <w:numPr>
          <w:ilvl w:val="0"/>
          <w:numId w:val="27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091782" w:rsidRDefault="00091782">
      <w:pPr>
        <w:numPr>
          <w:ilvl w:val="0"/>
          <w:numId w:val="27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Предельный радиус обслуживания обучающихся II - III ступеней не должен превышать 15 км.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60" w:lineRule="auto"/>
        <w:ind w:left="120" w:right="20"/>
        <w:jc w:val="both"/>
        <w:rPr>
          <w:sz w:val="20"/>
          <w:szCs w:val="20"/>
        </w:rPr>
      </w:pPr>
      <w:r>
        <w:rPr>
          <w:sz w:val="24"/>
          <w:szCs w:val="24"/>
        </w:rPr>
        <w:t>2.24.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– 10 метров.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06" w:lineRule="exact"/>
        <w:rPr>
          <w:sz w:val="20"/>
          <w:szCs w:val="20"/>
        </w:rPr>
      </w:pPr>
    </w:p>
    <w:p w:rsidR="00091782" w:rsidRDefault="00091782">
      <w:pPr>
        <w:spacing w:line="229" w:lineRule="auto"/>
        <w:ind w:left="120" w:right="20"/>
        <w:jc w:val="both"/>
        <w:rPr>
          <w:sz w:val="20"/>
          <w:szCs w:val="20"/>
        </w:rPr>
      </w:pPr>
      <w:r>
        <w:rPr>
          <w:sz w:val="24"/>
          <w:szCs w:val="24"/>
        </w:rPr>
        <w:t>2.25. 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 xml:space="preserve"> на 1 чел.), не менее – 10 кв.метров.</w:t>
      </w:r>
    </w:p>
    <w:p w:rsidR="00091782" w:rsidRDefault="00091782">
      <w:pPr>
        <w:spacing w:line="209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</w:t>
      </w:r>
      <w:r>
        <w:rPr>
          <w:sz w:val="20"/>
          <w:szCs w:val="20"/>
        </w:rPr>
        <w:t>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8"/>
        </w:numPr>
        <w:tabs>
          <w:tab w:val="left" w:pos="370"/>
        </w:tabs>
        <w:spacing w:line="239" w:lineRule="auto"/>
        <w:ind w:left="120" w:right="20" w:hanging="7"/>
        <w:jc w:val="both"/>
        <w:rPr>
          <w:sz w:val="20"/>
          <w:szCs w:val="20"/>
        </w:rPr>
      </w:pPr>
      <w:r>
        <w:rPr>
          <w:sz w:val="20"/>
          <w:szCs w:val="20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8"/>
        </w:numPr>
        <w:tabs>
          <w:tab w:val="left" w:pos="386"/>
        </w:tabs>
        <w:spacing w:line="241" w:lineRule="auto"/>
        <w:ind w:left="120" w:right="20" w:hanging="7"/>
        <w:rPr>
          <w:sz w:val="20"/>
          <w:szCs w:val="20"/>
        </w:rPr>
      </w:pPr>
      <w:r>
        <w:rPr>
          <w:sz w:val="20"/>
          <w:szCs w:val="20"/>
        </w:rPr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091782" w:rsidRDefault="00091782">
      <w:pPr>
        <w:spacing w:line="242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120" w:right="20"/>
        <w:rPr>
          <w:sz w:val="20"/>
          <w:szCs w:val="20"/>
        </w:rPr>
      </w:pPr>
      <w:r>
        <w:rPr>
          <w:sz w:val="24"/>
          <w:szCs w:val="24"/>
        </w:rPr>
        <w:t>2.26. Норма накопления твердых бытовых отходов (ТБО) для населения (объем отходов в год на 1 человека):</w:t>
      </w:r>
    </w:p>
    <w:p w:rsidR="00091782" w:rsidRDefault="00091782">
      <w:pPr>
        <w:sectPr w:rsidR="00091782"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p w:rsidR="00091782" w:rsidRDefault="00091782">
      <w:pPr>
        <w:spacing w:line="166" w:lineRule="exact"/>
        <w:rPr>
          <w:sz w:val="20"/>
          <w:szCs w:val="20"/>
        </w:rPr>
      </w:pPr>
    </w:p>
    <w:p w:rsidR="00091782" w:rsidRDefault="00091782">
      <w:pPr>
        <w:ind w:right="-99"/>
        <w:jc w:val="center"/>
        <w:rPr>
          <w:sz w:val="20"/>
          <w:szCs w:val="20"/>
        </w:rPr>
      </w:pPr>
      <w:r>
        <w:rPr>
          <w:sz w:val="24"/>
          <w:szCs w:val="24"/>
        </w:rPr>
        <w:t>14</w:t>
      </w:r>
    </w:p>
    <w:p w:rsidR="00091782" w:rsidRDefault="00091782">
      <w:pPr>
        <w:sectPr w:rsidR="00091782">
          <w:type w:val="continuous"/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80"/>
        <w:gridCol w:w="1260"/>
        <w:gridCol w:w="1260"/>
        <w:gridCol w:w="30"/>
      </w:tblGrid>
      <w:tr w:rsidR="00091782" w:rsidRPr="00643227">
        <w:trPr>
          <w:trHeight w:val="22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бытовых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отходы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отходов, чел/год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м</w:t>
            </w:r>
            <w:r>
              <w:rPr>
                <w:w w:val="95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жилых зданий, оборудованных водопроводом, канализацией, центральным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7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отоплением и газом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7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прочих жилых зданий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по городу с учетом общественных зданий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 с 1 м</w:t>
            </w:r>
            <w:r>
              <w:rPr>
                <w:sz w:val="25"/>
                <w:szCs w:val="25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75" o:spid="_x0000_s1199" style="position:absolute;margin-left:5.15pt;margin-top:-94.8pt;width:.95pt;height:1pt;z-index:-2519413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6" o:spid="_x0000_s1200" style="position:absolute;margin-left:5.15pt;margin-top:-24.7pt;width:.95pt;height:1pt;z-index:-251940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7" o:spid="_x0000_s1201" style="position:absolute;margin-left:387.95pt;margin-top:-24.7pt;width:.95pt;height:1pt;z-index:-2519393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8" o:spid="_x0000_s1202" style="position:absolute;margin-left:450.95pt;margin-top:-24.7pt;width:.95pt;height:1pt;z-index:-251938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79" o:spid="_x0000_s1203" style="position:absolute;margin-left:5.15pt;margin-top:-12.7pt;width:.95pt;height:1pt;z-index:-251937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0" o:spid="_x0000_s1204" style="position:absolute;margin-left:387.95pt;margin-top:-12.7pt;width:.95pt;height:1pt;z-index:-251936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1" o:spid="_x0000_s1205" style="position:absolute;margin-left:450.95pt;margin-top:-12.7pt;width:.95pt;height:1pt;z-index:-251935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2" o:spid="_x0000_s1206" style="position:absolute;margin-left:5.15pt;margin-top:-.7pt;width:.95pt;height:.95pt;z-index:-251934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3" o:spid="_x0000_s1207" style="position:absolute;margin-left:5.15pt;margin-top:-.7pt;width:.95pt;height:.95pt;z-index:-251933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4" o:spid="_x0000_s1208" style="position:absolute;margin-left:387.95pt;margin-top:-.7pt;width:.95pt;height:.95pt;z-index:-251932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5" o:spid="_x0000_s1209" style="position:absolute;margin-left:450.95pt;margin-top:-.7pt;width:.95pt;height:.95pt;z-index:-25193113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5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Нормы накопления крупногабаритных бытовых отходов следует принимать в размере 5 % в составе приведенных значений твердых бытовых отходов.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04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29"/>
        </w:numPr>
        <w:tabs>
          <w:tab w:val="left" w:pos="1020"/>
        </w:tabs>
        <w:ind w:left="1020" w:hanging="357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</w:t>
      </w:r>
    </w:p>
    <w:p w:rsidR="00091782" w:rsidRDefault="00091782">
      <w:pPr>
        <w:spacing w:line="48" w:lineRule="exact"/>
        <w:rPr>
          <w:sz w:val="28"/>
          <w:szCs w:val="28"/>
        </w:rPr>
      </w:pPr>
    </w:p>
    <w:p w:rsidR="00091782" w:rsidRDefault="00091782">
      <w:pPr>
        <w:ind w:left="3140"/>
        <w:rPr>
          <w:sz w:val="28"/>
          <w:szCs w:val="28"/>
        </w:rPr>
      </w:pPr>
      <w:r>
        <w:rPr>
          <w:sz w:val="28"/>
          <w:szCs w:val="28"/>
        </w:rPr>
        <w:t>территорий общественно-деловых зон</w:t>
      </w:r>
    </w:p>
    <w:p w:rsidR="00091782" w:rsidRDefault="00091782">
      <w:pPr>
        <w:spacing w:line="279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3.1.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80"/>
        <w:gridCol w:w="3520"/>
        <w:gridCol w:w="1920"/>
        <w:gridCol w:w="2620"/>
        <w:gridCol w:w="30"/>
      </w:tblGrid>
      <w:tr w:rsidR="00091782" w:rsidRPr="00643227">
        <w:trPr>
          <w:trHeight w:val="20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32%, в том числе по видам: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внешкольного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спортивная школа – 20%;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техническими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школа искусств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(музыкальная, хореографическая,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художественная, …) – 12%.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Не менее 2 га, при устройстве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автополигона не менее 3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86" o:spid="_x0000_s1210" style="position:absolute;margin-left:-.45pt;margin-top:-35.75pt;width:.9pt;height:1pt;z-index:-251930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7" o:spid="_x0000_s1211" style="position:absolute;margin-left:112.9pt;margin-top:-35.75pt;width:.95pt;height:1pt;z-index:-251929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8" o:spid="_x0000_s1212" style="position:absolute;margin-left:288.7pt;margin-top:-35.75pt;width:.95pt;height:1pt;z-index:-251928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89" o:spid="_x0000_s1213" style="position:absolute;margin-left:384.8pt;margin-top:-35.75pt;width:1pt;height:1pt;z-index:-251927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0" o:spid="_x0000_s1214" style="position:absolute;margin-left:-.45pt;margin-top:-.7pt;width:.9pt;height:.95pt;z-index:-251926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1" o:spid="_x0000_s1215" style="position:absolute;margin-left:-.45pt;margin-top:-.7pt;width:.9pt;height:.95pt;z-index:-251924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2" o:spid="_x0000_s1216" style="position:absolute;margin-left:112.9pt;margin-top:-.7pt;width:.95pt;height:.95pt;z-index:-251923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3" o:spid="_x0000_s1217" style="position:absolute;margin-left:288.7pt;margin-top:-.7pt;width:.95pt;height:.95pt;z-index:-251922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4" o:spid="_x0000_s1218" style="position:absolute;margin-left:384.8pt;margin-top:-.7pt;width:1pt;height:.95pt;z-index:-25192192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50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091782" w:rsidRDefault="00091782">
      <w:pPr>
        <w:spacing w:line="234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 w:right="2880"/>
        <w:jc w:val="right"/>
        <w:rPr>
          <w:sz w:val="20"/>
          <w:szCs w:val="20"/>
        </w:rPr>
      </w:pPr>
      <w:r>
        <w:rPr>
          <w:sz w:val="24"/>
          <w:szCs w:val="24"/>
        </w:rPr>
        <w:t>3.2. Радиус обслуживания учреждений внешкольного образования: а) зона многоквартирной и малоэтажной жилой застройки – 500 м;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3.3. Норма обеспеченности спортивными и физкультурно-оздоровительными учреждениями и размер их земельного участка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95" o:spid="_x0000_s1219" style="position:absolute;margin-left:-.25pt;margin-top:-1.1pt;width:.95pt;height:.95pt;z-index:-251920896;visibility:visible;mso-wrap-distance-left:0;mso-wrap-distance-right:0" o:allowincell="f" fillcolor="black" stroked="f"/>
        </w:pict>
      </w:r>
      <w:r>
        <w:rPr>
          <w:noProof/>
        </w:rPr>
        <w:pict>
          <v:rect id="Shape 196" o:spid="_x0000_s1220" style="position:absolute;margin-left:-.25pt;margin-top:-1.1pt;width:.95pt;height:.95pt;z-index:-251919872;visibility:visible;mso-wrap-distance-left:0;mso-wrap-distance-right:0" o:allowincell="f" fillcolor="black" stroked="f"/>
        </w:pict>
      </w:r>
      <w:r>
        <w:rPr>
          <w:noProof/>
        </w:rPr>
        <w:pict>
          <v:rect id="Shape 197" o:spid="_x0000_s1221" style="position:absolute;margin-left:168.2pt;margin-top:-1.1pt;width:1pt;height:.95pt;z-index:-251918848;visibility:visible;mso-wrap-distance-left:0;mso-wrap-distance-right:0" o:allowincell="f" fillcolor="black" stroked="f"/>
        </w:pict>
      </w:r>
      <w:r>
        <w:rPr>
          <w:noProof/>
        </w:rPr>
        <w:pict>
          <v:rect id="Shape 198" o:spid="_x0000_s1222" style="position:absolute;margin-left:249.2pt;margin-top:-1.1pt;width:1pt;height:.95pt;z-index:-251917824;visibility:visible;mso-wrap-distance-left:0;mso-wrap-distance-right:0" o:allowincell="f" fillcolor="black" stroked="f"/>
        </w:pict>
      </w:r>
      <w:r>
        <w:rPr>
          <w:noProof/>
        </w:rPr>
        <w:pict>
          <v:rect id="Shape 199" o:spid="_x0000_s1223" style="position:absolute;margin-left:309.95pt;margin-top:-1.1pt;width:.95pt;height:.95pt;z-index:-251916800;visibility:visible;mso-wrap-distance-left:0;mso-wrap-distance-right:0" o:allowincell="f" fillcolor="black" stroked="f"/>
        </w:pict>
      </w:r>
      <w:r>
        <w:rPr>
          <w:noProof/>
        </w:rPr>
        <w:pict>
          <v:rect id="Shape 200" o:spid="_x0000_s1224" style="position:absolute;margin-left:390.95pt;margin-top:-1.1pt;width:.95pt;height:.95pt;z-index:-25191577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1620"/>
        <w:gridCol w:w="1220"/>
        <w:gridCol w:w="1620"/>
        <w:gridCol w:w="2500"/>
        <w:gridCol w:w="30"/>
      </w:tblGrid>
      <w:tr w:rsidR="00091782" w:rsidRPr="00643227">
        <w:trPr>
          <w:trHeight w:val="18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оздоровительных занятий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80-110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 или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микрорайона (квартала)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чел.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объединенные со школьным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комплексом.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Спортивно-досуговый комплекс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малоэтажной застройки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1950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20-25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воды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01" o:spid="_x0000_s1225" style="position:absolute;margin-left:-.25pt;margin-top:-117.7pt;width:.95pt;height:.95pt;z-index:-2519147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2" o:spid="_x0000_s1226" style="position:absolute;margin-left:168.2pt;margin-top:-117.7pt;width:1pt;height:.95pt;z-index:-251913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3" o:spid="_x0000_s1227" style="position:absolute;margin-left:249.2pt;margin-top:-117.7pt;width:1pt;height:.95pt;z-index:-251912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4" o:spid="_x0000_s1228" style="position:absolute;margin-left:309.95pt;margin-top:-117.7pt;width:.95pt;height:.95pt;z-index:-2519116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5" o:spid="_x0000_s1229" style="position:absolute;margin-left:390.95pt;margin-top:-117.7pt;width:.95pt;height:.95pt;z-index:-2519106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6" o:spid="_x0000_s1230" style="position:absolute;margin-left:-.25pt;margin-top:-82.8pt;width:.95pt;height:1pt;z-index:-251909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7" o:spid="_x0000_s1231" style="position:absolute;margin-left:168.2pt;margin-top:-82.8pt;width:1pt;height:1pt;z-index:-251908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8" o:spid="_x0000_s1232" style="position:absolute;margin-left:249.2pt;margin-top:-82.8pt;width:1pt;height:1pt;z-index:-251907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9" o:spid="_x0000_s1233" style="position:absolute;margin-left:309.95pt;margin-top:-82.8pt;width:.95pt;height:1pt;z-index:-2519065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0" o:spid="_x0000_s1234" style="position:absolute;margin-left:390.95pt;margin-top:-82.8pt;width:.95pt;height:1pt;z-index:-2519055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1" o:spid="_x0000_s1235" style="position:absolute;margin-left:-.25pt;margin-top:-59.25pt;width:.95pt;height:.95pt;z-index:-251904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2" o:spid="_x0000_s1236" style="position:absolute;margin-left:168.2pt;margin-top:-59.25pt;width:1pt;height:.95pt;z-index:-2519034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3" o:spid="_x0000_s1237" style="position:absolute;margin-left:249.2pt;margin-top:-59.25pt;width:1pt;height:.95pt;z-index:-2519024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4" o:spid="_x0000_s1238" style="position:absolute;margin-left:309.95pt;margin-top:-59.25pt;width:.95pt;height:.95pt;z-index:-2519014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15" o:spid="_x0000_s1239" style="position:absolute;margin-left:390.95pt;margin-top:-59.25pt;width:.95pt;height:.95pt;z-index:-25190041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5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45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15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51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091782" w:rsidRDefault="00091782">
      <w:pPr>
        <w:spacing w:line="238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зона многоквартирной и малоэтажной жилой застройки – 500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3.5. Радиус обслуживания спортивными центрами и физкультурно-оздоровительными учреждениями жилых районов – 1500 метров.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3.6. Норма обеспеченности учреждениями культуры для сельских населенных пунктов или их групп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16" o:spid="_x0000_s1240" style="position:absolute;margin-left:-.25pt;margin-top:-1.1pt;width:.95pt;height:.95pt;z-index:-251899392;visibility:visible;mso-wrap-distance-left:0;mso-wrap-distance-right:0" o:allowincell="f" fillcolor="black" stroked="f"/>
        </w:pict>
      </w:r>
      <w:r>
        <w:rPr>
          <w:noProof/>
        </w:rPr>
        <w:pict>
          <v:rect id="Shape 217" o:spid="_x0000_s1241" style="position:absolute;margin-left:-.25pt;margin-top:-1.1pt;width:.95pt;height:.95pt;z-index:-251898368;visibility:visible;mso-wrap-distance-left:0;mso-wrap-distance-right:0" o:allowincell="f" fillcolor="black" stroked="f"/>
        </w:pict>
      </w:r>
      <w:r>
        <w:rPr>
          <w:noProof/>
        </w:rPr>
        <w:pict>
          <v:rect id="Shape 218" o:spid="_x0000_s1242" style="position:absolute;margin-left:139.9pt;margin-top:-1.1pt;width:.95pt;height:.95pt;z-index:-251897344;visibility:visible;mso-wrap-distance-left:0;mso-wrap-distance-right:0" o:allowincell="f" fillcolor="black" stroked="f"/>
        </w:pict>
      </w:r>
      <w:r>
        <w:rPr>
          <w:noProof/>
        </w:rPr>
        <w:pict>
          <v:rect id="Shape 219" o:spid="_x0000_s1243" style="position:absolute;margin-left:222.8pt;margin-top:-1.1pt;width:1pt;height:.95pt;z-index:-251896320;visibility:visible;mso-wrap-distance-left:0;mso-wrap-distance-right:0" o:allowincell="f" fillcolor="black" stroked="f"/>
        </w:pict>
      </w:r>
      <w:r>
        <w:rPr>
          <w:noProof/>
        </w:rPr>
        <w:pict>
          <v:rect id="Shape 220" o:spid="_x0000_s1244" style="position:absolute;margin-left:314.5pt;margin-top:-1.1pt;width:.95pt;height:.95pt;z-index:-251895296;visibility:visible;mso-wrap-distance-left:0;mso-wrap-distance-right:0" o:allowincell="f" fillcolor="black" stroked="f"/>
        </w:pict>
      </w:r>
      <w:r>
        <w:rPr>
          <w:noProof/>
        </w:rPr>
        <w:pict>
          <v:rect id="Shape 221" o:spid="_x0000_s1245" style="position:absolute;margin-left:396.2pt;margin-top:-1.1pt;width:1pt;height:.95pt;z-index:-25189427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00"/>
        <w:gridCol w:w="1700"/>
        <w:gridCol w:w="1660"/>
        <w:gridCol w:w="1840"/>
        <w:gridCol w:w="1620"/>
        <w:gridCol w:w="2400"/>
        <w:gridCol w:w="30"/>
      </w:tblGrid>
      <w:tr w:rsidR="00091782" w:rsidRPr="00643227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пункта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организации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м</w:t>
            </w:r>
            <w:r>
              <w:rPr>
                <w:w w:val="98"/>
                <w:sz w:val="25"/>
                <w:szCs w:val="25"/>
                <w:vertAlign w:val="superscript"/>
              </w:rPr>
              <w:t>2</w:t>
            </w:r>
            <w:r>
              <w:rPr>
                <w:w w:val="98"/>
                <w:sz w:val="20"/>
                <w:szCs w:val="20"/>
              </w:rPr>
              <w:t xml:space="preserve"> площади пола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9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досуга населения, детей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на базе школы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подростков (в жилой застройке)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до 0,5 тыс. 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1,0 до 2,0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посет. мест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2,0 до 5,0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 тыс.чел.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до 1,0 тыс.чел.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кол. объектов.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(из расчета 30-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центральной библиотеке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или кол. ед.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6000/5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66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9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мин. доступности)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хранения/кол.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местной системе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на 1 тыс. 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расселения на 1 тыс. чел.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читательских мест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на 1 тыс. 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5000/4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4500-5000/3-4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ед. хранен./чит. места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6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22" o:spid="_x0000_s1246" style="position:absolute;margin-left:-.25pt;margin-top:-186.7pt;width:.95pt;height:.95pt;z-index:-251893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3" o:spid="_x0000_s1247" style="position:absolute;margin-left:515.5pt;margin-top:-186.7pt;width:.95pt;height:.95pt;z-index:-251892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4" o:spid="_x0000_s1248" style="position:absolute;margin-left:-.25pt;margin-top:-163.3pt;width:.95pt;height:1pt;z-index:-2518912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5" o:spid="_x0000_s1249" style="position:absolute;margin-left:515.5pt;margin-top:-163.3pt;width:.95pt;height:1pt;z-index:-251890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6" o:spid="_x0000_s1250" style="position:absolute;margin-left:-.25pt;margin-top:-139.8pt;width:.95pt;height:1pt;z-index:-251889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7" o:spid="_x0000_s1251" style="position:absolute;margin-left:515.5pt;margin-top:-139.8pt;width:.95pt;height:1pt;z-index:-251888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8" o:spid="_x0000_s1252" style="position:absolute;margin-left:-.25pt;margin-top:-116.25pt;width:.95pt;height:.95pt;z-index:-2518871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29" o:spid="_x0000_s1253" style="position:absolute;margin-left:515.5pt;margin-top:-116.25pt;width:.95pt;height:.95pt;z-index:-2518860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0" o:spid="_x0000_s1254" style="position:absolute;margin-left:-.25pt;margin-top:-92.75pt;width:.95pt;height:1pt;z-index:-2518850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1" o:spid="_x0000_s1255" style="position:absolute;margin-left:139.9pt;margin-top:-92.75pt;width:.95pt;height:1pt;z-index:-2518840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2" o:spid="_x0000_s1256" style="position:absolute;margin-left:222.8pt;margin-top:-92.75pt;width:1pt;height:1pt;z-index:-2518830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3" o:spid="_x0000_s1257" style="position:absolute;margin-left:314.5pt;margin-top:-92.75pt;width:.95pt;height:1pt;z-index:-251881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4" o:spid="_x0000_s1258" style="position:absolute;margin-left:396.2pt;margin-top:-92.75pt;width:1pt;height:1pt;z-index:-251880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5" o:spid="_x0000_s1259" style="position:absolute;margin-left:-.25pt;margin-top:-80.75pt;width:.95pt;height:1pt;z-index:-251879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6" o:spid="_x0000_s1260" style="position:absolute;margin-left:139.9pt;margin-top:-80.75pt;width:.95pt;height:1pt;z-index:-251878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7" o:spid="_x0000_s1261" style="position:absolute;margin-left:222.8pt;margin-top:-80.75pt;width:1pt;height:1pt;z-index:-251877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8" o:spid="_x0000_s1262" style="position:absolute;margin-left:314.5pt;margin-top:-80.75pt;width:.95pt;height:1pt;z-index:-251876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39" o:spid="_x0000_s1263" style="position:absolute;margin-left:396.2pt;margin-top:-80.75pt;width:1pt;height:1pt;z-index:-251875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40" o:spid="_x0000_s1264" style="position:absolute;margin-left:-.25pt;margin-top:-51.8pt;width:.95pt;height:.95pt;z-index:-251874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41" o:spid="_x0000_s1265" style="position:absolute;margin-left:515.5pt;margin-top:-51.8pt;width:.95pt;height:.95pt;z-index:-25187379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30"/>
        </w:numPr>
        <w:tabs>
          <w:tab w:val="left" w:pos="300"/>
        </w:tabs>
        <w:ind w:left="300" w:hanging="187"/>
        <w:rPr>
          <w:sz w:val="20"/>
          <w:szCs w:val="20"/>
        </w:rPr>
      </w:pPr>
      <w:r>
        <w:rPr>
          <w:sz w:val="20"/>
          <w:szCs w:val="20"/>
        </w:rPr>
        <w:t>Приведенные нормы не распространяется на специализированные библиотеки.</w:t>
      </w:r>
    </w:p>
    <w:p w:rsidR="00091782" w:rsidRDefault="00091782">
      <w:pPr>
        <w:spacing w:line="29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0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Размеры земельных участков учреждений культуры принимаются в соответствии с техническими регламентами.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3.7. Норма обеспеченности учреждениями здравоохранения и размер их земельного участка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42" o:spid="_x0000_s1266" style="position:absolute;margin-left:-.45pt;margin-top:.9pt;width:.9pt;height:1pt;z-index:-251872768;visibility:visible;mso-wrap-distance-left:0;mso-wrap-distance-right:0" o:allowincell="f" fillcolor="black" stroked="f"/>
        </w:pict>
      </w:r>
      <w:r>
        <w:rPr>
          <w:noProof/>
        </w:rPr>
        <w:pict>
          <v:rect id="Shape 243" o:spid="_x0000_s1267" style="position:absolute;margin-left:-.45pt;margin-top:.9pt;width:.9pt;height:1pt;z-index:-251871744;visibility:visible;mso-wrap-distance-left:0;mso-wrap-distance-right:0" o:allowincell="f" fillcolor="black" stroked="f"/>
        </w:pict>
      </w:r>
      <w:r>
        <w:rPr>
          <w:noProof/>
        </w:rPr>
        <w:pict>
          <v:rect id="Shape 244" o:spid="_x0000_s1268" style="position:absolute;margin-left:85.9pt;margin-top:.9pt;width:.95pt;height:1pt;z-index:-251870720;visibility:visible;mso-wrap-distance-left:0;mso-wrap-distance-right:0" o:allowincell="f" fillcolor="black" stroked="f"/>
        </w:pict>
      </w:r>
      <w:r>
        <w:rPr>
          <w:noProof/>
        </w:rPr>
        <w:pict>
          <v:rect id="Shape 245" o:spid="_x0000_s1269" style="position:absolute;margin-left:175.9pt;margin-top:.9pt;width:.95pt;height:1pt;z-index:-251869696;visibility:visible;mso-wrap-distance-left:0;mso-wrap-distance-right:0" o:allowincell="f" fillcolor="black" stroked="f"/>
        </w:pict>
      </w:r>
      <w:r>
        <w:rPr>
          <w:noProof/>
        </w:rPr>
        <w:pict>
          <v:rect id="Shape 246" o:spid="_x0000_s1270" style="position:absolute;margin-left:247.9pt;margin-top:.9pt;width:.95pt;height:1pt;z-index:-251868672;visibility:visible;mso-wrap-distance-left:0;mso-wrap-distance-right:0" o:allowincell="f" fillcolor="black" stroked="f"/>
        </w:pict>
      </w:r>
      <w:r>
        <w:rPr>
          <w:noProof/>
        </w:rPr>
        <w:pict>
          <v:rect id="Shape 247" o:spid="_x0000_s1271" style="position:absolute;margin-left:373.9pt;margin-top:.9pt;width:.95pt;height:1pt;z-index:-251867648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40"/>
        <w:gridCol w:w="1800"/>
        <w:gridCol w:w="1440"/>
        <w:gridCol w:w="2520"/>
        <w:gridCol w:w="2840"/>
        <w:gridCol w:w="30"/>
      </w:tblGrid>
      <w:tr w:rsidR="00091782" w:rsidRPr="00643227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одно койко-место 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больницы должна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 со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вместимости учреждений: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отделяться от окружающей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 коек – 300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застройки защитной зеленой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 зданиями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 коек – 300-200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полосой шириной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коек – 200-140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10м. Площадь зеленых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200-400 коек – 140-100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насаждений и газонов должна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400-800 коек – 100-80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не менее 60%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 коек – 80-60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площади участка.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1000 коек – 60 м2.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0,1га на 100 посещений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смену, но не менее 0,3га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непосредственное соседство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 (без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 с детскими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смену на 1000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дошкольными учреждениями.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минутной доступности на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автомашине.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48" o:spid="_x0000_s1272" style="position:absolute;margin-left:-.45pt;margin-top:-232.3pt;width:.9pt;height:1pt;z-index:-251866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49" o:spid="_x0000_s1273" style="position:absolute;margin-left:85.9pt;margin-top:-232.3pt;width:.95pt;height:1pt;z-index:-2518656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0" o:spid="_x0000_s1274" style="position:absolute;margin-left:175.9pt;margin-top:-232.3pt;width:.95pt;height:1pt;z-index:-2518645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1" o:spid="_x0000_s1275" style="position:absolute;margin-left:247.9pt;margin-top:-232.3pt;width:.95pt;height:1pt;z-index:-2518635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2" o:spid="_x0000_s1276" style="position:absolute;margin-left:373.9pt;margin-top:-232.3pt;width:.95pt;height:1pt;z-index:-2518625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3" o:spid="_x0000_s1277" style="position:absolute;margin-left:-.45pt;margin-top:-35.75pt;width:.9pt;height:1pt;z-index:-2518615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4" o:spid="_x0000_s1278" style="position:absolute;margin-left:85.9pt;margin-top:-35.75pt;width:.95pt;height:1pt;z-index:-2518604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5" o:spid="_x0000_s1279" style="position:absolute;margin-left:175.9pt;margin-top:-35.75pt;width:.95pt;height:1pt;z-index:-251859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6" o:spid="_x0000_s1280" style="position:absolute;margin-left:247.9pt;margin-top:-35.75pt;width:.95pt;height:1pt;z-index:-251858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7" o:spid="_x0000_s1281" style="position:absolute;margin-left:373.9pt;margin-top:-35.75pt;width:.95pt;height:1pt;z-index:-251857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8" o:spid="_x0000_s1282" style="position:absolute;margin-left:-.45pt;margin-top:-.7pt;width:.9pt;height:.95pt;z-index:-251856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9" o:spid="_x0000_s1283" style="position:absolute;margin-left:-.45pt;margin-top:-.7pt;width:.9pt;height:.95pt;z-index:-251855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0" o:spid="_x0000_s1284" style="position:absolute;margin-left:85.9pt;margin-top:-.7pt;width:.95pt;height:.95pt;z-index:-251854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1" o:spid="_x0000_s1285" style="position:absolute;margin-left:175.9pt;margin-top:-.7pt;width:.95pt;height:.95pt;z-index:-251853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2" o:spid="_x0000_s1286" style="position:absolute;margin-left:247.9pt;margin-top:-.7pt;width:.95pt;height:.95pt;z-index:-251852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3" o:spid="_x0000_s1287" style="position:absolute;margin-left:373.9pt;margin-top:-.7pt;width:.95pt;height:.95pt;z-index:-25185126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149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16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60"/>
        <w:gridCol w:w="560"/>
        <w:gridCol w:w="1800"/>
        <w:gridCol w:w="1440"/>
        <w:gridCol w:w="2520"/>
        <w:gridCol w:w="2840"/>
      </w:tblGrid>
      <w:tr w:rsidR="00091782" w:rsidRPr="00643227">
        <w:trPr>
          <w:trHeight w:val="220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</w:t>
            </w:r>
          </w:p>
        </w:tc>
      </w:tr>
      <w:tr w:rsidR="00091782" w:rsidRPr="00643227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доступности на спец.</w:t>
            </w:r>
          </w:p>
        </w:tc>
      </w:tr>
      <w:tr w:rsidR="00091782" w:rsidRPr="00643227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автомобиле</w:t>
            </w:r>
          </w:p>
        </w:tc>
      </w:tr>
      <w:tr w:rsidR="00091782" w:rsidRPr="00643227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Фельдшерские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</w:tr>
      <w:tr w:rsidR="00091782" w:rsidRPr="00643227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акушерские пункты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I-II группа - 0,3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</w:t>
            </w:r>
          </w:p>
        </w:tc>
      </w:tr>
      <w:tr w:rsidR="00091782" w:rsidRPr="0064322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III–V группа - 0,25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и общественные</w:t>
            </w:r>
          </w:p>
        </w:tc>
      </w:tr>
      <w:tr w:rsidR="00091782" w:rsidRPr="00643227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VI-VII группа – 0,2 га.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8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64" o:spid="_x0000_s1288" style="position:absolute;margin-left:-.45pt;margin-top:-81.35pt;width:.9pt;height:1pt;z-index:-251850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5" o:spid="_x0000_s1289" style="position:absolute;margin-left:85.9pt;margin-top:-81.35pt;width:.95pt;height:1pt;z-index:-251849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6" o:spid="_x0000_s1290" style="position:absolute;margin-left:175.9pt;margin-top:-81.35pt;width:.95pt;height:1pt;z-index:-251848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7" o:spid="_x0000_s1291" style="position:absolute;margin-left:247.9pt;margin-top:-81.35pt;width:.95pt;height:1pt;z-index:-251847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8" o:spid="_x0000_s1292" style="position:absolute;margin-left:373.9pt;margin-top:-81.35pt;width:.95pt;height:1pt;z-index:-25184614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31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На одну койку для детей следует принимать норму всего стационара с коэффициентом 1,5.</w:t>
      </w:r>
    </w:p>
    <w:p w:rsidR="00091782" w:rsidRDefault="00091782">
      <w:pPr>
        <w:spacing w:line="26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1"/>
        </w:numPr>
        <w:tabs>
          <w:tab w:val="left" w:pos="346"/>
        </w:tabs>
        <w:ind w:left="120" w:hanging="7"/>
        <w:rPr>
          <w:sz w:val="20"/>
          <w:szCs w:val="20"/>
        </w:rPr>
      </w:pPr>
      <w:r>
        <w:rPr>
          <w:sz w:val="20"/>
          <w:szCs w:val="20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091782" w:rsidRDefault="00091782">
      <w:pPr>
        <w:numPr>
          <w:ilvl w:val="0"/>
          <w:numId w:val="31"/>
        </w:numPr>
        <w:tabs>
          <w:tab w:val="left" w:pos="340"/>
        </w:tabs>
        <w:ind w:left="340" w:hanging="227"/>
        <w:rPr>
          <w:sz w:val="20"/>
          <w:szCs w:val="20"/>
        </w:rPr>
      </w:pPr>
      <w:r>
        <w:rPr>
          <w:sz w:val="20"/>
          <w:szCs w:val="20"/>
        </w:rPr>
        <w:t>Площадь земельного участка родильных домов следует принимать по нормативам стационаров с коэффициентом</w: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</w:rPr>
        <w:t>0,7.</w:t>
      </w:r>
    </w:p>
    <w:p w:rsidR="00091782" w:rsidRDefault="00091782">
      <w:pPr>
        <w:numPr>
          <w:ilvl w:val="0"/>
          <w:numId w:val="31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В условиях реконструкции земельные участки больниц допускается уменьшать на 25%.</w:t>
      </w:r>
    </w:p>
    <w:p w:rsidR="00091782" w:rsidRDefault="00091782">
      <w:pPr>
        <w:spacing w:line="241" w:lineRule="exact"/>
        <w:rPr>
          <w:sz w:val="20"/>
          <w:szCs w:val="20"/>
        </w:rPr>
      </w:pPr>
    </w:p>
    <w:p w:rsidR="00091782" w:rsidRDefault="00091782">
      <w:pPr>
        <w:spacing w:line="250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3.8. Радиус обслуживания учреждениями здравоохранения на территории населенных пунктов</w:t>
      </w:r>
    </w:p>
    <w:p w:rsidR="00091782" w:rsidRDefault="00091782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40"/>
        <w:gridCol w:w="840"/>
        <w:gridCol w:w="3700"/>
        <w:gridCol w:w="3260"/>
        <w:gridCol w:w="30"/>
      </w:tblGrid>
      <w:tr w:rsidR="00091782" w:rsidRPr="00643227">
        <w:trPr>
          <w:trHeight w:val="22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Ед.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зона многоквартирной и малоэтажной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2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застройки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69" o:spid="_x0000_s1293" style="position:absolute;margin-left:-.25pt;margin-top:-48.95pt;width:.95pt;height:1pt;z-index:-251845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0" o:spid="_x0000_s1294" style="position:absolute;margin-left:125.6pt;margin-top:-48.95pt;width:1pt;height:1pt;z-index:-251844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1" o:spid="_x0000_s1295" style="position:absolute;margin-left:-.25pt;margin-top:-25.45pt;width:.95pt;height:1pt;z-index:-251843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2" o:spid="_x0000_s1296" style="position:absolute;margin-left:125.6pt;margin-top:-25.45pt;width:1pt;height:1pt;z-index:-251842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3" o:spid="_x0000_s1297" style="position:absolute;margin-left:168.2pt;margin-top:-25.45pt;width:1pt;height:1pt;z-index:-251841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4" o:spid="_x0000_s1298" style="position:absolute;margin-left:352.4pt;margin-top:-25.45pt;width:1pt;height:1pt;z-index:-25184000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30-ти минутной доступности на транспорте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3.10. Расстояние от стен зданий учреждений здравоохранения до красной линии: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а) больничные корпуса (не менее) – 30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поликлиники (не менее) – 15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3.11. Норма обеспеченности предприятиями торговли и общественного питания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1620"/>
        <w:gridCol w:w="1340"/>
        <w:gridCol w:w="2560"/>
        <w:gridCol w:w="3260"/>
        <w:gridCol w:w="30"/>
      </w:tblGrid>
      <w:tr w:rsidR="00091782" w:rsidRPr="00643227">
        <w:trPr>
          <w:trHeight w:val="18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 сельских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поселений с числом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 инженерными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8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жителей, тыс. чел.: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системами и коммуникациями, 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тыс.чел. – 0,1 - 0,2 га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также размещения на их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объект;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подсобных зданий 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3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Непродоволь-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площадь участка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7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может быть увеличена до 50%.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торговой площади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торгового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рыночного комплекса: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составляет 6 м2.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 м2 – 14 м2;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круглогодичной и сезонной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торговли устанавливается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заданием на проектирование.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встроено-пристроенные.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мест, при числе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Потребность в предприятиях питания на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производственных предприятиях,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 м2 – 0,2 - 0,25 га на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организациях и учебных заведениях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рассчитываются по ведомственным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150 – 0,2-0,15 га;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нормам на 1 тыс. работающих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75" o:spid="_x0000_s1299" style="position:absolute;margin-left:-.45pt;margin-top:-238.8pt;width:.9pt;height:1pt;z-index:-251838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6" o:spid="_x0000_s1300" style="position:absolute;margin-left:76.9pt;margin-top:-238.8pt;width:.95pt;height:1pt;z-index:-251837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7" o:spid="_x0000_s1301" style="position:absolute;margin-left:224.85pt;margin-top:-238.8pt;width:1pt;height:1pt;z-index:-251836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8" o:spid="_x0000_s1302" style="position:absolute;margin-left:352.4pt;margin-top:-238.8pt;width:1pt;height:1pt;z-index:-251835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79" o:spid="_x0000_s1303" style="position:absolute;margin-left:515.5pt;margin-top:-238.8pt;width:.95pt;height:1pt;z-index:-251834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0" o:spid="_x0000_s1304" style="position:absolute;margin-left:-.45pt;margin-top:-212pt;width:.9pt;height:.95pt;z-index:-251833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1" o:spid="_x0000_s1305" style="position:absolute;margin-left:76.9pt;margin-top:-212pt;width:.95pt;height:.95pt;z-index:-251832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2" o:spid="_x0000_s1306" style="position:absolute;margin-left:224.85pt;margin-top:-212pt;width:1pt;height:.95pt;z-index:-251831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3" o:spid="_x0000_s1307" style="position:absolute;margin-left:352.4pt;margin-top:-212pt;width:1pt;height:.95pt;z-index:-251830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4" o:spid="_x0000_s1308" style="position:absolute;margin-left:515.5pt;margin-top:-212pt;width:.95pt;height:.95pt;z-index:-251829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5" o:spid="_x0000_s1309" style="position:absolute;margin-left:-.45pt;margin-top:-184.3pt;width:.9pt;height:1pt;z-index:-251828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6" o:spid="_x0000_s1310" style="position:absolute;margin-left:76.9pt;margin-top:-184.3pt;width:.95pt;height:1pt;z-index:-251827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7" o:spid="_x0000_s1311" style="position:absolute;margin-left:224.85pt;margin-top:-184.3pt;width:1pt;height:1pt;z-index:-251826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8" o:spid="_x0000_s1312" style="position:absolute;margin-left:352.4pt;margin-top:-184.3pt;width:1pt;height:1pt;z-index:-251825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89" o:spid="_x0000_s1313" style="position:absolute;margin-left:515.5pt;margin-top:-184.3pt;width:.95pt;height:1pt;z-index:-2518246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0" o:spid="_x0000_s1314" style="position:absolute;margin-left:-.45pt;margin-top:-163.2pt;width:.9pt;height:1pt;z-index:-251823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1" o:spid="_x0000_s1315" style="position:absolute;margin-left:76.9pt;margin-top:-163.2pt;width:.95pt;height:1pt;z-index:-251822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2" o:spid="_x0000_s1316" style="position:absolute;margin-left:157.9pt;margin-top:-163.2pt;width:.95pt;height:1pt;z-index:-2518215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3" o:spid="_x0000_s1317" style="position:absolute;margin-left:224.85pt;margin-top:-163.2pt;width:1pt;height:1pt;z-index:-2518205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4" o:spid="_x0000_s1318" style="position:absolute;margin-left:352.4pt;margin-top:-163.2pt;width:1pt;height:1pt;z-index:-2518195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5" o:spid="_x0000_s1319" style="position:absolute;margin-left:-.45pt;margin-top:-.7pt;width:.9pt;height:.95pt;z-index:-251818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6" o:spid="_x0000_s1320" style="position:absolute;margin-left:-.45pt;margin-top:-.7pt;width:.9pt;height:.95pt;z-index:-251817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7" o:spid="_x0000_s1321" style="position:absolute;margin-left:76.9pt;margin-top:-.7pt;width:.95pt;height:.95pt;z-index:-251816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8" o:spid="_x0000_s1322" style="position:absolute;margin-left:157.9pt;margin-top:-.7pt;width:.95pt;height:.95pt;z-index:-251815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99" o:spid="_x0000_s1323" style="position:absolute;margin-left:224.85pt;margin-top:-.7pt;width:1pt;height:.95pt;z-index:-251814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0" o:spid="_x0000_s1324" style="position:absolute;margin-left:352.4pt;margin-top:-.7pt;width:1pt;height:.95pt;z-index:-25181337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187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17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1620"/>
        <w:gridCol w:w="1340"/>
        <w:gridCol w:w="2560"/>
        <w:gridCol w:w="3260"/>
      </w:tblGrid>
      <w:tr w:rsidR="00091782" w:rsidRPr="00643227">
        <w:trPr>
          <w:trHeight w:val="2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(учащихся) в максимальную смену.</w:t>
            </w: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Заготовочные предприятия</w:t>
            </w: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общественного питания</w:t>
            </w:r>
          </w:p>
        </w:tc>
      </w:tr>
      <w:tr w:rsidR="00091782" w:rsidRPr="0064322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рассчитываются по норме — 300 кг в</w:t>
            </w:r>
          </w:p>
        </w:tc>
      </w:tr>
      <w:tr w:rsidR="00091782" w:rsidRPr="00643227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 на 1 тыс. чел.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40"/>
        <w:gridCol w:w="400"/>
        <w:gridCol w:w="1540"/>
        <w:gridCol w:w="1620"/>
        <w:gridCol w:w="1260"/>
        <w:gridCol w:w="2140"/>
        <w:gridCol w:w="2220"/>
        <w:gridCol w:w="30"/>
      </w:tblGrid>
      <w:tr w:rsidR="00091782" w:rsidRPr="00643227">
        <w:trPr>
          <w:trHeight w:val="2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рабочих мест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предприятий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 и других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0"/>
        </w:trPr>
        <w:tc>
          <w:tcPr>
            <w:tcW w:w="1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обслуживания,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мощностью: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приложения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61"/>
        </w:trPr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50 – 0,1-0,2 га;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труда показатель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 до 150 – 0,05-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расчета предприятий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населения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 га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– 0,03-0,04 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обслуживания следует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обслуживания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5-10 % от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0,5-1,2 га на объект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нормы.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0,2-0,4 га на объект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тыс. 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  <w:tc>
          <w:tcPr>
            <w:tcW w:w="15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01" o:spid="_x0000_s1325" style="position:absolute;margin-left:-.45pt;margin-top:-114.1pt;width:.9pt;height:.95pt;z-index:-251812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2" o:spid="_x0000_s1326" style="position:absolute;margin-left:297.95pt;margin-top:-114.1pt;width:.95pt;height:.95pt;z-index:-2518113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3" o:spid="_x0000_s1327" style="position:absolute;margin-left:405.2pt;margin-top:-114.1pt;width:1pt;height:.95pt;z-index:-251810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4" o:spid="_x0000_s1328" style="position:absolute;margin-left:515.5pt;margin-top:-114.1pt;width:.95pt;height:.95pt;z-index:-251809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5" o:spid="_x0000_s1329" style="position:absolute;margin-left:-.45pt;margin-top:-79.05pt;width:.9pt;height:.95pt;z-index:-251808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6" o:spid="_x0000_s1330" style="position:absolute;margin-left:76.9pt;margin-top:-79.05pt;width:.95pt;height:.95pt;z-index:-251807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7" o:spid="_x0000_s1331" style="position:absolute;margin-left:153.9pt;margin-top:-79.05pt;width:1pt;height:.95pt;z-index:-251806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8" o:spid="_x0000_s1332" style="position:absolute;margin-left:297.95pt;margin-top:-79.05pt;width:.95pt;height:.95pt;z-index:-251805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09" o:spid="_x0000_s1333" style="position:absolute;margin-left:405.2pt;margin-top:-79.05pt;width:1pt;height:.95pt;z-index:-251804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0" o:spid="_x0000_s1334" style="position:absolute;margin-left:515.5pt;margin-top:-79.05pt;width:.95pt;height:.95pt;z-index:-251803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1" o:spid="_x0000_s1335" style="position:absolute;margin-left:-.45pt;margin-top:-58.45pt;width:.9pt;height:1pt;z-index:-251802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2" o:spid="_x0000_s1336" style="position:absolute;margin-left:76.9pt;margin-top:-58.45pt;width:.95pt;height:1pt;z-index:-251801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3" o:spid="_x0000_s1337" style="position:absolute;margin-left:153.9pt;margin-top:-58.45pt;width:1pt;height:1pt;z-index:-251800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4" o:spid="_x0000_s1338" style="position:absolute;margin-left:234.95pt;margin-top:-58.45pt;width:.95pt;height:1pt;z-index:-251799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5" o:spid="_x0000_s1339" style="position:absolute;margin-left:515.5pt;margin-top:-58.45pt;width:.95pt;height:1pt;z-index:-251798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6" o:spid="_x0000_s1340" style="position:absolute;margin-left:-.45pt;margin-top:-11.25pt;width:.9pt;height:.95pt;z-index:-251796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7" o:spid="_x0000_s1341" style="position:absolute;margin-left:-.45pt;margin-top:-11.25pt;width:.9pt;height:.95pt;z-index:-251795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8" o:spid="_x0000_s1342" style="position:absolute;margin-left:76.9pt;margin-top:-11.25pt;width:.95pt;height:.95pt;z-index:-251794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19" o:spid="_x0000_s1343" style="position:absolute;margin-left:153.9pt;margin-top:-11.25pt;width:1pt;height:.95pt;z-index:-2517939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0" o:spid="_x0000_s1344" style="position:absolute;margin-left:234.95pt;margin-top:-11.25pt;width:.95pt;height:.95pt;z-index:-251792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1" o:spid="_x0000_s1345" style="position:absolute;margin-left:297.95pt;margin-top:-11.25pt;width:.95pt;height:.95pt;z-index:-2517918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2" o:spid="_x0000_s1346" style="position:absolute;margin-left:405.2pt;margin-top:-11.25pt;width:1pt;height:.95pt;z-index:-25179084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32"/>
        </w:numPr>
        <w:tabs>
          <w:tab w:val="left" w:pos="401"/>
        </w:tabs>
        <w:spacing w:line="268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091782" w:rsidRDefault="00091782">
      <w:pPr>
        <w:spacing w:line="21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3.13. Радиус обслуживания учреждениями торговли и бытового обслуживания населения *: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23" o:spid="_x0000_s1347" style="position:absolute;margin-left:-.45pt;margin-top:1.15pt;width:.9pt;height:.95pt;z-index:-251789824;visibility:visible;mso-wrap-distance-left:0;mso-wrap-distance-right:0" o:allowincell="f" fillcolor="black" stroked="f"/>
        </w:pict>
      </w:r>
      <w:r>
        <w:rPr>
          <w:noProof/>
        </w:rPr>
        <w:pict>
          <v:rect id="Shape 324" o:spid="_x0000_s1348" style="position:absolute;margin-left:-.45pt;margin-top:1.15pt;width:.9pt;height:.95pt;z-index:-251788800;visibility:visible;mso-wrap-distance-left:0;mso-wrap-distance-right:0" o:allowincell="f" fillcolor="black" stroked="f"/>
        </w:pict>
      </w:r>
      <w:r>
        <w:rPr>
          <w:noProof/>
        </w:rPr>
        <w:pict>
          <v:rect id="Shape 325" o:spid="_x0000_s1349" style="position:absolute;margin-left:267.35pt;margin-top:1.15pt;width:.95pt;height:.95pt;z-index:-251787776;visibility:visible;mso-wrap-distance-left:0;mso-wrap-distance-right:0" o:allowincell="f" fillcolor="black" stroked="f"/>
        </w:pict>
      </w:r>
      <w:r>
        <w:rPr>
          <w:noProof/>
        </w:rPr>
        <w:pict>
          <v:rect id="Shape 326" o:spid="_x0000_s1350" style="position:absolute;margin-left:352.4pt;margin-top:1.15pt;width:1pt;height:.95pt;z-index:-251786752;visibility:visible;mso-wrap-distance-left:0;mso-wrap-distance-right:0" o:allowincell="f" fillcolor="black" stroked="f"/>
        </w:pict>
      </w:r>
    </w:p>
    <w:p w:rsidR="00091782" w:rsidRDefault="00091782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60"/>
        <w:gridCol w:w="4200"/>
        <w:gridCol w:w="1700"/>
        <w:gridCol w:w="3260"/>
        <w:gridCol w:w="30"/>
      </w:tblGrid>
      <w:tr w:rsidR="00091782" w:rsidRPr="00643227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9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5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обслуживания местного значения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53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7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27" o:spid="_x0000_s1351" style="position:absolute;margin-left:-.45pt;margin-top:-11.25pt;width:.9pt;height:.95pt;z-index:-251785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8" o:spid="_x0000_s1352" style="position:absolute;margin-left:-.45pt;margin-top:-11.25pt;width:.9pt;height:.95pt;z-index:-251784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29" o:spid="_x0000_s1353" style="position:absolute;margin-left:267.35pt;margin-top:-11.25pt;width:.95pt;height:.95pt;z-index:-2517836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30" o:spid="_x0000_s1354" style="position:absolute;margin-left:352.4pt;margin-top:-11.25pt;width:1pt;height:.95pt;z-index:-25178265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33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Указанный радиус обслуживания не распространяется на специализированные учреждения.</w:t>
      </w:r>
    </w:p>
    <w:p w:rsidR="00091782" w:rsidRDefault="00091782">
      <w:pPr>
        <w:spacing w:line="29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3"/>
        </w:numPr>
        <w:tabs>
          <w:tab w:val="left" w:pos="324"/>
        </w:tabs>
        <w:spacing w:line="239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spacing w:line="253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31" o:spid="_x0000_s1355" style="position:absolute;margin-left:-.45pt;margin-top:13.2pt;width:.9pt;height:1pt;z-index:-251781632;visibility:visible;mso-wrap-distance-left:0;mso-wrap-distance-right:0" o:allowincell="f" fillcolor="black" stroked="f"/>
        </w:pict>
      </w:r>
      <w:r>
        <w:rPr>
          <w:noProof/>
        </w:rPr>
        <w:pict>
          <v:rect id="Shape 332" o:spid="_x0000_s1356" style="position:absolute;margin-left:-.45pt;margin-top:13.2pt;width:.9pt;height:1pt;z-index:-251780608;visibility:visible;mso-wrap-distance-left:0;mso-wrap-distance-right:0" o:allowincell="f" fillcolor="black" stroked="f"/>
        </w:pict>
      </w:r>
      <w:r>
        <w:rPr>
          <w:noProof/>
        </w:rPr>
        <w:pict>
          <v:rect id="Shape 333" o:spid="_x0000_s1357" style="position:absolute;margin-left:85.9pt;margin-top:13.2pt;width:.95pt;height:1pt;z-index:-251779584;visibility:visible;mso-wrap-distance-left:0;mso-wrap-distance-right:0" o:allowincell="f" fillcolor="black" stroked="f"/>
        </w:pict>
      </w:r>
      <w:r>
        <w:rPr>
          <w:noProof/>
        </w:rPr>
        <w:pict>
          <v:rect id="Shape 334" o:spid="_x0000_s1358" style="position:absolute;margin-left:166.9pt;margin-top:13.2pt;width:.95pt;height:1pt;z-index:-251778560;visibility:visible;mso-wrap-distance-left:0;mso-wrap-distance-right:0" o:allowincell="f" fillcolor="black" stroked="f"/>
        </w:pict>
      </w:r>
      <w:r>
        <w:rPr>
          <w:noProof/>
        </w:rPr>
        <w:pict>
          <v:rect id="Shape 335" o:spid="_x0000_s1359" style="position:absolute;margin-left:265.9pt;margin-top:13.2pt;width:.95pt;height:1pt;z-index:-251777536;visibility:visible;mso-wrap-distance-left:0;mso-wrap-distance-right:0" o:allowincell="f" fillcolor="black" stroked="f"/>
        </w:pict>
      </w:r>
      <w:r>
        <w:rPr>
          <w:noProof/>
        </w:rPr>
        <w:pict>
          <v:rect id="Shape 336" o:spid="_x0000_s1360" style="position:absolute;margin-left:416.25pt;margin-top:13.2pt;width:1pt;height:1pt;z-index:-251776512;visibility:visible;mso-wrap-distance-left:0;mso-wrap-distance-right:0" o:allowincell="f" fillcolor="black" stroked="f"/>
        </w:pict>
      </w:r>
    </w:p>
    <w:p w:rsidR="00091782" w:rsidRDefault="00091782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40"/>
        <w:gridCol w:w="1620"/>
        <w:gridCol w:w="1980"/>
        <w:gridCol w:w="3020"/>
        <w:gridCol w:w="1980"/>
        <w:gridCol w:w="30"/>
      </w:tblGrid>
      <w:tr w:rsidR="00091782" w:rsidRPr="00643227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операц. мест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кол. операционных касс, 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филиалы банков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объект: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(окон) на 1-2 тыс.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кассы – 0,05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касс – 0,4 га.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населенного пункта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 на 1-10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численностью: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0,5-2 тыс.чел. – 0,3-0,35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 тыс.чел. – 0,4-0,45 га.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Поселковых и сельских органов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техническими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власти, м2 на 1 сотрудника: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принимается для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60-40 при этажности 2-3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меньшей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этажности.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37" o:spid="_x0000_s1361" style="position:absolute;margin-left:-.45pt;margin-top:-140.25pt;width:.9pt;height:.95pt;z-index:-2517754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38" o:spid="_x0000_s1362" style="position:absolute;margin-left:85.9pt;margin-top:-140.25pt;width:.95pt;height:.95pt;z-index:-2517744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39" o:spid="_x0000_s1363" style="position:absolute;margin-left:166.9pt;margin-top:-140.25pt;width:.95pt;height:.95pt;z-index:-2517734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0" o:spid="_x0000_s1364" style="position:absolute;margin-left:265.9pt;margin-top:-140.25pt;width:.95pt;height:.95pt;z-index:-2517724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1" o:spid="_x0000_s1365" style="position:absolute;margin-left:416.25pt;margin-top:-140.25pt;width:1pt;height:.95pt;z-index:-2517713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2" o:spid="_x0000_s1366" style="position:absolute;margin-left:-.45pt;margin-top:-93.7pt;width:.9pt;height:.95pt;z-index:-2517703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3" o:spid="_x0000_s1367" style="position:absolute;margin-left:85.9pt;margin-top:-93.7pt;width:.95pt;height:.95pt;z-index:-2517693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4" o:spid="_x0000_s1368" style="position:absolute;margin-left:166.9pt;margin-top:-93.7pt;width:.95pt;height:.95pt;z-index:-2517683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5" o:spid="_x0000_s1369" style="position:absolute;margin-left:265.9pt;margin-top:-93.7pt;width:.95pt;height:.95pt;z-index:-2517672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6" o:spid="_x0000_s1370" style="position:absolute;margin-left:416.25pt;margin-top:-93.7pt;width:1pt;height:.95pt;z-index:-2517662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7" o:spid="_x0000_s1371" style="position:absolute;margin-left:-.45pt;margin-top:-47.25pt;width:.9pt;height:.95pt;z-index:-251765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8" o:spid="_x0000_s1372" style="position:absolute;margin-left:85.9pt;margin-top:-47.25pt;width:.95pt;height:.95pt;z-index:-251764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49" o:spid="_x0000_s1373" style="position:absolute;margin-left:166.9pt;margin-top:-47.25pt;width:.95pt;height:.95pt;z-index:-2517632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0" o:spid="_x0000_s1374" style="position:absolute;margin-left:265.9pt;margin-top:-47.25pt;width:.95pt;height:.95pt;z-index:-251762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1" o:spid="_x0000_s1375" style="position:absolute;margin-left:416.25pt;margin-top:-47.25pt;width:1pt;height:.95pt;z-index:-25176115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66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18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3.16. Радиус обслуживания филиалами банков и отделениями связи – 500 метров</w:t>
      </w:r>
    </w:p>
    <w:p w:rsidR="00091782" w:rsidRDefault="00091782">
      <w:pPr>
        <w:spacing w:line="281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20"/>
        <w:gridCol w:w="1720"/>
        <w:gridCol w:w="1840"/>
        <w:gridCol w:w="2400"/>
        <w:gridCol w:w="2560"/>
        <w:gridCol w:w="30"/>
      </w:tblGrid>
      <w:tr w:rsidR="00091782" w:rsidRPr="00643227">
        <w:trPr>
          <w:trHeight w:val="18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одно место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 мест гостиницы: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 до 100 – 55 м2;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– 30 м2.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вторичного сырья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пож. машин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пож. машин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0,5-2 га на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зависит от размера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населенного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или их групп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 га на 1 тыс. чел.,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 жителей,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захоронения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га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перспективного роста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 не более 40 га.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крематории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численности населения 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коэффициента смертности.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52" o:spid="_x0000_s1376" style="position:absolute;margin-left:-.45pt;margin-top:-210.25pt;width:.9pt;height:1pt;z-index:-251760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3" o:spid="_x0000_s1377" style="position:absolute;margin-left:90.2pt;margin-top:-210.25pt;width:1pt;height:1pt;z-index:-2517591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4" o:spid="_x0000_s1378" style="position:absolute;margin-left:175.3pt;margin-top:-210.25pt;width:.95pt;height:1pt;z-index:-2517580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5" o:spid="_x0000_s1379" style="position:absolute;margin-left:267.35pt;margin-top:-210.25pt;width:.95pt;height:1pt;z-index:-2517570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6" o:spid="_x0000_s1380" style="position:absolute;margin-left:387.8pt;margin-top:-210.25pt;width:1pt;height:1pt;z-index:-2517560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7" o:spid="_x0000_s1381" style="position:absolute;margin-left:-.45pt;margin-top:-105.25pt;width:.9pt;height:1pt;z-index:-2517550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8" o:spid="_x0000_s1382" style="position:absolute;margin-left:90.2pt;margin-top:-105.25pt;width:1pt;height:1pt;z-index:-251753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59" o:spid="_x0000_s1383" style="position:absolute;margin-left:175.3pt;margin-top:-105.25pt;width:.95pt;height:1pt;z-index:-251752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0" o:spid="_x0000_s1384" style="position:absolute;margin-left:267.35pt;margin-top:-105.25pt;width:.95pt;height:1pt;z-index:-251751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1" o:spid="_x0000_s1385" style="position:absolute;margin-left:387.8pt;margin-top:-105.25pt;width:1pt;height:1pt;z-index:-251750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2" o:spid="_x0000_s1386" style="position:absolute;margin-left:-.45pt;margin-top:-.7pt;width:.9pt;height:.95pt;z-index:-251749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3" o:spid="_x0000_s1387" style="position:absolute;margin-left:-.45pt;margin-top:-.7pt;width:.9pt;height:.95pt;z-index:-251748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4" o:spid="_x0000_s1388" style="position:absolute;margin-left:90.2pt;margin-top:-.7pt;width:1pt;height:.95pt;z-index:-251747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5" o:spid="_x0000_s1389" style="position:absolute;margin-left:175.3pt;margin-top:-.7pt;width:.95pt;height:.95pt;z-index:-251746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6" o:spid="_x0000_s1390" style="position:absolute;margin-left:267.35pt;margin-top:-.7pt;width:.95pt;height:.95pt;z-index:-251745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7" o:spid="_x0000_s1391" style="position:absolute;margin-left:387.8pt;margin-top:-.7pt;width:1pt;height:.95pt;z-index:-25174476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3.18.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3.19.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100"/>
        <w:gridCol w:w="2880"/>
        <w:gridCol w:w="1360"/>
        <w:gridCol w:w="2700"/>
        <w:gridCol w:w="2120"/>
        <w:gridCol w:w="30"/>
      </w:tblGrid>
      <w:tr w:rsidR="00091782" w:rsidRPr="00643227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Расстояние от зданий (границ участков) предприятий жилищно-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коммунального хозяйства,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(земельные участки)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школ,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До водозаборных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детских дошкольных 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домов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крематории (площадью от 20 до 40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расчетам поясов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санитарной охраны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5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источника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крематории (площадью от 10 до 20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водоснабжения 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времени фильтрации)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крематории (площадью менее 10 га)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1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комплексы, кладбища с погребением после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кремации, колумбарии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3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68" o:spid="_x0000_s1392" style="position:absolute;margin-left:-.45pt;margin-top:-210pt;width:.9pt;height:1pt;z-index:-251743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69" o:spid="_x0000_s1393" style="position:absolute;margin-left:203.6pt;margin-top:-210pt;width:1pt;height:1pt;z-index:-2517427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0" o:spid="_x0000_s1394" style="position:absolute;margin-left:271.65pt;margin-top:-210pt;width:.95pt;height:1pt;z-index:-2517416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1" o:spid="_x0000_s1395" style="position:absolute;margin-left:406.65pt;margin-top:-210pt;width:.95pt;height:1pt;z-index:-2517406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2" o:spid="_x0000_s1396" style="position:absolute;margin-left:-.45pt;margin-top:-104.85pt;width:.9pt;height:.95pt;z-index:-2517396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3" o:spid="_x0000_s1397" style="position:absolute;margin-left:203.6pt;margin-top:-104.85pt;width:1pt;height:.95pt;z-index:-251738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4" o:spid="_x0000_s1398" style="position:absolute;margin-left:271.65pt;margin-top:-104.85pt;width:.95pt;height:.95pt;z-index:-2517376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5" o:spid="_x0000_s1399" style="position:absolute;margin-left:512.6pt;margin-top:-104.85pt;width:1pt;height:.95pt;z-index:-2517365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6" o:spid="_x0000_s1400" style="position:absolute;margin-left:-.45pt;margin-top:-69.7pt;width:.9pt;height:.95pt;z-index:-2517355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7" o:spid="_x0000_s1401" style="position:absolute;margin-left:203.6pt;margin-top:-69.7pt;width:1pt;height:.95pt;z-index:-2517345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8" o:spid="_x0000_s1402" style="position:absolute;margin-left:271.65pt;margin-top:-69.7pt;width:.95pt;height:.95pt;z-index:-2517335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79" o:spid="_x0000_s1403" style="position:absolute;margin-left:406.65pt;margin-top:-69.7pt;width:.95pt;height:.95pt;z-index:-25173248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34"/>
        </w:numPr>
        <w:tabs>
          <w:tab w:val="left" w:pos="326"/>
        </w:tabs>
        <w:spacing w:line="250" w:lineRule="auto"/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4"/>
        </w:numPr>
        <w:tabs>
          <w:tab w:val="left" w:pos="341"/>
        </w:tabs>
        <w:spacing w:line="241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91782" w:rsidRDefault="00091782">
      <w:pPr>
        <w:spacing w:line="239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3.20. Норма обеспеченности школами-интернатами и размер их земельного участка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0"/>
        <w:gridCol w:w="2420"/>
        <w:gridCol w:w="1480"/>
        <w:gridCol w:w="3980"/>
      </w:tblGrid>
      <w:tr w:rsidR="00091782" w:rsidRPr="00643227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91782" w:rsidRPr="00643227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 одно   место   при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размещении на участке спального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80" o:spid="_x0000_s1404" style="position:absolute;margin-left:-.45pt;margin-top:-.7pt;width:.9pt;height:.95pt;z-index:-251731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81" o:spid="_x0000_s1405" style="position:absolute;margin-left:-.45pt;margin-top:-.7pt;width:.9pt;height:.95pt;z-index:-251730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82" o:spid="_x0000_s1406" style="position:absolute;margin-left:121.9pt;margin-top:-.7pt;width:.95pt;height:.95pt;z-index:-251729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383" o:spid="_x0000_s1407" style="position:absolute;margin-left:317pt;margin-top:-.7pt;width:1pt;height:.95pt;z-index:-25172838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110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19</w:t>
      </w:r>
    </w:p>
    <w:p w:rsidR="00091782" w:rsidRDefault="00091782">
      <w:pPr>
        <w:sectPr w:rsidR="00091782">
          <w:type w:val="continuous"/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0"/>
        <w:gridCol w:w="700"/>
        <w:gridCol w:w="3200"/>
        <w:gridCol w:w="3980"/>
      </w:tblGrid>
      <w:tr w:rsidR="00091782" w:rsidRPr="00643227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техническими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учреждений: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корпуса интерната площадь участка</w:t>
            </w:r>
          </w:p>
        </w:tc>
      </w:tr>
      <w:tr w:rsidR="00091782" w:rsidRPr="00643227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регламентами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200 до 300 - 70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увеличивается на 0,2 га, относительно</w:t>
            </w:r>
          </w:p>
        </w:tc>
      </w:tr>
      <w:tr w:rsidR="00091782" w:rsidRPr="00643227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св. 300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– 65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участка</w:t>
            </w:r>
          </w:p>
        </w:tc>
      </w:tr>
      <w:tr w:rsidR="00091782" w:rsidRPr="00643227">
        <w:trPr>
          <w:trHeight w:val="25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св. 500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более – 45 м2.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5"/>
        </w:numPr>
        <w:tabs>
          <w:tab w:val="left" w:pos="991"/>
        </w:tabs>
        <w:spacing w:line="275" w:lineRule="auto"/>
        <w:ind w:left="1020" w:right="240" w:hanging="319"/>
        <w:rPr>
          <w:sz w:val="28"/>
          <w:szCs w:val="28"/>
        </w:rPr>
      </w:pPr>
      <w:r>
        <w:rPr>
          <w:sz w:val="28"/>
          <w:szCs w:val="28"/>
        </w:rPr>
        <w:t xml:space="preserve">                     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091782" w:rsidRDefault="00091782">
      <w:pPr>
        <w:spacing w:line="185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4.1. Специальные жилые дома и группы квартир для ветеранов войны и труда и одиноких престарелых (кол. мест на 1000 чел. населения с 60 лет) - 60 мест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4.2. Специализированные жилые дома или группа квартир для инвалидов колясочников и их семей (кол. мест на 1000 чел. всего населения) - 0,5 мест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4.3. Показатели плотности застройки территорий и специальных участков (зон территории)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зданиями, имеющими жилища для инвалидов, рекомендуется принимать:</w:t>
      </w:r>
    </w:p>
    <w:p w:rsidR="00091782" w:rsidRDefault="00091782">
      <w:pPr>
        <w:numPr>
          <w:ilvl w:val="0"/>
          <w:numId w:val="36"/>
        </w:numPr>
        <w:tabs>
          <w:tab w:val="left" w:pos="980"/>
        </w:tabs>
        <w:spacing w:line="235" w:lineRule="auto"/>
        <w:ind w:left="980" w:hanging="147"/>
        <w:rPr>
          <w:sz w:val="24"/>
          <w:szCs w:val="24"/>
        </w:rPr>
      </w:pPr>
      <w:r>
        <w:rPr>
          <w:sz w:val="24"/>
          <w:szCs w:val="24"/>
        </w:rPr>
        <w:t>не более 25% площади участка;</w:t>
      </w:r>
    </w:p>
    <w:p w:rsidR="00091782" w:rsidRDefault="00091782">
      <w:pPr>
        <w:numPr>
          <w:ilvl w:val="0"/>
          <w:numId w:val="36"/>
        </w:numPr>
        <w:tabs>
          <w:tab w:val="left" w:pos="980"/>
        </w:tabs>
        <w:ind w:left="980" w:hanging="147"/>
        <w:rPr>
          <w:sz w:val="24"/>
          <w:szCs w:val="24"/>
        </w:rPr>
      </w:pPr>
      <w:r>
        <w:rPr>
          <w:sz w:val="24"/>
          <w:szCs w:val="24"/>
        </w:rPr>
        <w:t>озеленение - 60% площади участка.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3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4.4.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07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4.5. Количество мест парковки для индивидуального автотранспорта инвалида (не менее)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00"/>
        <w:gridCol w:w="2140"/>
        <w:gridCol w:w="1800"/>
        <w:gridCol w:w="1600"/>
        <w:gridCol w:w="30"/>
      </w:tblGrid>
      <w:tr w:rsidR="00091782" w:rsidRPr="00643227">
        <w:trPr>
          <w:trHeight w:val="22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500"/>
              <w:rPr>
                <w:sz w:val="20"/>
                <w:szCs w:val="20"/>
              </w:rPr>
            </w:pPr>
            <w:r>
              <w:t>Место размещения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t>Норма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t>Единица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00"/>
              <w:rPr>
                <w:sz w:val="20"/>
                <w:szCs w:val="20"/>
              </w:rPr>
            </w:pPr>
            <w: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62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t>обеспеченности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t>измерения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хранения легковых автомобилей около учреждений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предприятий обслуживания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2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01" o:spid="_x0000_s1408" style="position:absolute;margin-left:-.25pt;margin-top:-47.65pt;width:.95pt;height:1pt;z-index:-251727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2" o:spid="_x0000_s1409" style="position:absolute;margin-left:239pt;margin-top:-47.65pt;width:1pt;height:1pt;z-index:-251726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3" o:spid="_x0000_s1410" style="position:absolute;margin-left:345.35pt;margin-top:-47.65pt;width:.95pt;height:1pt;z-index:-251725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4" o:spid="_x0000_s1411" style="position:absolute;margin-left:435.35pt;margin-top:-47.65pt;width:.95pt;height:1pt;z-index:-251724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5" o:spid="_x0000_s1412" style="position:absolute;margin-left:-.25pt;margin-top:-12.7pt;width:.95pt;height:.95pt;z-index:-251723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6" o:spid="_x0000_s1413" style="position:absolute;margin-left:239pt;margin-top:-12.7pt;width:1pt;height:.95pt;z-index:-251722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7" o:spid="_x0000_s1414" style="position:absolute;margin-left:-.25pt;margin-top:-.7pt;width:.95pt;height:.95pt;z-index:-251721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8" o:spid="_x0000_s1415" style="position:absolute;margin-left:-.25pt;margin-top:-.7pt;width:.95pt;height:.95pt;z-index:-251720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09" o:spid="_x0000_s1416" style="position:absolute;margin-left:239pt;margin-top:-.7pt;width:1pt;height:.95pt;z-index:-251719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10" o:spid="_x0000_s1417" style="position:absolute;margin-left:345.35pt;margin-top:-.7pt;width:.95pt;height:.95pt;z-index:-251718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11" o:spid="_x0000_s1418" style="position:absolute;margin-left:435.35pt;margin-top:-.7pt;width:.95pt;height:.95pt;z-index:-25171712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197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20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00"/>
        <w:gridCol w:w="2140"/>
        <w:gridCol w:w="1800"/>
        <w:gridCol w:w="1600"/>
        <w:gridCol w:w="30"/>
      </w:tblGrid>
      <w:tr w:rsidR="00091782" w:rsidRPr="00643227">
        <w:trPr>
          <w:trHeight w:val="22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автотранспорта инвалидов на кресле-коляске из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расчета, при числе мест: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включительно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5%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101 до 200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3%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2%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хранения легковых автомобилей при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специализированных зданиях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хранения легковых автомобилей около учреждений,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специализирующихся на лечении опорно-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двигательного аппарата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12" o:spid="_x0000_s1419" style="position:absolute;margin-left:-.25pt;margin-top:-129.25pt;width:.95pt;height:1pt;z-index:-251716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13" o:spid="_x0000_s1420" style="position:absolute;margin-left:239pt;margin-top:-129.25pt;width:1pt;height:1pt;z-index:-25171507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5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091782" w:rsidRDefault="00091782">
      <w:pPr>
        <w:spacing w:line="234" w:lineRule="exact"/>
        <w:rPr>
          <w:sz w:val="20"/>
          <w:szCs w:val="20"/>
        </w:rPr>
      </w:pPr>
    </w:p>
    <w:p w:rsidR="00091782" w:rsidRDefault="00091782">
      <w:pPr>
        <w:spacing w:line="229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4.6. Размер машино-места для парковки индивидуального транспорта инвалида, без учета площади проездов (м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 xml:space="preserve"> на 1 машино-место) – 17,5 (3,5х5,0м).</w:t>
      </w:r>
    </w:p>
    <w:p w:rsidR="00091782" w:rsidRDefault="00091782">
      <w:pPr>
        <w:spacing w:line="214" w:lineRule="exact"/>
        <w:rPr>
          <w:sz w:val="20"/>
          <w:szCs w:val="20"/>
        </w:rPr>
      </w:pPr>
    </w:p>
    <w:p w:rsidR="00091782" w:rsidRDefault="00091782">
      <w:pPr>
        <w:spacing w:line="229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4.7. Размер земельного участка крытого бокса для хранения индивидуального транспорта инвалида (м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 xml:space="preserve"> на 1 машино-место) – 21,0 (3,5х6,0м).</w:t>
      </w:r>
    </w:p>
    <w:p w:rsidR="00091782" w:rsidRDefault="00091782">
      <w:pPr>
        <w:spacing w:line="209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4.8. Ширина зоны для парковки автомобиля инвалида (не менее) – 3,5 метров.</w:t>
      </w:r>
    </w:p>
    <w:p w:rsidR="00091782" w:rsidRDefault="00091782">
      <w:pPr>
        <w:spacing w:line="281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4.9.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4.10.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4"/>
          <w:szCs w:val="24"/>
        </w:rPr>
        <w:t>– 300 метров.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rPr>
          <w:sz w:val="20"/>
          <w:szCs w:val="20"/>
        </w:rPr>
      </w:pPr>
      <w:r>
        <w:rPr>
          <w:sz w:val="24"/>
          <w:szCs w:val="24"/>
        </w:rPr>
        <w:t>4.11.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4"/>
          <w:szCs w:val="24"/>
        </w:rPr>
        <w:t>– 100 метров.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0" w:lineRule="exact"/>
        <w:rPr>
          <w:sz w:val="20"/>
          <w:szCs w:val="20"/>
        </w:rPr>
      </w:pPr>
    </w:p>
    <w:p w:rsidR="00091782" w:rsidRDefault="00091782">
      <w:pPr>
        <w:numPr>
          <w:ilvl w:val="1"/>
          <w:numId w:val="37"/>
        </w:numPr>
        <w:tabs>
          <w:tab w:val="left" w:pos="793"/>
        </w:tabs>
        <w:spacing w:line="277" w:lineRule="auto"/>
        <w:ind w:left="3180" w:right="420" w:hanging="2659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территорий рекреационных зон</w:t>
      </w:r>
    </w:p>
    <w:p w:rsidR="00091782" w:rsidRDefault="00091782">
      <w:pPr>
        <w:spacing w:line="182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5.1. Норма обеспеченности территории населенного пункта зелеными насаждениями общего пользования (м2 на 1 чел.) – 10 кв. метров.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5.2. Удельный вес озелененных территорий различного назначения: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8"/>
        </w:numPr>
        <w:tabs>
          <w:tab w:val="left" w:pos="820"/>
        </w:tabs>
        <w:ind w:left="820" w:hanging="141"/>
        <w:rPr>
          <w:sz w:val="24"/>
          <w:szCs w:val="24"/>
        </w:rPr>
      </w:pPr>
      <w:r>
        <w:rPr>
          <w:sz w:val="24"/>
          <w:szCs w:val="24"/>
        </w:rPr>
        <w:t>в пределах застройки населенного пункта – не менее 40%;</w:t>
      </w:r>
    </w:p>
    <w:p w:rsidR="00091782" w:rsidRDefault="00091782">
      <w:pPr>
        <w:numPr>
          <w:ilvl w:val="0"/>
          <w:numId w:val="38"/>
        </w:numPr>
        <w:tabs>
          <w:tab w:val="left" w:pos="826"/>
        </w:tabs>
        <w:ind w:left="120" w:right="740" w:firstLine="559"/>
        <w:rPr>
          <w:sz w:val="24"/>
          <w:szCs w:val="24"/>
        </w:rPr>
      </w:pPr>
      <w:r>
        <w:rPr>
          <w:sz w:val="24"/>
          <w:szCs w:val="24"/>
        </w:rPr>
        <w:t>в границах территории жилого района – не менее 25%, включая суммарную площадь озелененной территории микрорайона (квартала).</w:t>
      </w:r>
    </w:p>
    <w:p w:rsidR="00091782" w:rsidRDefault="00091782">
      <w:pPr>
        <w:ind w:left="820"/>
        <w:rPr>
          <w:sz w:val="24"/>
          <w:szCs w:val="24"/>
        </w:rPr>
      </w:pPr>
      <w:r>
        <w:rPr>
          <w:sz w:val="24"/>
          <w:szCs w:val="24"/>
        </w:rPr>
        <w:t>Оптимальные параметры общего баланса территории составляют:</w:t>
      </w:r>
    </w:p>
    <w:p w:rsidR="00091782" w:rsidRDefault="00091782">
      <w:pPr>
        <w:numPr>
          <w:ilvl w:val="0"/>
          <w:numId w:val="38"/>
        </w:numPr>
        <w:tabs>
          <w:tab w:val="left" w:pos="820"/>
        </w:tabs>
        <w:ind w:left="820" w:hanging="141"/>
        <w:rPr>
          <w:sz w:val="24"/>
          <w:szCs w:val="24"/>
        </w:rPr>
      </w:pPr>
      <w:r>
        <w:rPr>
          <w:sz w:val="24"/>
          <w:szCs w:val="24"/>
        </w:rPr>
        <w:t>зеленые насаждения – 65-75%;</w:t>
      </w:r>
    </w:p>
    <w:p w:rsidR="00091782" w:rsidRDefault="00091782">
      <w:pPr>
        <w:numPr>
          <w:ilvl w:val="0"/>
          <w:numId w:val="38"/>
        </w:numPr>
        <w:tabs>
          <w:tab w:val="left" w:pos="820"/>
        </w:tabs>
        <w:ind w:left="820" w:hanging="141"/>
        <w:rPr>
          <w:sz w:val="24"/>
          <w:szCs w:val="24"/>
        </w:rPr>
      </w:pPr>
      <w:r>
        <w:rPr>
          <w:sz w:val="24"/>
          <w:szCs w:val="24"/>
        </w:rPr>
        <w:t>аллеи и дороги – 10-15%;</w:t>
      </w:r>
    </w:p>
    <w:p w:rsidR="00091782" w:rsidRDefault="00091782">
      <w:pPr>
        <w:numPr>
          <w:ilvl w:val="0"/>
          <w:numId w:val="38"/>
        </w:numPr>
        <w:tabs>
          <w:tab w:val="left" w:pos="820"/>
        </w:tabs>
        <w:ind w:left="820" w:hanging="141"/>
        <w:rPr>
          <w:sz w:val="24"/>
          <w:szCs w:val="24"/>
        </w:rPr>
      </w:pPr>
      <w:r>
        <w:rPr>
          <w:sz w:val="24"/>
          <w:szCs w:val="24"/>
        </w:rPr>
        <w:t>площадки – 8-12%;</w:t>
      </w:r>
    </w:p>
    <w:p w:rsidR="00091782" w:rsidRDefault="00091782">
      <w:pPr>
        <w:numPr>
          <w:ilvl w:val="0"/>
          <w:numId w:val="38"/>
        </w:numPr>
        <w:tabs>
          <w:tab w:val="left" w:pos="820"/>
        </w:tabs>
        <w:ind w:left="820" w:hanging="141"/>
        <w:rPr>
          <w:sz w:val="24"/>
          <w:szCs w:val="24"/>
        </w:rPr>
      </w:pPr>
      <w:r>
        <w:rPr>
          <w:sz w:val="24"/>
          <w:szCs w:val="24"/>
        </w:rPr>
        <w:t>сооружения – 5-7%.</w: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1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21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5.3. Минимальная площадь территорий общего пользования (парки, скверы, сады):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а) парков – 10 га;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садов – 3 га;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в) скверов – 0,5 га.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В условиях реконструкции площадь территорий общего пользования может быть меньших размеров.</w:t>
      </w:r>
    </w:p>
    <w:p w:rsidR="00091782" w:rsidRDefault="00091782">
      <w:pPr>
        <w:spacing w:line="244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5.4. Процент озелененности территории парков и садов (не менее) (% от общей площади парка, сада) – 70 %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5.5. Расчетное число единовременных посетителей территорий парков (кол. посетителей на 1 га парка) – 100 чел.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rPr>
          <w:sz w:val="20"/>
          <w:szCs w:val="20"/>
        </w:rPr>
      </w:pPr>
      <w:r>
        <w:rPr>
          <w:sz w:val="24"/>
          <w:szCs w:val="24"/>
        </w:rPr>
        <w:t>5.6. Размеры земельных участков автостоянок для посетителей парков на одно место следует принимать:</w:t>
      </w:r>
    </w:p>
    <w:p w:rsidR="00091782" w:rsidRDefault="00091782">
      <w:pPr>
        <w:spacing w:line="237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для легковых автомобилей – 25 м2;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автобусов – 40 м2;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в) для велосипедов – 0,9 м2.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Автостоянки следует размещать за пределами его территории, но не далее 400 м от входа.</w:t>
      </w:r>
    </w:p>
    <w:p w:rsidR="00091782" w:rsidRDefault="00091782">
      <w:pPr>
        <w:spacing w:line="239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5.7. Площадь питомников древесных и кустарниковых растений (м2 на 1 чел.) – 3-5 кв. метров</w:t>
      </w:r>
    </w:p>
    <w:p w:rsidR="00091782" w:rsidRDefault="00091782">
      <w:pPr>
        <w:spacing w:line="38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5.8. Размещение общественных туалетов на территории парков: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14" o:spid="_x0000_s1421" style="position:absolute;margin-left:-.25pt;margin-top:.9pt;width:.95pt;height:1pt;z-index:-251714048;visibility:visible;mso-wrap-distance-left:0;mso-wrap-distance-right:0" o:allowincell="f" fillcolor="black" stroked="f"/>
        </w:pict>
      </w:r>
      <w:r>
        <w:rPr>
          <w:noProof/>
        </w:rPr>
        <w:pict>
          <v:rect id="Shape 415" o:spid="_x0000_s1422" style="position:absolute;margin-left:-.25pt;margin-top:.9pt;width:.95pt;height:1pt;z-index:-251713024;visibility:visible;mso-wrap-distance-left:0;mso-wrap-distance-right:0" o:allowincell="f" fillcolor="black" stroked="f"/>
        </w:pict>
      </w:r>
      <w:r>
        <w:rPr>
          <w:noProof/>
        </w:rPr>
        <w:pict>
          <v:rect id="Shape 416" o:spid="_x0000_s1423" style="position:absolute;margin-left:267.35pt;margin-top:.9pt;width:.95pt;height:1pt;z-index:-251712000;visibility:visible;mso-wrap-distance-left:0;mso-wrap-distance-right:0" o:allowincell="f" fillcolor="black" stroked="f"/>
        </w:pict>
      </w:r>
      <w:r>
        <w:rPr>
          <w:noProof/>
        </w:rPr>
        <w:pict>
          <v:rect id="Shape 417" o:spid="_x0000_s1424" style="position:absolute;margin-left:402.1pt;margin-top:.9pt;width:.95pt;height:1pt;z-index:-251710976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0"/>
        <w:gridCol w:w="2680"/>
        <w:gridCol w:w="2280"/>
      </w:tblGrid>
      <w:tr w:rsidR="00091782" w:rsidRPr="00643227">
        <w:trPr>
          <w:trHeight w:val="2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Норматив</w:t>
            </w:r>
          </w:p>
        </w:tc>
      </w:tr>
      <w:tr w:rsidR="00091782" w:rsidRPr="00643227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</w:tr>
      <w:tr w:rsidR="00091782" w:rsidRPr="00643227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мест на 1000 посетителей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18" o:spid="_x0000_s1425" style="position:absolute;margin-left:-.25pt;margin-top:-24.7pt;width:.95pt;height:.95pt;z-index:-251709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19" o:spid="_x0000_s1426" style="position:absolute;margin-left:267.35pt;margin-top:-24.7pt;width:.95pt;height:.95pt;z-index:-251708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0" o:spid="_x0000_s1427" style="position:absolute;margin-left:402.1pt;margin-top:-24.7pt;width:.95pt;height:.95pt;z-index:-251707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1" o:spid="_x0000_s1428" style="position:absolute;margin-left:-.25pt;margin-top:-12.7pt;width:.95pt;height:.95pt;z-index:-251706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2" o:spid="_x0000_s1429" style="position:absolute;margin-left:267.35pt;margin-top:-12.7pt;width:.95pt;height:.95pt;z-index:-251705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3" o:spid="_x0000_s1430" style="position:absolute;margin-left:402.1pt;margin-top:-12.7pt;width:.95pt;height:.95pt;z-index:-251704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4" o:spid="_x0000_s1431" style="position:absolute;margin-left:-.25pt;margin-top:-.7pt;width:.95pt;height:.95pt;z-index:-251703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5" o:spid="_x0000_s1432" style="position:absolute;margin-left:-.25pt;margin-top:-.7pt;width:.95pt;height:.95pt;z-index:-251702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6" o:spid="_x0000_s1433" style="position:absolute;margin-left:267.35pt;margin-top:-.7pt;width:.95pt;height:.95pt;z-index:-251701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7" o:spid="_x0000_s1434" style="position:absolute;margin-left:402.1pt;margin-top:-.7pt;width:.95pt;height:.95pt;z-index:-25170073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20"/>
        <w:gridCol w:w="1800"/>
        <w:gridCol w:w="420"/>
        <w:gridCol w:w="1560"/>
        <w:gridCol w:w="2000"/>
        <w:gridCol w:w="30"/>
        <w:gridCol w:w="20"/>
      </w:tblGrid>
      <w:tr w:rsidR="00091782" w:rsidRPr="00643227">
        <w:trPr>
          <w:trHeight w:val="276"/>
        </w:trPr>
        <w:tc>
          <w:tcPr>
            <w:tcW w:w="6740" w:type="dxa"/>
            <w:gridSpan w:val="3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5.9.  Расстояние  от  зданий,  сооружений  и  объектов</w:t>
            </w:r>
          </w:p>
        </w:tc>
        <w:tc>
          <w:tcPr>
            <w:tcW w:w="1560" w:type="dxa"/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инженерного</w:t>
            </w:r>
          </w:p>
        </w:tc>
        <w:tc>
          <w:tcPr>
            <w:tcW w:w="2020" w:type="dxa"/>
            <w:gridSpan w:val="2"/>
            <w:vAlign w:val="bottom"/>
          </w:tcPr>
          <w:p w:rsidR="00091782" w:rsidRPr="00643227" w:rsidRDefault="00091782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300"/>
        </w:trPr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деревьев и кустарников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объектов инженерного благоустройства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091782" w:rsidRPr="00643227" w:rsidRDefault="00091782">
            <w:pPr>
              <w:ind w:left="14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оси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1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кустарника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Приведенные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 относятся к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7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деревьям с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полосы обочины дороги или бровки канавы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диаметром кроны не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 м и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6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увеличиваются для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и эстакада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66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деревьев с кроной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4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79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большего диаметра</w:t>
            </w: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6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38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8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тепловой сети (стенка канала, тоннеля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оболочки при бесканальной прокладке)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5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28" o:spid="_x0000_s1435" style="position:absolute;margin-left:-.45pt;margin-top:-221.75pt;width:.9pt;height:1pt;z-index:-251699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29" o:spid="_x0000_s1436" style="position:absolute;margin-left:-.45pt;margin-top:-221.75pt;width:.9pt;height:1pt;z-index:-251698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0" o:spid="_x0000_s1437" style="position:absolute;margin-left:224.85pt;margin-top:-221.75pt;width:1pt;height:1pt;z-index:-251697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1" o:spid="_x0000_s1438" style="position:absolute;margin-left:413.85pt;margin-top:-221.75pt;width:1pt;height:1pt;z-index:-2516966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2" o:spid="_x0000_s1439" style="position:absolute;margin-left:-.45pt;margin-top:-186.6pt;width:.9pt;height:1pt;z-index:-251695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3" o:spid="_x0000_s1440" style="position:absolute;margin-left:224.85pt;margin-top:-186.6pt;width:1pt;height:1pt;z-index:-251694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4" o:spid="_x0000_s1441" style="position:absolute;margin-left:314.85pt;margin-top:-186.6pt;width:1pt;height:1pt;z-index:-2516935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5" o:spid="_x0000_s1442" style="position:absolute;margin-left:513.3pt;margin-top:-186.6pt;width:1pt;height:1pt;z-index:-2516925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6" o:spid="_x0000_s1443" style="position:absolute;margin-left:-.45pt;margin-top:-174.6pt;width:.9pt;height:1pt;z-index:-2516915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7" o:spid="_x0000_s1444" style="position:absolute;margin-left:224.85pt;margin-top:-174.6pt;width:1pt;height:1pt;z-index:-251690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8" o:spid="_x0000_s1445" style="position:absolute;margin-left:314.85pt;margin-top:-174.6pt;width:1pt;height:1pt;z-index:-251689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39" o:spid="_x0000_s1446" style="position:absolute;margin-left:413.85pt;margin-top:-174.6pt;width:1pt;height:1pt;z-index:-251688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0" o:spid="_x0000_s1447" style="position:absolute;margin-left:-.45pt;margin-top:-162.6pt;width:.9pt;height:1pt;z-index:-251687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1" o:spid="_x0000_s1448" style="position:absolute;margin-left:224.85pt;margin-top:-162.6pt;width:1pt;height:1pt;z-index:-251686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2" o:spid="_x0000_s1449" style="position:absolute;margin-left:314.85pt;margin-top:-162.6pt;width:1pt;height:1pt;z-index:-2516853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3" o:spid="_x0000_s1450" style="position:absolute;margin-left:513.3pt;margin-top:-162.6pt;width:1pt;height:1pt;z-index:-251684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4" o:spid="_x0000_s1451" style="position:absolute;margin-left:-.45pt;margin-top:-150.45pt;width:.9pt;height:.95pt;z-index:-2516833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5" o:spid="_x0000_s1452" style="position:absolute;margin-left:224.85pt;margin-top:-150.45pt;width:1pt;height:.95pt;z-index:-251682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6" o:spid="_x0000_s1453" style="position:absolute;margin-left:314.85pt;margin-top:-150.45pt;width:1pt;height:.95pt;z-index:-251681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7" o:spid="_x0000_s1454" style="position:absolute;margin-left:513.3pt;margin-top:-150.45pt;width:1pt;height:.95pt;z-index:-251680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8" o:spid="_x0000_s1455" style="position:absolute;margin-left:-.45pt;margin-top:-121.3pt;width:.9pt;height:1pt;z-index:-251679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49" o:spid="_x0000_s1456" style="position:absolute;margin-left:224.85pt;margin-top:-121.3pt;width:1pt;height:1pt;z-index:-251678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0" o:spid="_x0000_s1457" style="position:absolute;margin-left:314.85pt;margin-top:-121.3pt;width:1pt;height:1pt;z-index:-251677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1" o:spid="_x0000_s1458" style="position:absolute;margin-left:513.3pt;margin-top:-121.3pt;width:1pt;height:1pt;z-index:-251676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2" o:spid="_x0000_s1459" style="position:absolute;margin-left:513.3pt;margin-top:-97.8pt;width:1pt;height:1pt;z-index:-251675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3" o:spid="_x0000_s1460" style="position:absolute;margin-left:513.3pt;margin-top:-85.65pt;width:1pt;height:.95pt;z-index:-251674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4" o:spid="_x0000_s1461" style="position:absolute;margin-left:513.3pt;margin-top:-62pt;width:1pt;height:.95pt;z-index:-251673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5" o:spid="_x0000_s1462" style="position:absolute;margin-left:513.3pt;margin-top:-49.3pt;width:1pt;height:1pt;z-index:-251672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6" o:spid="_x0000_s1463" style="position:absolute;margin-left:-.45pt;margin-top:-24.8pt;width:.9pt;height:.95pt;z-index:-251671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7" o:spid="_x0000_s1464" style="position:absolute;margin-left:224.85pt;margin-top:-24.8pt;width:1pt;height:.95pt;z-index:-251670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8" o:spid="_x0000_s1465" style="position:absolute;margin-left:314.85pt;margin-top:-24.8pt;width:1pt;height:.95pt;z-index:-251668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59" o:spid="_x0000_s1466" style="position:absolute;margin-left:513.3pt;margin-top:-24.8pt;width:1pt;height:.95pt;z-index:-251667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0" o:spid="_x0000_s1467" style="position:absolute;margin-left:-.45pt;margin-top:-12.8pt;width:.9pt;height:.95pt;z-index:-251666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1" o:spid="_x0000_s1468" style="position:absolute;margin-left:224.85pt;margin-top:-12.8pt;width:1pt;height:.95pt;z-index:-2516659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2" o:spid="_x0000_s1469" style="position:absolute;margin-left:314.85pt;margin-top:-12.8pt;width:1pt;height:.95pt;z-index:-251664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3" o:spid="_x0000_s1470" style="position:absolute;margin-left:513.3pt;margin-top:-12.8pt;width:1pt;height:.95pt;z-index:-2516638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4" o:spid="_x0000_s1471" style="position:absolute;margin-left:-.45pt;margin-top:-.7pt;width:.9pt;height:.95pt;z-index:-2516628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5" o:spid="_x0000_s1472" style="position:absolute;margin-left:-.45pt;margin-top:-.7pt;width:.9pt;height:.95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6" o:spid="_x0000_s1473" style="position:absolute;margin-left:224.85pt;margin-top:-.7pt;width:1pt;height:.9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7" o:spid="_x0000_s1474" style="position:absolute;margin-left:314.85pt;margin-top:-.7pt;width:1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68" o:spid="_x0000_s1475" style="position:absolute;margin-left:413.85pt;margin-top:-.7pt;width:1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48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091782" w:rsidRDefault="00091782">
      <w:pPr>
        <w:spacing w:line="236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5.10. Норма обеспеченности учреждениями отдыха и размер их земельного участка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69" o:spid="_x0000_s1476" style="position:absolute;margin-left:-.45pt;margin-top:.9pt;width:.9pt;height:1pt;z-index:-251657728;visibility:visible;mso-wrap-distance-left:0;mso-wrap-distance-right:0" o:allowincell="f" fillcolor="black" stroked="f"/>
        </w:pict>
      </w:r>
      <w:r>
        <w:rPr>
          <w:noProof/>
        </w:rPr>
        <w:pict>
          <v:rect id="Shape 470" o:spid="_x0000_s1477" style="position:absolute;margin-left:-.45pt;margin-top:.9pt;width:.9pt;height:1pt;z-index:-251656704;visibility:visible;mso-wrap-distance-left:0;mso-wrap-distance-right:0" o:allowincell="f" fillcolor="black" stroked="f"/>
        </w:pict>
      </w:r>
      <w:r>
        <w:rPr>
          <w:noProof/>
        </w:rPr>
        <w:pict>
          <v:rect id="Shape 471" o:spid="_x0000_s1478" style="position:absolute;margin-left:168.2pt;margin-top:.9pt;width:1pt;height:1pt;z-index:-251655680;visibility:visible;mso-wrap-distance-left:0;mso-wrap-distance-right:0" o:allowincell="f" fillcolor="black" stroked="f"/>
        </w:pict>
      </w:r>
      <w:r>
        <w:rPr>
          <w:noProof/>
        </w:rPr>
        <w:pict>
          <v:rect id="Shape 472" o:spid="_x0000_s1479" style="position:absolute;margin-left:295.75pt;margin-top:.9pt;width:1pt;height:1pt;z-index:-251654656;visibility:visible;mso-wrap-distance-left:0;mso-wrap-distance-right:0" o:allowincell="f" fillcolor="black" stroked="f"/>
        </w:pict>
      </w:r>
      <w:r>
        <w:rPr>
          <w:noProof/>
        </w:rPr>
        <w:pict>
          <v:rect id="Shape 473" o:spid="_x0000_s1480" style="position:absolute;margin-left:366.55pt;margin-top:.9pt;width:1pt;height:1pt;z-index:-251653632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2560"/>
        <w:gridCol w:w="1420"/>
        <w:gridCol w:w="2980"/>
        <w:gridCol w:w="30"/>
      </w:tblGrid>
      <w:tr w:rsidR="00091782" w:rsidRPr="00643227">
        <w:trPr>
          <w:trHeight w:val="2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 участка, м2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 1 место 140-160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74" o:spid="_x0000_s1481" style="position:absolute;margin-left:-.45pt;margin-top:-24.25pt;width:.9pt;height:1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75" o:spid="_x0000_s1482" style="position:absolute;margin-left:168.2pt;margin-top:-24.25pt;width:1pt;height:1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76" o:spid="_x0000_s1483" style="position:absolute;margin-left:295.75pt;margin-top:-24.25pt;width:1pt;height:1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77" o:spid="_x0000_s1484" style="position:absolute;margin-left:366.55pt;margin-top:-24.25pt;width:1pt;height:1pt;z-index:-25164953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307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22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2560"/>
        <w:gridCol w:w="1420"/>
        <w:gridCol w:w="2980"/>
        <w:gridCol w:w="30"/>
      </w:tblGrid>
      <w:tr w:rsidR="00091782" w:rsidRPr="00643227">
        <w:trPr>
          <w:trHeight w:val="22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место 65-80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 1 место 95-120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78" o:spid="_x0000_s1485" style="position:absolute;margin-left:-.45pt;margin-top:-.7pt;width:.9pt;height:.95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79" o:spid="_x0000_s1486" style="position:absolute;margin-left:-.45pt;margin-top:-.7pt;width:.9pt;height:.95pt;z-index:-2516474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80" o:spid="_x0000_s1487" style="position:absolute;margin-left:168.2pt;margin-top:-.7pt;width:1pt;height:.95pt;z-index:-2516464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81" o:spid="_x0000_s1488" style="position:absolute;margin-left:295.75pt;margin-top:-.7pt;width:1pt;height:.95pt;z-index:-2516454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82" o:spid="_x0000_s1489" style="position:absolute;margin-left:366.55pt;margin-top:-.7pt;width:1pt;height:.95pt;z-index:-25164441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rPr>
          <w:sz w:val="20"/>
          <w:szCs w:val="20"/>
        </w:rPr>
      </w:pPr>
      <w:r>
        <w:rPr>
          <w:sz w:val="24"/>
          <w:szCs w:val="24"/>
        </w:rPr>
        <w:t>5.11. 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37" w:lineRule="auto"/>
        <w:ind w:left="120" w:right="360" w:firstLine="360"/>
        <w:rPr>
          <w:sz w:val="20"/>
          <w:szCs w:val="20"/>
        </w:rPr>
      </w:pPr>
      <w:r>
        <w:rPr>
          <w:sz w:val="24"/>
          <w:szCs w:val="24"/>
        </w:rPr>
        <w:t>а) до жилой застройки, учреждений коммунального хозяйства и складов – 500м (в условиях реконструкции не менее 100 м);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ind w:left="540" w:right="4160"/>
        <w:rPr>
          <w:sz w:val="20"/>
          <w:szCs w:val="20"/>
        </w:rPr>
      </w:pPr>
      <w:r>
        <w:rPr>
          <w:sz w:val="24"/>
          <w:szCs w:val="24"/>
        </w:rPr>
        <w:t>б) до автомобильных дорог I, II и III категорий – 500м; в) до автомобильных дорог IV категории – 200м; г) до садоводческих товариществ – 300м.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3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39"/>
        </w:numPr>
        <w:tabs>
          <w:tab w:val="left" w:pos="812"/>
        </w:tabs>
        <w:spacing w:line="257" w:lineRule="auto"/>
        <w:ind w:left="1800" w:right="420" w:hanging="1279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территорий садоводческих, огороднических и дачных</w:t>
      </w:r>
    </w:p>
    <w:p w:rsidR="00091782" w:rsidRDefault="00091782">
      <w:pPr>
        <w:spacing w:line="2" w:lineRule="exact"/>
        <w:rPr>
          <w:sz w:val="28"/>
          <w:szCs w:val="28"/>
        </w:rPr>
      </w:pPr>
    </w:p>
    <w:p w:rsidR="00091782" w:rsidRDefault="00091782">
      <w:pPr>
        <w:ind w:left="3300"/>
        <w:rPr>
          <w:sz w:val="28"/>
          <w:szCs w:val="28"/>
        </w:rPr>
      </w:pPr>
      <w:r>
        <w:rPr>
          <w:sz w:val="28"/>
          <w:szCs w:val="28"/>
        </w:rPr>
        <w:t>некоммерческих объединений</w:t>
      </w:r>
    </w:p>
    <w:p w:rsidR="00091782" w:rsidRDefault="00091782">
      <w:pPr>
        <w:spacing w:line="23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6.1. Классификация садоводческих, огороднических и дачных объединений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83" o:spid="_x0000_s1490" style="position:absolute;margin-left:-.45pt;margin-top:.9pt;width:.9pt;height:1pt;z-index:-251643392;visibility:visible;mso-wrap-distance-left:0;mso-wrap-distance-right:0" o:allowincell="f" fillcolor="black" stroked="f"/>
        </w:pict>
      </w:r>
      <w:r>
        <w:rPr>
          <w:noProof/>
        </w:rPr>
        <w:pict>
          <v:rect id="Shape 484" o:spid="_x0000_s1491" style="position:absolute;margin-left:-.45pt;margin-top:.9pt;width:.9pt;height:1pt;z-index:-251642368;visibility:visible;mso-wrap-distance-left:0;mso-wrap-distance-right:0" o:allowincell="f" fillcolor="black" stroked="f"/>
        </w:pict>
      </w:r>
      <w:r>
        <w:rPr>
          <w:noProof/>
        </w:rPr>
        <w:pict>
          <v:rect id="Shape 485" o:spid="_x0000_s1492" style="position:absolute;margin-left:260.25pt;margin-top:.9pt;width:1pt;height:1pt;z-index:-251641344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40"/>
        <w:gridCol w:w="4380"/>
      </w:tblGrid>
      <w:tr w:rsidR="00091782" w:rsidRPr="00643227">
        <w:trPr>
          <w:trHeight w:val="2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Количество садовых участков</w:t>
            </w:r>
          </w:p>
        </w:tc>
      </w:tr>
      <w:tr w:rsidR="00091782" w:rsidRPr="00643227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15 - 100</w:t>
            </w:r>
          </w:p>
        </w:tc>
      </w:tr>
      <w:tr w:rsidR="00091782" w:rsidRPr="00643227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101 – 300</w:t>
            </w:r>
          </w:p>
        </w:tc>
      </w:tr>
      <w:tr w:rsidR="00091782" w:rsidRPr="00643227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301 и более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6.2. Предельные размеры земельных участков для ведения: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86" o:spid="_x0000_s1493" style="position:absolute;margin-left:-.25pt;margin-top:.9pt;width:.95pt;height:1pt;z-index:-251640320;visibility:visible;mso-wrap-distance-left:0;mso-wrap-distance-right:0" o:allowincell="f" fillcolor="black" stroked="f"/>
        </w:pict>
      </w:r>
      <w:r>
        <w:rPr>
          <w:noProof/>
        </w:rPr>
        <w:pict>
          <v:rect id="Shape 487" o:spid="_x0000_s1494" style="position:absolute;margin-left:-.25pt;margin-top:.9pt;width:.95pt;height:1pt;z-index:-251639296;visibility:visible;mso-wrap-distance-left:0;mso-wrap-distance-right:0" o:allowincell="f" fillcolor="black" stroked="f"/>
        </w:pict>
      </w:r>
      <w:r>
        <w:rPr>
          <w:noProof/>
        </w:rPr>
        <w:pict>
          <v:rect id="Shape 488" o:spid="_x0000_s1495" style="position:absolute;margin-left:224.85pt;margin-top:.9pt;width:1pt;height:1pt;z-index:-251638272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20"/>
        <w:gridCol w:w="2560"/>
        <w:gridCol w:w="2540"/>
        <w:gridCol w:w="30"/>
      </w:tblGrid>
      <w:tr w:rsidR="00091782" w:rsidRPr="00643227">
        <w:trPr>
          <w:trHeight w:val="22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минимальные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520" w:type="dxa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*НПУ- не подлежит установлению</w:t>
            </w:r>
          </w:p>
        </w:tc>
        <w:tc>
          <w:tcPr>
            <w:tcW w:w="256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89" o:spid="_x0000_s1496" style="position:absolute;margin-left:-.25pt;margin-top:-62.8pt;width:.95pt;height:1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0" o:spid="_x0000_s1497" style="position:absolute;margin-left:224.85pt;margin-top:-62.8pt;width:1pt;height:1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1" o:spid="_x0000_s1498" style="position:absolute;margin-left:352.4pt;margin-top:-62.8pt;width:1pt;height:1pt;z-index:-2516352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2" o:spid="_x0000_s1499" style="position:absolute;margin-left:-.25pt;margin-top:-50.8pt;width:.95pt;height:1pt;z-index:-251634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3" o:spid="_x0000_s1500" style="position:absolute;margin-left:224.85pt;margin-top:-50.8pt;width:1pt;height:1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4" o:spid="_x0000_s1501" style="position:absolute;margin-left:352.4pt;margin-top:-50.8pt;width:1pt;height:1pt;z-index:-25163212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03" w:lineRule="exact"/>
        <w:rPr>
          <w:sz w:val="20"/>
          <w:szCs w:val="20"/>
        </w:rPr>
      </w:pPr>
    </w:p>
    <w:p w:rsidR="00091782" w:rsidRDefault="00091782">
      <w:pPr>
        <w:spacing w:line="251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6.3. </w:t>
      </w:r>
      <w:r>
        <w:rPr>
          <w:sz w:val="23"/>
          <w:szCs w:val="23"/>
        </w:rPr>
        <w:t>Расстояния от окон жилых помещений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(комнат,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кухонь и веранд)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до стен дома и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метров.</w:t>
      </w:r>
    </w:p>
    <w:p w:rsidR="00091782" w:rsidRDefault="00091782">
      <w:pPr>
        <w:spacing w:line="235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40"/>
        </w:numPr>
        <w:tabs>
          <w:tab w:val="left" w:pos="360"/>
        </w:tabs>
        <w:ind w:left="120" w:hanging="7"/>
        <w:rPr>
          <w:sz w:val="20"/>
          <w:szCs w:val="20"/>
        </w:rPr>
      </w:pPr>
      <w:r>
        <w:rPr>
          <w:sz w:val="20"/>
          <w:szCs w:val="20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091782" w:rsidRDefault="00091782">
      <w:pPr>
        <w:numPr>
          <w:ilvl w:val="0"/>
          <w:numId w:val="40"/>
        </w:numPr>
        <w:tabs>
          <w:tab w:val="left" w:pos="401"/>
        </w:tabs>
        <w:ind w:left="120" w:hanging="7"/>
        <w:rPr>
          <w:sz w:val="20"/>
          <w:szCs w:val="20"/>
        </w:rPr>
      </w:pPr>
      <w:r>
        <w:rPr>
          <w:sz w:val="20"/>
          <w:szCs w:val="20"/>
        </w:rPr>
        <w:t>Указанные нормы распространяются и на пристраиваемые к существующим жилым домам хозяйственные постройки.</w:t>
      </w:r>
    </w:p>
    <w:p w:rsidR="00091782" w:rsidRDefault="00091782">
      <w:pPr>
        <w:spacing w:line="241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6.4. При отсутствии централизованной канализации </w:t>
      </w:r>
      <w:r>
        <w:rPr>
          <w:sz w:val="23"/>
          <w:szCs w:val="23"/>
        </w:rPr>
        <w:t xml:space="preserve">в районах индивидуальной и садово-дачной застройки </w:t>
      </w:r>
      <w:r>
        <w:rPr>
          <w:sz w:val="24"/>
          <w:szCs w:val="24"/>
        </w:rPr>
        <w:t>расстояние от туалета до стен соседнего дома необходимо принимать не менее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12 метров, до источника водоснабжения (колодца) - не менее 25 метров.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6.5.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95" o:spid="_x0000_s1502" style="position:absolute;margin-left:-.25pt;margin-top:-1.1pt;width:.95pt;height:.95pt;z-index:-251631104;visibility:visible;mso-wrap-distance-left:0;mso-wrap-distance-right:0" o:allowincell="f" fillcolor="black" stroked="f"/>
        </w:pict>
      </w:r>
      <w:r>
        <w:rPr>
          <w:noProof/>
        </w:rPr>
        <w:pict>
          <v:rect id="Shape 496" o:spid="_x0000_s1503" style="position:absolute;margin-left:-.25pt;margin-top:-1.1pt;width:.95pt;height:.95pt;z-index:-251630080;visibility:visible;mso-wrap-distance-left:0;mso-wrap-distance-right:0" o:allowincell="f" fillcolor="black" stroked="f"/>
        </w:pict>
      </w:r>
      <w:r>
        <w:rPr>
          <w:noProof/>
        </w:rPr>
        <w:pict>
          <v:rect id="Shape 497" o:spid="_x0000_s1504" style="position:absolute;margin-left:338.25pt;margin-top:-1.1pt;width:1pt;height:.95pt;z-index:-25162905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0"/>
        <w:gridCol w:w="3540"/>
        <w:gridCol w:w="30"/>
      </w:tblGrid>
      <w:tr w:rsidR="00091782" w:rsidRPr="00643227">
        <w:trPr>
          <w:trHeight w:val="204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Расстояние до границ соседнего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7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t>участка,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6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жилого дома блокированной застройки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98" o:spid="_x0000_s1505" style="position:absolute;margin-left:-.25pt;margin-top:-84.2pt;width:.95pt;height:.95pt;z-index:-2516280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499" o:spid="_x0000_s1506" style="position:absolute;margin-left:338.25pt;margin-top:-84.2pt;width:1pt;height:.95pt;z-index:-2516270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0" o:spid="_x0000_s1507" style="position:absolute;margin-left:-.25pt;margin-top:-.7pt;width:.95pt;height:.95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1" o:spid="_x0000_s1508" style="position:absolute;margin-left:-.25pt;margin-top:-.7pt;width:.95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2" o:spid="_x0000_s1509" style="position:absolute;margin-left:338.25pt;margin-top:-.7pt;width:1pt;height:.95pt;z-index:-25162393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127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23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57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091782" w:rsidRDefault="00091782">
      <w:pPr>
        <w:spacing w:line="237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от красной линии улиц – не менее 5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от красной линии проездов – не менее 3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6.7. Расстояния от хозяйственных построек до красных линий улиц и проездов в районе садоводческих, дачных объединений должны быть не менее 5 метров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39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6.8. Минимальные расстояния между постройками в районе садоводческих, дачных объединений по санитарно-бытовым условиям: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37" w:lineRule="auto"/>
        <w:ind w:left="540" w:right="1740"/>
        <w:rPr>
          <w:sz w:val="20"/>
          <w:szCs w:val="20"/>
        </w:rPr>
      </w:pPr>
      <w:r>
        <w:rPr>
          <w:sz w:val="24"/>
          <w:szCs w:val="24"/>
        </w:rPr>
        <w:t>а) от жилого строения или жилого дома до душа, бани (сауны), уборной – 8 м; б) от колодца до уборной и компостного устройства – 8 м.</w: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</w:rPr>
        <w:t>Указанные расстояния должны соблюдаться между постройками, расположенными на смежных участках.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6.9. Здания и сооружения общего пользования должны отстоять от границ садовых участков не менее чем на 4 метра.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6.10. Размеры и состав площадок общего пользования на территориях садоводческих и огороднических (дачных) объединений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03" o:spid="_x0000_s1510" style="position:absolute;margin-left:-.25pt;margin-top:10.7pt;width:.95pt;height:.95pt;z-index:-251622912;visibility:visible;mso-wrap-distance-left:0;mso-wrap-distance-right:0" o:allowincell="f" fillcolor="black" stroked="f"/>
        </w:pict>
      </w:r>
      <w:r>
        <w:rPr>
          <w:noProof/>
        </w:rPr>
        <w:pict>
          <v:rect id="Shape 504" o:spid="_x0000_s1511" style="position:absolute;margin-left:-.25pt;margin-top:10.7pt;width:.95pt;height:.95pt;z-index:-251621888;visibility:visible;mso-wrap-distance-left:0;mso-wrap-distance-right:0" o:allowincell="f" fillcolor="black" stroked="f"/>
        </w:pict>
      </w:r>
      <w:r>
        <w:rPr>
          <w:noProof/>
        </w:rPr>
        <w:pict>
          <v:rect id="Shape 505" o:spid="_x0000_s1512" style="position:absolute;margin-left:210.7pt;margin-top:10.7pt;width:.95pt;height:.95pt;z-index:-251620864;visibility:visible;mso-wrap-distance-left:0;mso-wrap-distance-right:0" o:allowincell="f" fillcolor="black" stroked="f"/>
        </w:pict>
      </w:r>
    </w:p>
    <w:p w:rsidR="00091782" w:rsidRDefault="00091782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100"/>
        <w:gridCol w:w="3020"/>
        <w:gridCol w:w="1920"/>
        <w:gridCol w:w="2000"/>
        <w:gridCol w:w="2120"/>
        <w:gridCol w:w="30"/>
      </w:tblGrid>
      <w:tr w:rsidR="00091782" w:rsidRPr="00643227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до 100 (малые)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301 и более (крупные)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0,7-0,5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2,0-0,5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0,5-0,2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и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пожаротушения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0,9-0,4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и менее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территорию объединения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9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06" o:spid="_x0000_s1513" style="position:absolute;margin-left:-.25pt;margin-top:-106.2pt;width:.95pt;height:1pt;z-index:-251619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7" o:spid="_x0000_s1514" style="position:absolute;margin-left:210.7pt;margin-top:-106.2pt;width:.95pt;height:1pt;z-index:-251618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8" o:spid="_x0000_s1515" style="position:absolute;margin-left:307.15pt;margin-top:-106.2pt;width:1pt;height:1pt;z-index:-251617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09" o:spid="_x0000_s1516" style="position:absolute;margin-left:406.3pt;margin-top:-106.2pt;width:.95pt;height:1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0" o:spid="_x0000_s1517" style="position:absolute;margin-left:-.25pt;margin-top:-94.2pt;width:.95pt;height:1pt;z-index:-251615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1" o:spid="_x0000_s1518" style="position:absolute;margin-left:210.7pt;margin-top:-94.2pt;width:.95pt;height:1pt;z-index:-2516147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2" o:spid="_x0000_s1519" style="position:absolute;margin-left:307.15pt;margin-top:-94.2pt;width:1pt;height:1pt;z-index:-2516136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3" o:spid="_x0000_s1520" style="position:absolute;margin-left:406.3pt;margin-top:-94.2pt;width:.95pt;height:1pt;z-index:-2516126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4" o:spid="_x0000_s1521" style="position:absolute;margin-left:-.25pt;margin-top:-82.2pt;width:.95pt;height:1pt;z-index:-2516116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5" o:spid="_x0000_s1522" style="position:absolute;margin-left:210.7pt;margin-top:-82.2pt;width:.95pt;height:1pt;z-index:-251610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6" o:spid="_x0000_s1523" style="position:absolute;margin-left:307.15pt;margin-top:-82.2pt;width:1pt;height:1pt;z-index:-2516096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7" o:spid="_x0000_s1524" style="position:absolute;margin-left:406.3pt;margin-top:-82.2pt;width:.95pt;height:1pt;z-index:-2516085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8" o:spid="_x0000_s1525" style="position:absolute;margin-left:-.25pt;margin-top:-70.2pt;width:.95pt;height:1pt;z-index:-2516075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19" o:spid="_x0000_s1526" style="position:absolute;margin-left:210.7pt;margin-top:-70.2pt;width:.95pt;height:1pt;z-index:-2516065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0" o:spid="_x0000_s1527" style="position:absolute;margin-left:307.15pt;margin-top:-70.2pt;width:1pt;height:1pt;z-index:-2516055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1" o:spid="_x0000_s1528" style="position:absolute;margin-left:406.3pt;margin-top:-70.2pt;width:.95pt;height:1pt;z-index:-2516044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2" o:spid="_x0000_s1529" style="position:absolute;margin-left:-.25pt;margin-top:-46.8pt;width:.95pt;height:1pt;z-index:-251603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3" o:spid="_x0000_s1530" style="position:absolute;margin-left:210.7pt;margin-top:-46.8pt;width:.95pt;height:1pt;z-index:-251602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4" o:spid="_x0000_s1531" style="position:absolute;margin-left:307.15pt;margin-top:-46.8pt;width:1pt;height:1pt;z-index:-251601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5" o:spid="_x0000_s1532" style="position:absolute;margin-left:406.3pt;margin-top:-46.8pt;width:.95pt;height:1pt;z-index:-251600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6" o:spid="_x0000_s1533" style="position:absolute;margin-left:-.25pt;margin-top:-34.8pt;width:.95pt;height:1pt;z-index:-251599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7" o:spid="_x0000_s1534" style="position:absolute;margin-left:210.7pt;margin-top:-34.8pt;width:.95pt;height:1pt;z-index:-251598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8" o:spid="_x0000_s1535" style="position:absolute;margin-left:307.15pt;margin-top:-34.8pt;width:1pt;height:1pt;z-index:-251597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29" o:spid="_x0000_s1536" style="position:absolute;margin-left:406.3pt;margin-top:-34.8pt;width:.95pt;height:1pt;z-index:-25159628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41"/>
        </w:numPr>
        <w:tabs>
          <w:tab w:val="left" w:pos="394"/>
        </w:tabs>
        <w:spacing w:line="255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091782" w:rsidRDefault="00091782">
      <w:pPr>
        <w:numPr>
          <w:ilvl w:val="0"/>
          <w:numId w:val="41"/>
        </w:numPr>
        <w:tabs>
          <w:tab w:val="left" w:pos="358"/>
        </w:tabs>
        <w:spacing w:line="228" w:lineRule="auto"/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sz w:val="25"/>
          <w:szCs w:val="25"/>
          <w:vertAlign w:val="superscript"/>
        </w:rPr>
        <w:t>2</w:t>
      </w:r>
      <w:r>
        <w:rPr>
          <w:sz w:val="20"/>
          <w:szCs w:val="20"/>
        </w:rPr>
        <w:t xml:space="preserve"> и несгораемые стены.</w:t>
      </w:r>
    </w:p>
    <w:p w:rsidR="00091782" w:rsidRDefault="00091782">
      <w:pPr>
        <w:spacing w:line="217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6.11. Расстояние от площадки мусоросборников до границ садовых участков – не менее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20 метров и не более 100 метров.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00"/>
        <w:gridCol w:w="3880"/>
        <w:gridCol w:w="3260"/>
        <w:gridCol w:w="30"/>
      </w:tblGrid>
      <w:tr w:rsidR="00091782" w:rsidRPr="00643227">
        <w:trPr>
          <w:trHeight w:val="20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t>Ширина улиц и проездов в красных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t>Минимальный радиус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7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линиях (не менее), м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поворота,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30" o:spid="_x0000_s1537" style="position:absolute;margin-left:-.25pt;margin-top:-24.7pt;width:.95pt;height:1pt;z-index:-251595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1" o:spid="_x0000_s1538" style="position:absolute;margin-left:159.2pt;margin-top:-24.7pt;width:1pt;height:1pt;z-index:-251594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2" o:spid="_x0000_s1539" style="position:absolute;margin-left:352.4pt;margin-top:-24.7pt;width:1pt;height:1pt;z-index:-251593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3" o:spid="_x0000_s1540" style="position:absolute;margin-left:-.25pt;margin-top:-12.7pt;width:.95pt;height:1pt;z-index:-251592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4" o:spid="_x0000_s1541" style="position:absolute;margin-left:159.2pt;margin-top:-12.7pt;width:1pt;height:1pt;z-index:-251591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5" o:spid="_x0000_s1542" style="position:absolute;margin-left:515.5pt;margin-top:-12.7pt;width:.95pt;height:1pt;z-index:-251590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6" o:spid="_x0000_s1543" style="position:absolute;margin-left:-.25pt;margin-top:-.7pt;width:.95pt;height:.95pt;z-index:-251589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7" o:spid="_x0000_s1544" style="position:absolute;margin-left:-.25pt;margin-top:-.7pt;width:.95pt;height:.95pt;z-index:-251588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8" o:spid="_x0000_s1545" style="position:absolute;margin-left:159.2pt;margin-top:-.7pt;width:1pt;height:.95pt;z-index:-251587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39" o:spid="_x0000_s1546" style="position:absolute;margin-left:352.4pt;margin-top:-.7pt;width:1pt;height:.95pt;z-index:-25158604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40" o:spid="_x0000_s1547" style="position:absolute;margin-left:4.2pt;margin-top:-11.45pt;width:513.1pt;height:11.45pt;z-index:-251585024;visibility:visible;mso-wrap-distance-left:0;mso-wrap-distance-right:0" o:allowincell="f" stroked="f"/>
        </w:pict>
      </w:r>
      <w:r>
        <w:rPr>
          <w:noProof/>
        </w:rPr>
        <w:pict>
          <v:rect id="Shape 541" o:spid="_x0000_s1548" style="position:absolute;margin-left:4.2pt;margin-top:0;width:513.1pt;height:11.5pt;z-index:-251584000;visibility:visible;mso-wrap-distance-left:0;mso-wrap-distance-right:0" o:allowincell="f" stroked="f"/>
        </w:pict>
      </w:r>
    </w:p>
    <w:p w:rsidR="00091782" w:rsidRDefault="00091782">
      <w:pPr>
        <w:numPr>
          <w:ilvl w:val="0"/>
          <w:numId w:val="42"/>
        </w:numPr>
        <w:tabs>
          <w:tab w:val="left" w:pos="320"/>
        </w:tabs>
        <w:ind w:left="320" w:hanging="207"/>
        <w:rPr>
          <w:sz w:val="20"/>
          <w:szCs w:val="20"/>
        </w:rPr>
      </w:pPr>
      <w:r>
        <w:rPr>
          <w:sz w:val="20"/>
          <w:szCs w:val="20"/>
        </w:rPr>
        <w:t>Ширина проезжей части улиц и проездов принимается для улиц — не менее 7,0 м, для проездов — не менее 3,5 м.</w:t>
      </w:r>
    </w:p>
    <w:p w:rsidR="00091782" w:rsidRDefault="00091782">
      <w:pPr>
        <w:numPr>
          <w:ilvl w:val="0"/>
          <w:numId w:val="42"/>
        </w:numPr>
        <w:tabs>
          <w:tab w:val="left" w:pos="365"/>
        </w:tabs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проездах следует предусматривать разъездные площадки длиной не менее 15 м и шириной не менее 7 м, </w:t>
      </w:r>
      <w:r>
        <w:rPr>
          <w:sz w:val="20"/>
          <w:szCs w:val="20"/>
          <w:highlight w:val="white"/>
        </w:rPr>
        <w:t>включая ширину проезжей части. Расстояние между разъездными площадками, а также между разъездными пло-</w:t>
      </w:r>
      <w:r>
        <w:rPr>
          <w:sz w:val="20"/>
          <w:szCs w:val="20"/>
        </w:rPr>
        <w:t>щадками и перекрестками должно быть не более 200 м.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42"/>
        </w:numPr>
        <w:tabs>
          <w:tab w:val="left" w:pos="320"/>
        </w:tabs>
        <w:ind w:left="320" w:hanging="207"/>
        <w:rPr>
          <w:sz w:val="19"/>
          <w:szCs w:val="19"/>
        </w:rPr>
      </w:pPr>
      <w:r>
        <w:rPr>
          <w:sz w:val="19"/>
          <w:szCs w:val="19"/>
        </w:rPr>
        <w:t>Максимальная протяженность тупикового проезда не должна превышать 150 м. Тупиковые проезды обеспечиваются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42" o:spid="_x0000_s1549" style="position:absolute;margin-left:4.2pt;margin-top:-45.95pt;width:513.1pt;height:11.55pt;z-index:-251582976;visibility:visible;mso-wrap-distance-left:0;mso-wrap-distance-right:0" o:allowincell="f" stroked="f"/>
        </w:pict>
      </w:r>
      <w:r>
        <w:rPr>
          <w:noProof/>
        </w:rPr>
        <w:pict>
          <v:rect id="Shape 543" o:spid="_x0000_s1550" style="position:absolute;margin-left:4.2pt;margin-top:-22.9pt;width:513.1pt;height:11.5pt;z-index:-251581952;visibility:visible;mso-wrap-distance-left:0;mso-wrap-distance-right:0" o:allowincell="f" stroked="f"/>
        </w:pict>
      </w:r>
    </w:p>
    <w:p w:rsidR="00091782" w:rsidRDefault="00091782">
      <w:pPr>
        <w:spacing w:line="239" w:lineRule="auto"/>
        <w:ind w:left="120"/>
        <w:rPr>
          <w:sz w:val="20"/>
          <w:szCs w:val="20"/>
        </w:rPr>
      </w:pPr>
      <w:r>
        <w:rPr>
          <w:sz w:val="20"/>
          <w:szCs w:val="20"/>
        </w:rPr>
        <w:t>разворотными площадками размером не менее 15х15 м. Использование разворотной площадки для стоянки автомобилей не допускается.</w: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92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24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6.13. Расстояние от автомобильных и железных дорог до садоводческих, огороднических и дачных объединений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44" o:spid="_x0000_s1551" style="position:absolute;margin-left:-.45pt;margin-top:-1.1pt;width:.9pt;height:.95pt;z-index:-251580928;visibility:visible;mso-wrap-distance-left:0;mso-wrap-distance-right:0" o:allowincell="f" fillcolor="black" stroked="f"/>
        </w:pict>
      </w:r>
      <w:r>
        <w:rPr>
          <w:noProof/>
        </w:rPr>
        <w:pict>
          <v:rect id="Shape 545" o:spid="_x0000_s1552" style="position:absolute;margin-left:-.45pt;margin-top:-1.1pt;width:.9pt;height:.95pt;z-index:-251579904;visibility:visible;mso-wrap-distance-left:0;mso-wrap-distance-right:0" o:allowincell="f" fillcolor="black" stroked="f"/>
        </w:pict>
      </w:r>
      <w:r>
        <w:rPr>
          <w:noProof/>
        </w:rPr>
        <w:pict>
          <v:rect id="Shape 546" o:spid="_x0000_s1553" style="position:absolute;margin-left:224.85pt;margin-top:-1.1pt;width:1pt;height:.95pt;z-index:-251578880;visibility:visible;mso-wrap-distance-left:0;mso-wrap-distance-right:0" o:allowincell="f" fillcolor="black" stroked="f"/>
        </w:pict>
      </w:r>
      <w:r>
        <w:rPr>
          <w:noProof/>
        </w:rPr>
        <w:pict>
          <v:rect id="Shape 547" o:spid="_x0000_s1554" style="position:absolute;margin-left:349.9pt;margin-top:-1.1pt;width:.95pt;height:.95pt;z-index:-25157785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20"/>
        <w:gridCol w:w="2500"/>
        <w:gridCol w:w="2460"/>
      </w:tblGrid>
      <w:tr w:rsidR="00091782" w:rsidRPr="00643227">
        <w:trPr>
          <w:trHeight w:val="2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Примечание</w:t>
            </w:r>
          </w:p>
        </w:tc>
      </w:tr>
      <w:tr w:rsidR="00091782" w:rsidRPr="00643227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Устройство лесополосы</w:t>
            </w:r>
          </w:p>
        </w:tc>
      </w:tr>
      <w:tr w:rsidR="00091782" w:rsidRPr="00643227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 I, II, III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 м.</w:t>
            </w:r>
          </w:p>
        </w:tc>
      </w:tr>
      <w:tr w:rsidR="00091782" w:rsidRPr="00643227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 IV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48" o:spid="_x0000_s1555" style="position:absolute;margin-left:-.45pt;margin-top:-36.95pt;width:.9pt;height:1pt;z-index:-251576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49" o:spid="_x0000_s1556" style="position:absolute;margin-left:224.85pt;margin-top:-36.95pt;width:1pt;height:1pt;z-index:-251575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0" o:spid="_x0000_s1557" style="position:absolute;margin-left:349.9pt;margin-top:-36.95pt;width:.95pt;height:1pt;z-index:-251574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1" o:spid="_x0000_s1558" style="position:absolute;margin-left:-.45pt;margin-top:-24.85pt;width:.9pt;height:1pt;z-index:-251573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2" o:spid="_x0000_s1559" style="position:absolute;margin-left:224.85pt;margin-top:-24.85pt;width:1pt;height:1pt;z-index:-251572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3" o:spid="_x0000_s1560" style="position:absolute;margin-left:472.9pt;margin-top:-24.85pt;width:.95pt;height:1pt;z-index:-251571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4" o:spid="_x0000_s1561" style="position:absolute;margin-left:-.45pt;margin-top:-12.85pt;width:.9pt;height:1pt;z-index:-251570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5" o:spid="_x0000_s1562" style="position:absolute;margin-left:224.85pt;margin-top:-12.85pt;width:1pt;height:1pt;z-index:-251569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6" o:spid="_x0000_s1563" style="position:absolute;margin-left:472.9pt;margin-top:-12.85pt;width:.95pt;height:1pt;z-index:-25156864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6.14. Расстояние от границ застроенной территории до лесных массивов на территории садоводческих и огороднических (дачных) объединений (не менее) – 15 метров.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77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43"/>
        </w:numPr>
        <w:tabs>
          <w:tab w:val="left" w:pos="811"/>
        </w:tabs>
        <w:spacing w:line="275" w:lineRule="auto"/>
        <w:ind w:left="1040" w:right="420" w:hanging="519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091782" w:rsidRDefault="00091782">
      <w:pPr>
        <w:spacing w:line="185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7.1. Норма обеспеченности местами постоянного хранения индивидуального автотранспорта (% машино-мест от расчетного числа индивид. транспорта) – 90 %.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7.2. Нормы обеспеченности местами парковки для учреждений и предприятий обслуживания</w:t>
      </w:r>
    </w:p>
    <w:p w:rsidR="00091782" w:rsidRDefault="00091782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00"/>
        <w:gridCol w:w="3540"/>
        <w:gridCol w:w="2300"/>
        <w:gridCol w:w="30"/>
      </w:tblGrid>
      <w:tr w:rsidR="00091782" w:rsidRPr="00643227">
        <w:trPr>
          <w:trHeight w:val="31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5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управления, кредитно-финансовые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юридические учреждения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зданиями и сооружениями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20-25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7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5-7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пассаж.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дальнего и местного сообщений,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прибыв. в час «пик»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кратковременного отдыха (базы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спортивные, рыболовные и т.п.)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кол. мест парковки на 100 отдыхающ.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обслуживающего персонала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57" o:spid="_x0000_s1564" style="position:absolute;margin-left:5.15pt;margin-top:-271.65pt;width:.95pt;height:.95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8" o:spid="_x0000_s1565" style="position:absolute;margin-left:223.4pt;margin-top:-271.65pt;width:1pt;height:.95pt;z-index:-251566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59" o:spid="_x0000_s1566" style="position:absolute;margin-left:400.65pt;margin-top:-271.65pt;width:.95pt;height:.95pt;z-index:-2515655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0" o:spid="_x0000_s1567" style="position:absolute;margin-left:5.15pt;margin-top:-224.65pt;width:.95pt;height:1pt;z-index:-2515645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1" o:spid="_x0000_s1568" style="position:absolute;margin-left:223.4pt;margin-top:-224.65pt;width:1pt;height:1pt;z-index:-2515635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2" o:spid="_x0000_s1569" style="position:absolute;margin-left:400.65pt;margin-top:-224.65pt;width:.95pt;height:1pt;z-index:-251562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3" o:spid="_x0000_s1570" style="position:absolute;margin-left:5.15pt;margin-top:-201.1pt;width:.95pt;height:.95pt;z-index:-251561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4" o:spid="_x0000_s1571" style="position:absolute;margin-left:223.4pt;margin-top:-201.1pt;width:1pt;height:.95pt;z-index:-251560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5" o:spid="_x0000_s1572" style="position:absolute;margin-left:400.65pt;margin-top:-201.1pt;width:.95pt;height:.95pt;z-index:-251559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6" o:spid="_x0000_s1573" style="position:absolute;margin-left:5.15pt;margin-top:-189.1pt;width:.95pt;height:.95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7" o:spid="_x0000_s1574" style="position:absolute;margin-left:223.4pt;margin-top:-189.1pt;width:1pt;height:.95pt;z-index:-2515573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8" o:spid="_x0000_s1575" style="position:absolute;margin-left:400.65pt;margin-top:-189.1pt;width:.95pt;height:.95pt;z-index:-251556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69" o:spid="_x0000_s1576" style="position:absolute;margin-left:5.15pt;margin-top:-142.2pt;width:.95pt;height:1pt;z-index:-2515553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0" o:spid="_x0000_s1577" style="position:absolute;margin-left:223.4pt;margin-top:-142.2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1" o:spid="_x0000_s1578" style="position:absolute;margin-left:400.65pt;margin-top:-142.2pt;width:.95pt;height:1pt;z-index:-251553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2" o:spid="_x0000_s1579" style="position:absolute;margin-left:5.15pt;margin-top:-130.2pt;width:.95pt;height:1pt;z-index:-251552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3" o:spid="_x0000_s1580" style="position:absolute;margin-left:223.4pt;margin-top:-130.2pt;width:1pt;height:1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4" o:spid="_x0000_s1581" style="position:absolute;margin-left:400.65pt;margin-top:-130.2pt;width:.95pt;height:1pt;z-index:-251550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5" o:spid="_x0000_s1582" style="position:absolute;margin-left:5.15pt;margin-top:-118.2pt;width:.95pt;height:1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6" o:spid="_x0000_s1583" style="position:absolute;margin-left:223.4pt;margin-top:-118.2pt;width:1pt;height:1pt;z-index:-251548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7" o:spid="_x0000_s1584" style="position:absolute;margin-left:400.65pt;margin-top:-118.2pt;width:.95pt;height:1pt;z-index:-251547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8" o:spid="_x0000_s1585" style="position:absolute;margin-left:5.15pt;margin-top:-94.65pt;width:.95pt;height:.95pt;z-index:-251546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79" o:spid="_x0000_s1586" style="position:absolute;margin-left:223.4pt;margin-top:-94.65pt;width:1pt;height:.95pt;z-index:-251545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0" o:spid="_x0000_s1587" style="position:absolute;margin-left:400.65pt;margin-top:-94.65pt;width:.95pt;height:.95pt;z-index:-251544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1" o:spid="_x0000_s1588" style="position:absolute;margin-left:5.15pt;margin-top:-59.65pt;width:.95pt;height:1pt;z-index:-251543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2" o:spid="_x0000_s1589" style="position:absolute;margin-left:223.4pt;margin-top:-59.65pt;width:1pt;height:1pt;z-index:-251542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3" o:spid="_x0000_s1590" style="position:absolute;margin-left:400.65pt;margin-top:-59.65pt;width:.95pt;height:1pt;z-index:-251540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4" o:spid="_x0000_s1591" style="position:absolute;margin-left:5.15pt;margin-top:-36.1pt;width:.95pt;height:.95pt;z-index:-251539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5" o:spid="_x0000_s1592" style="position:absolute;margin-left:223.4pt;margin-top:-36.1pt;width:1pt;height:.95pt;z-index:-251538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6" o:spid="_x0000_s1593" style="position:absolute;margin-left:400.65pt;margin-top:-36.1pt;width:.95pt;height:.95pt;z-index:-25153792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7.3. Расстояние пешеходных подходов от стоянок для временного хранения легковых автомобилей следует принимать, не более:</w:t>
      </w:r>
    </w:p>
    <w:p w:rsidR="00091782" w:rsidRDefault="00091782">
      <w:pPr>
        <w:spacing w:line="237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до входов в жилые дома - 100 м;</w:t>
      </w:r>
    </w:p>
    <w:p w:rsidR="00091782" w:rsidRDefault="00091782">
      <w:pPr>
        <w:ind w:left="120" w:firstLine="360"/>
        <w:jc w:val="both"/>
        <w:rPr>
          <w:sz w:val="20"/>
          <w:szCs w:val="20"/>
        </w:rPr>
      </w:pPr>
      <w:r>
        <w:rPr>
          <w:sz w:val="24"/>
          <w:szCs w:val="24"/>
        </w:rPr>
        <w:t>б) до пассажирских помещений вокзалов, входов в места крупных учреждений торговли и общественного питания - 150 м;</w:t>
      </w:r>
    </w:p>
    <w:p w:rsidR="00091782" w:rsidRDefault="00091782">
      <w:pPr>
        <w:ind w:left="120" w:firstLine="360"/>
        <w:jc w:val="both"/>
        <w:rPr>
          <w:sz w:val="20"/>
          <w:szCs w:val="20"/>
        </w:rPr>
      </w:pPr>
      <w:r>
        <w:rPr>
          <w:sz w:val="24"/>
          <w:szCs w:val="24"/>
        </w:rPr>
        <w:t>в) до прочих учреждений и предприятий обслуживания населения и административных зданий - 250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г) до входов в парки, на выставки и стадионы - 400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spacing w:line="27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7.4.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329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25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100"/>
        <w:gridCol w:w="2880"/>
        <w:gridCol w:w="1520"/>
        <w:gridCol w:w="1720"/>
        <w:gridCol w:w="1540"/>
        <w:gridCol w:w="1460"/>
        <w:gridCol w:w="30"/>
      </w:tblGrid>
      <w:tr w:rsidR="00091782" w:rsidRPr="00643227">
        <w:trPr>
          <w:trHeight w:val="2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Расстояние, м от гаражных сооружений и открытых стоянок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t>Здания, участки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при числе автомобилей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10 и менее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11-50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51-100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101-300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ПТУ, техникумов, площадок для отдыха, игр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спорта, детских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стационарного типа, открытые спортивные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общего пользования, места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 населения (сады, скверы, парки)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Примечания:</w:t>
            </w:r>
          </w:p>
        </w:tc>
        <w:tc>
          <w:tcPr>
            <w:tcW w:w="15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8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587" o:spid="_x0000_s1594" style="position:absolute;margin-left:-.25pt;margin-top:-146.5pt;width:.95pt;height:1pt;z-index:-251536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8" o:spid="_x0000_s1595" style="position:absolute;margin-left:203.6pt;margin-top:-146.5pt;width:1pt;height:1pt;z-index:-2515358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89" o:spid="_x0000_s1596" style="position:absolute;margin-left:280.05pt;margin-top:-146.5pt;width:.95pt;height:1pt;z-index:-2515348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0" o:spid="_x0000_s1597" style="position:absolute;margin-left:365.75pt;margin-top:-146.5pt;width:.95pt;height:1pt;z-index:-2515338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1" o:spid="_x0000_s1598" style="position:absolute;margin-left:442.3pt;margin-top:-146.5pt;width:.95pt;height:1pt;z-index:-2515328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2" o:spid="_x0000_s1599" style="position:absolute;margin-left:-.25pt;margin-top:-57.85pt;width:.95pt;height:1pt;z-index:-2515317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3" o:spid="_x0000_s1600" style="position:absolute;margin-left:203.6pt;margin-top:-57.85pt;width:1pt;height:1pt;z-index:-2515307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4" o:spid="_x0000_s1601" style="position:absolute;margin-left:280.05pt;margin-top:-57.85pt;width:.95pt;height:1pt;z-index:-251529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5" o:spid="_x0000_s1602" style="position:absolute;margin-left:365.75pt;margin-top:-57.85pt;width:.95pt;height:1pt;z-index:-251528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6" o:spid="_x0000_s1603" style="position:absolute;margin-left:442.3pt;margin-top:-57.85pt;width:.95pt;height:1pt;z-index:-2515276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7" o:spid="_x0000_s1604" style="position:absolute;margin-left:-.25pt;margin-top:-11.25pt;width:.95pt;height:.95pt;z-index:-2515266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8" o:spid="_x0000_s1605" style="position:absolute;margin-left:-.25pt;margin-top:-11.25pt;width:.95pt;height:.95pt;z-index:-251525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99" o:spid="_x0000_s1606" style="position:absolute;margin-left:203.6pt;margin-top:-11.25pt;width:1pt;height:.95pt;z-index:-251524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00" o:spid="_x0000_s1607" style="position:absolute;margin-left:280.05pt;margin-top:-11.25pt;width:.95pt;height:.95pt;z-index:-251523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01" o:spid="_x0000_s1608" style="position:absolute;margin-left:365.75pt;margin-top:-11.25pt;width:.95pt;height:.95pt;z-index:-2515225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02" o:spid="_x0000_s1609" style="position:absolute;margin-left:442.3pt;margin-top:-11.25pt;width:.95pt;height:.95pt;z-index:-25152153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44"/>
        </w:numPr>
        <w:tabs>
          <w:tab w:val="left" w:pos="398"/>
        </w:tabs>
        <w:spacing w:line="249" w:lineRule="auto"/>
        <w:ind w:left="120" w:right="40" w:hanging="7"/>
        <w:jc w:val="both"/>
        <w:rPr>
          <w:sz w:val="20"/>
          <w:szCs w:val="20"/>
        </w:rPr>
      </w:pPr>
      <w:r>
        <w:rPr>
          <w:sz w:val="20"/>
          <w:szCs w:val="20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44"/>
        </w:numPr>
        <w:tabs>
          <w:tab w:val="left" w:pos="334"/>
        </w:tabs>
        <w:ind w:left="120" w:right="40" w:hanging="7"/>
        <w:jc w:val="both"/>
        <w:rPr>
          <w:sz w:val="20"/>
          <w:szCs w:val="20"/>
        </w:rPr>
      </w:pPr>
      <w:r>
        <w:rPr>
          <w:sz w:val="20"/>
          <w:szCs w:val="20"/>
        </w:rPr>
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091782" w:rsidRDefault="00091782">
      <w:pPr>
        <w:spacing w:line="244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 w:right="40"/>
        <w:jc w:val="both"/>
        <w:rPr>
          <w:sz w:val="20"/>
          <w:szCs w:val="20"/>
        </w:rPr>
      </w:pPr>
      <w:r>
        <w:rPr>
          <w:sz w:val="24"/>
          <w:szCs w:val="24"/>
        </w:rPr>
        <w:t>7.5. Удаленность въездов и выездов во встроенные гаражи, гаражи-стоянки, автостоянки от жилых и общественных зданий, зон отдыха, игровых площадок и участков лечебных учреждений (не менее) – 7 метров.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7.6. Размер земельного участка гаражей и стоянок автомобилей в зависимости от этажности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03" o:spid="_x0000_s1610" style="position:absolute;margin-left:-.45pt;margin-top:.9pt;width:.9pt;height:1pt;z-index:-251520512;visibility:visible;mso-wrap-distance-left:0;mso-wrap-distance-right:0" o:allowincell="f" fillcolor="black" stroked="f"/>
        </w:pict>
      </w:r>
      <w:r>
        <w:rPr>
          <w:noProof/>
        </w:rPr>
        <w:pict>
          <v:rect id="Shape 604" o:spid="_x0000_s1611" style="position:absolute;margin-left:-.45pt;margin-top:.9pt;width:.9pt;height:1pt;z-index:-251519488;visibility:visible;mso-wrap-distance-left:0;mso-wrap-distance-right:0" o:allowincell="f" fillcolor="black" stroked="f"/>
        </w:pict>
      </w:r>
      <w:r>
        <w:rPr>
          <w:noProof/>
        </w:rPr>
        <w:pict>
          <v:rect id="Shape 605" o:spid="_x0000_s1612" style="position:absolute;margin-left:203.6pt;margin-top:.9pt;width:1pt;height:1pt;z-index:-251518464;visibility:visible;mso-wrap-distance-left:0;mso-wrap-distance-right:0" o:allowincell="f" fillcolor="black" stroked="f"/>
        </w:pict>
      </w:r>
      <w:r>
        <w:rPr>
          <w:noProof/>
        </w:rPr>
        <w:pict>
          <v:rect id="Shape 606" o:spid="_x0000_s1613" style="position:absolute;margin-left:371.1pt;margin-top:.9pt;width:1pt;height:1pt;z-index:-251517440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00"/>
        <w:gridCol w:w="3340"/>
        <w:gridCol w:w="2900"/>
      </w:tblGrid>
      <w:tr w:rsidR="00091782" w:rsidRPr="00643227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091782" w:rsidRPr="00643227">
        <w:trPr>
          <w:trHeight w:val="3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</w:tr>
      <w:tr w:rsidR="00091782" w:rsidRPr="00643227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7.7. Размер земельного участка гаражей и парков транспортных средств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07" o:spid="_x0000_s1614" style="position:absolute;margin-left:-.45pt;margin-top:.9pt;width:.9pt;height:1pt;z-index:-251516416;visibility:visible;mso-wrap-distance-left:0;mso-wrap-distance-right:0" o:allowincell="f" fillcolor="black" stroked="f"/>
        </w:pict>
      </w:r>
      <w:r>
        <w:rPr>
          <w:noProof/>
        </w:rPr>
        <w:pict>
          <v:rect id="Shape 608" o:spid="_x0000_s1615" style="position:absolute;margin-left:-.45pt;margin-top:.9pt;width:.9pt;height:1pt;z-index:-251515392;visibility:visible;mso-wrap-distance-left:0;mso-wrap-distance-right:0" o:allowincell="f" fillcolor="black" stroked="f"/>
        </w:pict>
      </w:r>
      <w:r>
        <w:rPr>
          <w:noProof/>
        </w:rPr>
        <w:pict>
          <v:rect id="Shape 609" o:spid="_x0000_s1616" style="position:absolute;margin-left:153.9pt;margin-top:.9pt;width:1pt;height:1pt;z-index:-251514368;visibility:visible;mso-wrap-distance-left:0;mso-wrap-distance-right:0" o:allowincell="f" fillcolor="black" stroked="f"/>
        </w:pict>
      </w:r>
      <w:r>
        <w:rPr>
          <w:noProof/>
        </w:rPr>
        <w:pict>
          <v:rect id="Shape 610" o:spid="_x0000_s1617" style="position:absolute;margin-left:281.6pt;margin-top:.9pt;width:1pt;height:1pt;z-index:-251513344;visibility:visible;mso-wrap-distance-left:0;mso-wrap-distance-right:0" o:allowincell="f" fillcolor="black" stroked="f"/>
        </w:pict>
      </w:r>
      <w:r>
        <w:rPr>
          <w:noProof/>
        </w:rPr>
        <w:pict>
          <v:rect id="Shape 611" o:spid="_x0000_s1618" style="position:absolute;margin-left:402.1pt;margin-top:.9pt;width:.95pt;height:1pt;z-index:-251512320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00"/>
        <w:gridCol w:w="2560"/>
        <w:gridCol w:w="2400"/>
        <w:gridCol w:w="2280"/>
      </w:tblGrid>
      <w:tr w:rsidR="00091782" w:rsidRPr="00643227">
        <w:trPr>
          <w:trHeight w:val="27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Расчетная 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Вместимость объекта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091782" w:rsidRPr="00643227">
        <w:trPr>
          <w:trHeight w:val="3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091782" w:rsidRPr="00643227">
        <w:trPr>
          <w:trHeight w:val="25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91782" w:rsidRPr="00643227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91782" w:rsidRPr="00643227">
        <w:trPr>
          <w:trHeight w:val="25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12" o:spid="_x0000_s1619" style="position:absolute;margin-left:-.45pt;margin-top:-24.2pt;width:.9pt;height:.95pt;z-index:-2515112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3" o:spid="_x0000_s1620" style="position:absolute;margin-left:153.9pt;margin-top:-24.2pt;width:1pt;height:.95pt;z-index:-2515102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4" o:spid="_x0000_s1621" style="position:absolute;margin-left:281.6pt;margin-top:-24.2pt;width:1pt;height:.95pt;z-index:-251509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5" o:spid="_x0000_s1622" style="position:absolute;margin-left:402.1pt;margin-top:-24.2pt;width:.95pt;height:.95pt;z-index:-251508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6" o:spid="_x0000_s1623" style="position:absolute;margin-left:-.45pt;margin-top:-.7pt;width:.9pt;height:.95pt;z-index:-2515072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7" o:spid="_x0000_s1624" style="position:absolute;margin-left:-.45pt;margin-top:-.7pt;width:.9pt;height:.95pt;z-index:-251506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8" o:spid="_x0000_s1625" style="position:absolute;margin-left:153.9pt;margin-top:-.7pt;width:1pt;height:.95pt;z-index:-251505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19" o:spid="_x0000_s1626" style="position:absolute;margin-left:281.6pt;margin-top:-.7pt;width:1pt;height:.95pt;z-index:-251504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0" o:spid="_x0000_s1627" style="position:absolute;margin-left:402.1pt;margin-top:-.7pt;width:.95pt;height:.95pt;z-index:-25150310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48" w:lineRule="auto"/>
        <w:ind w:left="120" w:right="4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091782" w:rsidRDefault="00091782">
      <w:pPr>
        <w:spacing w:line="236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 w:right="40"/>
        <w:rPr>
          <w:sz w:val="20"/>
          <w:szCs w:val="20"/>
        </w:rPr>
      </w:pPr>
      <w:r>
        <w:rPr>
          <w:sz w:val="24"/>
          <w:szCs w:val="24"/>
        </w:rPr>
        <w:t>7.8. Площадь участка для стоянки одного автотранспортного средства на открытых автостоянках следует принимать на одно машино-место:</w:t>
      </w:r>
    </w:p>
    <w:p w:rsidR="00091782" w:rsidRDefault="00091782">
      <w:pPr>
        <w:numPr>
          <w:ilvl w:val="0"/>
          <w:numId w:val="45"/>
        </w:numPr>
        <w:tabs>
          <w:tab w:val="left" w:pos="380"/>
        </w:tabs>
        <w:spacing w:line="237" w:lineRule="auto"/>
        <w:ind w:left="380" w:hanging="267"/>
        <w:rPr>
          <w:sz w:val="24"/>
          <w:szCs w:val="24"/>
        </w:rPr>
      </w:pPr>
      <w:r>
        <w:rPr>
          <w:sz w:val="24"/>
          <w:szCs w:val="24"/>
        </w:rPr>
        <w:t>легковых автомобилей – 25 (18)* м2;</w:t>
      </w:r>
    </w:p>
    <w:p w:rsidR="00091782" w:rsidRDefault="00091782">
      <w:pPr>
        <w:numPr>
          <w:ilvl w:val="0"/>
          <w:numId w:val="45"/>
        </w:numPr>
        <w:tabs>
          <w:tab w:val="left" w:pos="380"/>
        </w:tabs>
        <w:ind w:left="380" w:hanging="267"/>
        <w:rPr>
          <w:sz w:val="24"/>
          <w:szCs w:val="24"/>
        </w:rPr>
      </w:pPr>
      <w:r>
        <w:rPr>
          <w:sz w:val="24"/>
          <w:szCs w:val="24"/>
        </w:rPr>
        <w:t>автобусов – 40 м2;</w:t>
      </w:r>
    </w:p>
    <w:p w:rsidR="00091782" w:rsidRDefault="00091782">
      <w:pPr>
        <w:numPr>
          <w:ilvl w:val="0"/>
          <w:numId w:val="45"/>
        </w:numPr>
        <w:tabs>
          <w:tab w:val="left" w:pos="380"/>
        </w:tabs>
        <w:ind w:left="380" w:hanging="267"/>
        <w:rPr>
          <w:sz w:val="24"/>
          <w:szCs w:val="24"/>
        </w:rPr>
      </w:pPr>
      <w:r>
        <w:rPr>
          <w:sz w:val="24"/>
          <w:szCs w:val="24"/>
        </w:rPr>
        <w:t>велосипедов – 0,9 м2.</w:t>
      </w:r>
    </w:p>
    <w:p w:rsidR="00091782" w:rsidRDefault="00091782">
      <w:pPr>
        <w:numPr>
          <w:ilvl w:val="0"/>
          <w:numId w:val="46"/>
        </w:numPr>
        <w:tabs>
          <w:tab w:val="left" w:pos="260"/>
        </w:tabs>
        <w:spacing w:line="237" w:lineRule="auto"/>
        <w:ind w:left="260" w:hanging="147"/>
        <w:rPr>
          <w:sz w:val="20"/>
          <w:szCs w:val="20"/>
        </w:rPr>
      </w:pPr>
      <w:r>
        <w:rPr>
          <w:sz w:val="20"/>
          <w:szCs w:val="20"/>
        </w:rPr>
        <w:t>В скобках – при примыкании участков для стоянки к проезжей части улиц и проездов.</w:t>
      </w:r>
    </w:p>
    <w:p w:rsidR="00091782" w:rsidRDefault="00091782">
      <w:pPr>
        <w:spacing w:line="244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40"/>
        <w:rPr>
          <w:sz w:val="20"/>
          <w:szCs w:val="20"/>
        </w:rPr>
      </w:pPr>
      <w:r>
        <w:rPr>
          <w:sz w:val="24"/>
          <w:szCs w:val="24"/>
        </w:rPr>
        <w:t>7.9. Размер земельного участка автозаправочной станции (АЗС) (одна топливораздаточная колонка на 500-1200 автомобилей)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21" o:spid="_x0000_s1628" style="position:absolute;margin-left:-.45pt;margin-top:-1.1pt;width:.9pt;height:.95pt;z-index:-251502080;visibility:visible;mso-wrap-distance-left:0;mso-wrap-distance-right:0" o:allowincell="f" fillcolor="black" stroked="f"/>
        </w:pict>
      </w:r>
      <w:r>
        <w:rPr>
          <w:noProof/>
        </w:rPr>
        <w:pict>
          <v:rect id="Shape 622" o:spid="_x0000_s1629" style="position:absolute;margin-left:-.45pt;margin-top:-1.1pt;width:.9pt;height:.95pt;z-index:-251501056;visibility:visible;mso-wrap-distance-left:0;mso-wrap-distance-right:0" o:allowincell="f" fillcolor="black" stroked="f"/>
        </w:pict>
      </w:r>
      <w:r>
        <w:rPr>
          <w:noProof/>
        </w:rPr>
        <w:pict>
          <v:rect id="Shape 623" o:spid="_x0000_s1630" style="position:absolute;margin-left:210.7pt;margin-top:-1.1pt;width:.95pt;height:.95pt;z-index:-251500032;visibility:visible;mso-wrap-distance-left:0;mso-wrap-distance-right:0" o:allowincell="f" fillcolor="black" stroked="f"/>
        </w:pict>
      </w:r>
      <w:r>
        <w:rPr>
          <w:noProof/>
        </w:rPr>
        <w:pict>
          <v:rect id="Shape 624" o:spid="_x0000_s1631" style="position:absolute;margin-left:345.35pt;margin-top:-1.1pt;width:.95pt;height:.95pt;z-index:-25149900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40"/>
        <w:gridCol w:w="2700"/>
        <w:gridCol w:w="3420"/>
        <w:gridCol w:w="30"/>
      </w:tblGrid>
      <w:tr w:rsidR="00091782" w:rsidRPr="00643227">
        <w:trPr>
          <w:trHeight w:val="18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АЗС при количестве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25" o:spid="_x0000_s1632" style="position:absolute;margin-left:-.45pt;margin-top:-36.7pt;width:.9pt;height:.95pt;z-index:-251497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6" o:spid="_x0000_s1633" style="position:absolute;margin-left:210.7pt;margin-top:-36.7pt;width:.95pt;height:.95pt;z-index:-251496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7" o:spid="_x0000_s1634" style="position:absolute;margin-left:345.35pt;margin-top:-36.7pt;width:.95pt;height:.95pt;z-index:-251495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8" o:spid="_x0000_s1635" style="position:absolute;margin-left:-.45pt;margin-top:-24.7pt;width:.9pt;height:.95pt;z-index:-251494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29" o:spid="_x0000_s1636" style="position:absolute;margin-left:210.7pt;margin-top:-24.7pt;width:.95pt;height:.95pt;z-index:-251493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0" o:spid="_x0000_s1637" style="position:absolute;margin-left:345.35pt;margin-top:-24.7pt;width:.95pt;height:.95pt;z-index:-251492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1" o:spid="_x0000_s1638" style="position:absolute;margin-left:-.45pt;margin-top:-12.7pt;width:.9pt;height:.95pt;z-index:-251491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2" o:spid="_x0000_s1639" style="position:absolute;margin-left:210.7pt;margin-top:-12.7pt;width:.95pt;height:.95pt;z-index:-251490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3" o:spid="_x0000_s1640" style="position:absolute;margin-left:345.35pt;margin-top:-12.7pt;width:.95pt;height:.95pt;z-index:-251489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4" o:spid="_x0000_s1641" style="position:absolute;margin-left:-.45pt;margin-top:-.7pt;width:.9pt;height:.95pt;z-index:-2514887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5" o:spid="_x0000_s1642" style="position:absolute;margin-left:-.45pt;margin-top:-.7pt;width:.9pt;height:.95pt;z-index:-251487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6" o:spid="_x0000_s1643" style="position:absolute;margin-left:210.7pt;margin-top:-.7pt;width:.95pt;height:.95pt;z-index:-2514867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37" o:spid="_x0000_s1644" style="position:absolute;margin-left:345.35pt;margin-top:-.7pt;width:.95pt;height:.95pt;z-index:-25148569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60" w:lineRule="auto"/>
        <w:ind w:left="540" w:right="600" w:hanging="426"/>
        <w:rPr>
          <w:sz w:val="20"/>
          <w:szCs w:val="20"/>
        </w:rPr>
      </w:pPr>
      <w:r>
        <w:rPr>
          <w:sz w:val="24"/>
          <w:szCs w:val="24"/>
        </w:rPr>
        <w:t>7.10. Наименьшие расстояния до въездов в гаражи и выездов из них следует принимать: а) от перекрестков магистральных улиц – 50 м; б) улиц местного значения – 20 м;</w:t>
      </w:r>
    </w:p>
    <w:p w:rsidR="00091782" w:rsidRDefault="00091782">
      <w:pPr>
        <w:sectPr w:rsidR="00091782"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091782" w:rsidRDefault="00091782">
      <w:pPr>
        <w:spacing w:line="340" w:lineRule="exact"/>
        <w:rPr>
          <w:sz w:val="20"/>
          <w:szCs w:val="20"/>
        </w:rPr>
      </w:pPr>
    </w:p>
    <w:p w:rsidR="00091782" w:rsidRDefault="00091782">
      <w:pPr>
        <w:ind w:right="-79"/>
        <w:jc w:val="center"/>
        <w:rPr>
          <w:sz w:val="20"/>
          <w:szCs w:val="20"/>
        </w:rPr>
      </w:pPr>
      <w:r>
        <w:rPr>
          <w:sz w:val="24"/>
          <w:szCs w:val="24"/>
        </w:rPr>
        <w:t>26</w:t>
      </w:r>
    </w:p>
    <w:p w:rsidR="00091782" w:rsidRDefault="00091782">
      <w:pPr>
        <w:sectPr w:rsidR="00091782">
          <w:type w:val="continuous"/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в) от остановочных пунктов общественного пассажирского транспорта – 30 м.</w:t>
      </w:r>
    </w:p>
    <w:p w:rsidR="00091782" w:rsidRDefault="00091782">
      <w:pPr>
        <w:spacing w:line="277" w:lineRule="exact"/>
        <w:rPr>
          <w:sz w:val="20"/>
          <w:szCs w:val="20"/>
        </w:rPr>
      </w:pPr>
    </w:p>
    <w:p w:rsidR="00091782" w:rsidRDefault="00091782">
      <w:pPr>
        <w:spacing w:line="250" w:lineRule="auto"/>
        <w:ind w:left="120" w:right="40"/>
        <w:jc w:val="both"/>
        <w:rPr>
          <w:sz w:val="20"/>
          <w:szCs w:val="20"/>
        </w:rPr>
      </w:pPr>
      <w:r>
        <w:rPr>
          <w:sz w:val="24"/>
          <w:szCs w:val="24"/>
        </w:rPr>
        <w:t>7.11.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метров</w:t>
      </w:r>
    </w:p>
    <w:p w:rsidR="00091782" w:rsidRDefault="00091782">
      <w:pPr>
        <w:numPr>
          <w:ilvl w:val="0"/>
          <w:numId w:val="47"/>
        </w:numPr>
        <w:tabs>
          <w:tab w:val="left" w:pos="260"/>
        </w:tabs>
        <w:ind w:left="260" w:hanging="147"/>
        <w:rPr>
          <w:sz w:val="20"/>
          <w:szCs w:val="20"/>
        </w:rPr>
      </w:pPr>
      <w:r>
        <w:rPr>
          <w:sz w:val="20"/>
          <w:szCs w:val="20"/>
        </w:rPr>
        <w:t>- расстояние следует определять от топливораздаточных колонок и подземных топливных резервуаров.</w:t>
      </w:r>
    </w:p>
    <w:p w:rsidR="00091782" w:rsidRDefault="00091782">
      <w:pPr>
        <w:spacing w:line="24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40"/>
        <w:rPr>
          <w:sz w:val="20"/>
          <w:szCs w:val="20"/>
        </w:rPr>
      </w:pPr>
      <w:r>
        <w:rPr>
          <w:sz w:val="24"/>
          <w:szCs w:val="24"/>
        </w:rPr>
        <w:t>7.12.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38" o:spid="_x0000_s1645" style="position:absolute;margin-left:-.45pt;margin-top:-1.1pt;width:.9pt;height:.95pt;z-index:-251484672;visibility:visible;mso-wrap-distance-left:0;mso-wrap-distance-right:0" o:allowincell="f" fillcolor="black" stroked="f"/>
        </w:pict>
      </w:r>
      <w:r>
        <w:rPr>
          <w:noProof/>
        </w:rPr>
        <w:pict>
          <v:rect id="Shape 639" o:spid="_x0000_s1646" style="position:absolute;margin-left:-.45pt;margin-top:-1.1pt;width:.9pt;height:.95pt;z-index:-251483648;visibility:visible;mso-wrap-distance-left:0;mso-wrap-distance-right:0" o:allowincell="f" fillcolor="black" stroked="f"/>
        </w:pict>
      </w:r>
      <w:r>
        <w:rPr>
          <w:noProof/>
        </w:rPr>
        <w:pict>
          <v:rect id="Shape 640" o:spid="_x0000_s1647" style="position:absolute;margin-left:146.85pt;margin-top:-1.1pt;width:1pt;height:.95pt;z-index:-251482624;visibility:visible;mso-wrap-distance-left:0;mso-wrap-distance-right:0" o:allowincell="f" fillcolor="black" stroked="f"/>
        </w:pict>
      </w:r>
      <w:r>
        <w:rPr>
          <w:noProof/>
        </w:rPr>
        <w:pict>
          <v:rect id="Shape 641" o:spid="_x0000_s1648" style="position:absolute;margin-left:266.5pt;margin-top:-1.1pt;width:.95pt;height:.95pt;z-index:-251481600;visibility:visible;mso-wrap-distance-left:0;mso-wrap-distance-right:0" o:allowincell="f" fillcolor="black" stroked="f"/>
        </w:pict>
      </w:r>
      <w:r>
        <w:rPr>
          <w:noProof/>
        </w:rPr>
        <w:pict>
          <v:rect id="Shape 642" o:spid="_x0000_s1649" style="position:absolute;margin-left:398.5pt;margin-top:-1.1pt;width:.95pt;height:.95pt;z-index:-25148057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1040"/>
        <w:gridCol w:w="1800"/>
        <w:gridCol w:w="460"/>
        <w:gridCol w:w="1940"/>
        <w:gridCol w:w="2640"/>
        <w:gridCol w:w="2380"/>
        <w:gridCol w:w="30"/>
      </w:tblGrid>
      <w:tr w:rsidR="00091782" w:rsidRPr="00643227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Интенсивность движения,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Мощность АЗС,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Размещение АЗС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трансп. ед./сут</w:t>
            </w:r>
          </w:p>
        </w:tc>
        <w:tc>
          <w:tcPr>
            <w:tcW w:w="46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заправок в сутки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30 - 40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40 - 50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2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091782" w:rsidRPr="00643227" w:rsidRDefault="0009178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АЗС следует размещать:</w:t>
            </w:r>
          </w:p>
        </w:tc>
        <w:tc>
          <w:tcPr>
            <w:tcW w:w="19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"/>
        </w:trPr>
        <w:tc>
          <w:tcPr>
            <w:tcW w:w="12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4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091782" w:rsidRDefault="00091782">
      <w:pPr>
        <w:numPr>
          <w:ilvl w:val="0"/>
          <w:numId w:val="48"/>
        </w:numPr>
        <w:tabs>
          <w:tab w:val="left" w:pos="480"/>
        </w:tabs>
        <w:spacing w:line="255" w:lineRule="auto"/>
        <w:ind w:left="480" w:right="40" w:hanging="367"/>
        <w:rPr>
          <w:sz w:val="20"/>
          <w:szCs w:val="20"/>
        </w:rPr>
      </w:pPr>
      <w:r>
        <w:rPr>
          <w:sz w:val="20"/>
          <w:szCs w:val="20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091782" w:rsidRDefault="00091782">
      <w:pPr>
        <w:numPr>
          <w:ilvl w:val="0"/>
          <w:numId w:val="48"/>
        </w:numPr>
        <w:tabs>
          <w:tab w:val="left" w:pos="480"/>
        </w:tabs>
        <w:ind w:left="480" w:right="40" w:hanging="367"/>
        <w:rPr>
          <w:sz w:val="20"/>
          <w:szCs w:val="20"/>
        </w:rPr>
      </w:pPr>
      <w:r>
        <w:rPr>
          <w:sz w:val="20"/>
          <w:szCs w:val="20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091782" w:rsidRDefault="00091782">
      <w:pPr>
        <w:spacing w:line="24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7.13. Размер земельного участка станции технического обслуживания (СТО) (один пост на</w:t>
      </w:r>
    </w:p>
    <w:p w:rsidR="00091782" w:rsidRDefault="00091782">
      <w:pPr>
        <w:spacing w:line="24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100-200 автомобилей)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43" o:spid="_x0000_s1650" style="position:absolute;margin-left:-.45pt;margin-top:-.25pt;width:.9pt;height:.95pt;z-index:-251479552;visibility:visible;mso-wrap-distance-left:0;mso-wrap-distance-right:0" o:allowincell="f" fillcolor="black" stroked="f"/>
        </w:pict>
      </w:r>
      <w:r>
        <w:rPr>
          <w:noProof/>
        </w:rPr>
        <w:pict>
          <v:rect id="Shape 644" o:spid="_x0000_s1651" style="position:absolute;margin-left:-.45pt;margin-top:-.25pt;width:.9pt;height:.95pt;z-index:-251478528;visibility:visible;mso-wrap-distance-left:0;mso-wrap-distance-right:0" o:allowincell="f" fillcolor="black" stroked="f"/>
        </w:pict>
      </w:r>
      <w:r>
        <w:rPr>
          <w:noProof/>
        </w:rPr>
        <w:pict>
          <v:rect id="Shape 645" o:spid="_x0000_s1652" style="position:absolute;margin-left:231.95pt;margin-top:-.25pt;width:.95pt;height:.95pt;z-index:-251477504;visibility:visible;mso-wrap-distance-left:0;mso-wrap-distance-right:0" o:allowincell="f" fillcolor="black" stroked="f"/>
        </w:pict>
      </w:r>
      <w:r>
        <w:rPr>
          <w:noProof/>
        </w:rPr>
        <w:pict>
          <v:rect id="Shape 646" o:spid="_x0000_s1653" style="position:absolute;margin-left:366.55pt;margin-top:-.25pt;width:1pt;height:.95pt;z-index:-25147648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0"/>
        <w:gridCol w:w="2700"/>
        <w:gridCol w:w="2980"/>
      </w:tblGrid>
      <w:tr w:rsidR="00091782" w:rsidRPr="00643227">
        <w:trPr>
          <w:trHeight w:val="287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 участка</w:t>
            </w:r>
          </w:p>
        </w:tc>
      </w:tr>
      <w:tr w:rsidR="00091782" w:rsidRPr="00643227">
        <w:trPr>
          <w:trHeight w:val="4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</w:tr>
      <w:tr w:rsidR="00091782" w:rsidRPr="00643227">
        <w:trPr>
          <w:trHeight w:val="22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91782" w:rsidRPr="00643227">
        <w:trPr>
          <w:trHeight w:val="23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47" o:spid="_x0000_s1654" style="position:absolute;margin-left:-.45pt;margin-top:-25.45pt;width:.9pt;height:1pt;z-index:-251475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48" o:spid="_x0000_s1655" style="position:absolute;margin-left:231.95pt;margin-top:-25.45pt;width:.95pt;height:1pt;z-index:-251474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49" o:spid="_x0000_s1656" style="position:absolute;margin-left:366.55pt;margin-top:-25.45pt;width:1pt;height:1pt;z-index:-251473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0" o:spid="_x0000_s1657" style="position:absolute;margin-left:-.45pt;margin-top:-13.45pt;width:.9pt;height:1pt;z-index:-251472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1" o:spid="_x0000_s1658" style="position:absolute;margin-left:231.95pt;margin-top:-13.45pt;width:.95pt;height:1pt;z-index:-251471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2" o:spid="_x0000_s1659" style="position:absolute;margin-left:366.55pt;margin-top:-13.45pt;width:1pt;height:1pt;z-index:-251470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3" o:spid="_x0000_s1660" style="position:absolute;margin-left:-.45pt;margin-top:-.7pt;width:.9pt;height:.95pt;z-index:-251469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4" o:spid="_x0000_s1661" style="position:absolute;margin-left:-.45pt;margin-top:-.7pt;width:.9pt;height:.95pt;z-index:-251468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5" o:spid="_x0000_s1662" style="position:absolute;margin-left:231.95pt;margin-top:-.7pt;width:.95pt;height:.95pt;z-index:-251467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56" o:spid="_x0000_s1663" style="position:absolute;margin-left:366.55pt;margin-top:-.7pt;width:1pt;height:.95pt;z-index:-25146624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40"/>
        <w:rPr>
          <w:sz w:val="20"/>
          <w:szCs w:val="20"/>
        </w:rPr>
      </w:pPr>
      <w:r>
        <w:rPr>
          <w:sz w:val="24"/>
          <w:szCs w:val="24"/>
        </w:rPr>
        <w:t>7.14.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57" o:spid="_x0000_s1664" style="position:absolute;margin-left:-.25pt;margin-top:-1.1pt;width:.95pt;height:.95pt;z-index:-251465216;visibility:visible;mso-wrap-distance-left:0;mso-wrap-distance-right:0" o:allowincell="f" fillcolor="black" stroked="f"/>
        </w:pict>
      </w:r>
      <w:r>
        <w:rPr>
          <w:noProof/>
        </w:rPr>
        <w:pict>
          <v:rect id="Shape 658" o:spid="_x0000_s1665" style="position:absolute;margin-left:-.25pt;margin-top:-1.1pt;width:.95pt;height:.95pt;z-index:-251464192;visibility:visible;mso-wrap-distance-left:0;mso-wrap-distance-right:0" o:allowincell="f" fillcolor="black" stroked="f"/>
        </w:pict>
      </w:r>
      <w:r>
        <w:rPr>
          <w:noProof/>
        </w:rPr>
        <w:pict>
          <v:rect id="Shape 659" o:spid="_x0000_s1666" style="position:absolute;margin-left:274.5pt;margin-top:-1.1pt;width:1pt;height:.95pt;z-index:-2514631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20"/>
        <w:gridCol w:w="2480"/>
        <w:gridCol w:w="2340"/>
        <w:gridCol w:w="30"/>
      </w:tblGrid>
      <w:tr w:rsidR="00091782" w:rsidRPr="00643227">
        <w:trPr>
          <w:trHeight w:val="202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Расстояние, м от станций технического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000"/>
              <w:rPr>
                <w:sz w:val="20"/>
                <w:szCs w:val="20"/>
              </w:rPr>
            </w:pPr>
            <w:r>
              <w:t>Здания, участки</w:t>
            </w: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обслуживания при числе постов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2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10 и менее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11-30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60" o:spid="_x0000_s1667" style="position:absolute;margin-left:-.25pt;margin-top:-85.3pt;width:.95pt;height:1pt;z-index:-251462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1" o:spid="_x0000_s1668" style="position:absolute;margin-left:274.5pt;margin-top:-85.3pt;width:1pt;height:1pt;z-index:-251461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2" o:spid="_x0000_s1669" style="position:absolute;margin-left:398.75pt;margin-top:-85.3pt;width:.95pt;height:1pt;z-index:-251460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3" o:spid="_x0000_s1670" style="position:absolute;margin-left:-.25pt;margin-top:-12.7pt;width:.95pt;height:1pt;z-index:-251459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4" o:spid="_x0000_s1671" style="position:absolute;margin-left:274.5pt;margin-top:-12.7pt;width:1pt;height:1pt;z-index:-251458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5" o:spid="_x0000_s1672" style="position:absolute;margin-left:398.75pt;margin-top:-12.7pt;width:.95pt;height:1pt;z-index:-251457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6" o:spid="_x0000_s1673" style="position:absolute;margin-left:-.25pt;margin-top:-.7pt;width:.95pt;height:.95pt;z-index:-251456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7" o:spid="_x0000_s1674" style="position:absolute;margin-left:-.25pt;margin-top:-.7pt;width:.95pt;height:.95pt;z-index:-251454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8" o:spid="_x0000_s1675" style="position:absolute;margin-left:274.5pt;margin-top:-.7pt;width:1pt;height:.95pt;z-index:-251453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69" o:spid="_x0000_s1676" style="position:absolute;margin-left:398.75pt;margin-top:-.7pt;width:.95pt;height:.95pt;z-index:-25145292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49"/>
        </w:numPr>
        <w:tabs>
          <w:tab w:val="left" w:pos="260"/>
        </w:tabs>
        <w:ind w:left="260" w:hanging="147"/>
        <w:rPr>
          <w:sz w:val="20"/>
          <w:szCs w:val="20"/>
        </w:rPr>
      </w:pPr>
      <w:r>
        <w:rPr>
          <w:sz w:val="20"/>
          <w:szCs w:val="20"/>
        </w:rPr>
        <w:t>- определяется по согласованию с органами Государственного санитарно-эпидемиологического надзора.</w:t>
      </w:r>
    </w:p>
    <w:p w:rsidR="00091782" w:rsidRDefault="00091782">
      <w:pPr>
        <w:spacing w:line="253" w:lineRule="exact"/>
        <w:rPr>
          <w:sz w:val="20"/>
          <w:szCs w:val="20"/>
        </w:rPr>
      </w:pPr>
    </w:p>
    <w:p w:rsidR="00091782" w:rsidRDefault="00091782">
      <w:pPr>
        <w:spacing w:line="253" w:lineRule="auto"/>
        <w:ind w:left="120" w:right="40"/>
        <w:jc w:val="both"/>
        <w:rPr>
          <w:sz w:val="20"/>
          <w:szCs w:val="20"/>
        </w:rPr>
      </w:pPr>
      <w:r>
        <w:rPr>
          <w:sz w:val="24"/>
          <w:szCs w:val="24"/>
        </w:rPr>
        <w:t>7.15.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p w:rsidR="00091782" w:rsidRDefault="00091782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00"/>
        <w:gridCol w:w="1280"/>
        <w:gridCol w:w="1300"/>
        <w:gridCol w:w="1320"/>
        <w:gridCol w:w="1300"/>
        <w:gridCol w:w="1180"/>
        <w:gridCol w:w="1560"/>
        <w:gridCol w:w="30"/>
      </w:tblGrid>
      <w:tr w:rsidR="00091782" w:rsidRPr="00643227">
        <w:trPr>
          <w:trHeight w:val="2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Размещение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СТО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трансп. ед./сут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1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70" o:spid="_x0000_s1677" style="position:absolute;margin-left:-.45pt;margin-top:-48pt;width:.9pt;height:1pt;z-index:-251451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1" o:spid="_x0000_s1678" style="position:absolute;margin-left:515.6pt;margin-top:-48pt;width:1pt;height:1pt;z-index:-251450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2" o:spid="_x0000_s1679" style="position:absolute;margin-left:-.45pt;margin-top:-24.85pt;width:.9pt;height:1pt;z-index:-251449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3" o:spid="_x0000_s1680" style="position:absolute;margin-left:118.55pt;margin-top:-24.85pt;width:.95pt;height:1pt;z-index:-251448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4" o:spid="_x0000_s1681" style="position:absolute;margin-left:183.1pt;margin-top:-24.85pt;width:.95pt;height:1pt;z-index:-251447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5" o:spid="_x0000_s1682" style="position:absolute;margin-left:248.1pt;margin-top:-24.85pt;width:1pt;height:1pt;z-index:-251446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6" o:spid="_x0000_s1683" style="position:absolute;margin-left:313.3pt;margin-top:-24.85pt;width:.95pt;height:1pt;z-index:-251445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7" o:spid="_x0000_s1684" style="position:absolute;margin-left:378.8pt;margin-top:-24.85pt;width:1pt;height:1pt;z-index:-251444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8" o:spid="_x0000_s1685" style="position:absolute;margin-left:438.2pt;margin-top:-24.85pt;width:1pt;height:1pt;z-index:-251443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79" o:spid="_x0000_s1686" style="position:absolute;margin-left:-.45pt;margin-top:-12.85pt;width:.9pt;height:1pt;z-index:-251442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0" o:spid="_x0000_s1687" style="position:absolute;margin-left:118.55pt;margin-top:-12.85pt;width:.95pt;height:1pt;z-index:-2514416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1" o:spid="_x0000_s1688" style="position:absolute;margin-left:183.1pt;margin-top:-12.85pt;width:.95pt;height:1pt;z-index:-2514406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2" o:spid="_x0000_s1689" style="position:absolute;margin-left:248.1pt;margin-top:-12.85pt;width:1pt;height:1pt;z-index:-2514396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3" o:spid="_x0000_s1690" style="position:absolute;margin-left:313.3pt;margin-top:-12.85pt;width:.95pt;height:1pt;z-index:-2514385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4" o:spid="_x0000_s1691" style="position:absolute;margin-left:378.8pt;margin-top:-12.85pt;width:1pt;height:1pt;z-index:-2514375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85" o:spid="_x0000_s1692" style="position:absolute;margin-left:515.6pt;margin-top:-12.85pt;width:1pt;height:1pt;z-index:-25143654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 w:right="40"/>
        <w:rPr>
          <w:sz w:val="20"/>
          <w:szCs w:val="20"/>
        </w:rPr>
      </w:pPr>
      <w:r>
        <w:rPr>
          <w:sz w:val="24"/>
          <w:szCs w:val="24"/>
        </w:rPr>
        <w:t>7.16. Расстояния между площадками отдыха вне пределов населенных пунктов на автомобильных дорогах различных категорий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86" o:spid="_x0000_s1693" style="position:absolute;margin-left:-.45pt;margin-top:-1.1pt;width:.9pt;height:.95pt;z-index:-251435520;visibility:visible;mso-wrap-distance-left:0;mso-wrap-distance-right:0" o:allowincell="f" fillcolor="black" stroked="f"/>
        </w:pict>
      </w:r>
      <w:r>
        <w:rPr>
          <w:noProof/>
        </w:rPr>
        <w:pict>
          <v:rect id="Shape 687" o:spid="_x0000_s1694" style="position:absolute;margin-left:-.45pt;margin-top:-1.1pt;width:.9pt;height:.95pt;z-index:-251434496;visibility:visible;mso-wrap-distance-left:0;mso-wrap-distance-right:0" o:allowincell="f" fillcolor="black" stroked="f"/>
        </w:pict>
      </w:r>
      <w:r>
        <w:rPr>
          <w:noProof/>
        </w:rPr>
        <w:pict>
          <v:rect id="Shape 688" o:spid="_x0000_s1695" style="position:absolute;margin-left:121.9pt;margin-top:-1.1pt;width:.95pt;height:.95pt;z-index:-251433472;visibility:visible;mso-wrap-distance-left:0;mso-wrap-distance-right:0" o:allowincell="f" fillcolor="black" stroked="f"/>
        </w:pict>
      </w:r>
      <w:r>
        <w:rPr>
          <w:noProof/>
        </w:rPr>
        <w:pict>
          <v:rect id="Shape 689" o:spid="_x0000_s1696" style="position:absolute;margin-left:273.8pt;margin-top:-1.1pt;width:1pt;height:.95pt;z-index:-25143244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0"/>
        <w:gridCol w:w="3040"/>
        <w:gridCol w:w="4840"/>
        <w:gridCol w:w="30"/>
      </w:tblGrid>
      <w:tr w:rsidR="00091782" w:rsidRPr="00643227">
        <w:trPr>
          <w:trHeight w:val="18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Расстояние между площадками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ind w:left="1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отдыха, км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и II категория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15-20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 сооружения для технического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3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25-35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осмотра автомобилей и пункты торговли.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9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45-55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3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90" o:spid="_x0000_s1697" style="position:absolute;margin-left:-.45pt;margin-top:-47.4pt;width:.9pt;height:1pt;z-index:-251431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1" o:spid="_x0000_s1698" style="position:absolute;margin-left:121.9pt;margin-top:-47.4pt;width:.95pt;height:1pt;z-index:-251430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2" o:spid="_x0000_s1699" style="position:absolute;margin-left:273.8pt;margin-top:-47.4pt;width:1pt;height:1pt;z-index:-2514293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3" o:spid="_x0000_s1700" style="position:absolute;margin-left:515.5pt;margin-top:-32.4pt;width:.95pt;height:1pt;z-index:-251428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4" o:spid="_x0000_s1701" style="position:absolute;margin-left:515.5pt;margin-top:-17.4pt;width:.95pt;height:1pt;z-index:-25142732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7.17. Вместимость площадок отдыха из расчета на одновременную остановку</w:t>
      </w:r>
    </w:p>
    <w:p w:rsidR="00091782" w:rsidRDefault="00091782">
      <w:pPr>
        <w:sectPr w:rsidR="00091782"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p w:rsidR="00091782" w:rsidRDefault="00091782">
      <w:pPr>
        <w:spacing w:line="117" w:lineRule="exact"/>
        <w:rPr>
          <w:sz w:val="20"/>
          <w:szCs w:val="20"/>
        </w:rPr>
      </w:pPr>
    </w:p>
    <w:p w:rsidR="00091782" w:rsidRDefault="00091782">
      <w:pPr>
        <w:ind w:right="-79"/>
        <w:jc w:val="center"/>
        <w:rPr>
          <w:sz w:val="20"/>
          <w:szCs w:val="20"/>
        </w:rPr>
      </w:pPr>
      <w:r>
        <w:rPr>
          <w:sz w:val="24"/>
          <w:szCs w:val="24"/>
        </w:rPr>
        <w:t>27</w:t>
      </w:r>
    </w:p>
    <w:p w:rsidR="00091782" w:rsidRDefault="00091782">
      <w:pPr>
        <w:sectPr w:rsidR="00091782">
          <w:type w:val="continuous"/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0"/>
        <w:gridCol w:w="3040"/>
        <w:gridCol w:w="4840"/>
      </w:tblGrid>
      <w:tr w:rsidR="00091782" w:rsidRPr="00643227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91782" w:rsidRPr="00643227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единовременной остановке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</w:tr>
      <w:tr w:rsidR="00091782" w:rsidRPr="00643227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менее)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</w:tr>
      <w:tr w:rsidR="00091782" w:rsidRPr="00643227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20-50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двустороннем размещении площадок отдуха на</w:t>
            </w:r>
          </w:p>
        </w:tc>
      </w:tr>
      <w:tr w:rsidR="00091782" w:rsidRPr="00643227">
        <w:trPr>
          <w:trHeight w:val="2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и III категории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10-15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дорогах I категории их вместимость уменьшается</w:t>
            </w:r>
          </w:p>
        </w:tc>
      </w:tr>
      <w:tr w:rsidR="00091782" w:rsidRPr="00643227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вдвое.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95" o:spid="_x0000_s1702" style="position:absolute;margin-left:3.5pt;margin-top:-36.95pt;width:.95pt;height:1pt;z-index:-251426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6" o:spid="_x0000_s1703" style="position:absolute;margin-left:125.9pt;margin-top:-36.95pt;width:.95pt;height:1pt;z-index:-251425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7" o:spid="_x0000_s1704" style="position:absolute;margin-left:277.8pt;margin-top:-36.95pt;width:1pt;height:1pt;z-index:-2514242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8" o:spid="_x0000_s1705" style="position:absolute;margin-left:3.5pt;margin-top:-24.85pt;width:.95pt;height:1pt;z-index:-2514232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699" o:spid="_x0000_s1706" style="position:absolute;margin-left:125.9pt;margin-top:-24.85pt;width:.95pt;height:1pt;z-index:-2514222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0" o:spid="_x0000_s1707" style="position:absolute;margin-left:519.5pt;margin-top:-24.85pt;width:.95pt;height:1pt;z-index:-2514211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1" o:spid="_x0000_s1708" style="position:absolute;margin-left:3.5pt;margin-top:-12.85pt;width:.95pt;height:1pt;z-index:-251420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2" o:spid="_x0000_s1709" style="position:absolute;margin-left:125.9pt;margin-top:-12.85pt;width:.95pt;height:1pt;z-index:-251419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3" o:spid="_x0000_s1710" style="position:absolute;margin-left:519.5pt;margin-top:-12.85pt;width:.95pt;height:1pt;z-index:-25141811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05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0"/>
        </w:numPr>
        <w:tabs>
          <w:tab w:val="left" w:pos="884"/>
        </w:tabs>
        <w:spacing w:line="275" w:lineRule="auto"/>
        <w:ind w:left="2260" w:right="420" w:hanging="1659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территорий зон транспортной инфраструктуры</w:t>
      </w:r>
    </w:p>
    <w:p w:rsidR="00091782" w:rsidRDefault="00091782">
      <w:pPr>
        <w:spacing w:line="180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4"/>
          <w:szCs w:val="24"/>
        </w:rPr>
        <w:t>8.1. Уровень автомобилизации (кол. автомашин на 1000 жит.) – 200 автомобилей</w:t>
      </w:r>
    </w:p>
    <w:p w:rsidR="00091782" w:rsidRDefault="00091782">
      <w:pPr>
        <w:spacing w:line="38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Указанный уровень включает также ведомственные легковые машины и такси.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4"/>
          <w:szCs w:val="24"/>
        </w:rPr>
        <w:t>8.2. Расчетные параметры и категории улиц, дорог сельских населенных пунктов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40"/>
        <w:gridCol w:w="580"/>
        <w:gridCol w:w="720"/>
        <w:gridCol w:w="400"/>
        <w:gridCol w:w="1260"/>
        <w:gridCol w:w="300"/>
        <w:gridCol w:w="380"/>
        <w:gridCol w:w="880"/>
        <w:gridCol w:w="1140"/>
        <w:gridCol w:w="1080"/>
        <w:gridCol w:w="1280"/>
        <w:gridCol w:w="30"/>
      </w:tblGrid>
      <w:tr w:rsidR="00091782" w:rsidRPr="00643227">
        <w:trPr>
          <w:trHeight w:val="2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назначение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 w:val="restart"/>
            <w:tcBorders>
              <w:top w:val="single" w:sz="8" w:space="0" w:color="auto"/>
            </w:tcBorders>
            <w:textDirection w:val="btLr"/>
            <w:vAlign w:val="bottom"/>
          </w:tcPr>
          <w:p w:rsidR="00091782" w:rsidRPr="00643227" w:rsidRDefault="00091782">
            <w:pPr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91782" w:rsidRPr="00643227" w:rsidRDefault="00091782">
            <w:pPr>
              <w:ind w:right="69"/>
              <w:rPr>
                <w:sz w:val="20"/>
                <w:szCs w:val="20"/>
              </w:rPr>
            </w:pPr>
            <w:r>
              <w:rPr>
                <w:w w:val="74"/>
                <w:sz w:val="12"/>
                <w:szCs w:val="12"/>
              </w:rPr>
              <w:t>скоростьдвижения,км/ч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91782" w:rsidRPr="00643227" w:rsidRDefault="00091782">
            <w:pPr>
              <w:ind w:left="741"/>
              <w:rPr>
                <w:sz w:val="20"/>
                <w:szCs w:val="20"/>
              </w:rPr>
            </w:pPr>
            <w:r>
              <w:rPr>
                <w:w w:val="76"/>
                <w:sz w:val="10"/>
                <w:szCs w:val="10"/>
              </w:rPr>
              <w:t>Ширинаполосыдвижения,м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91782" w:rsidRPr="00643227" w:rsidRDefault="00091782">
            <w:pPr>
              <w:ind w:left="493"/>
              <w:rPr>
                <w:sz w:val="20"/>
                <w:szCs w:val="20"/>
              </w:rPr>
            </w:pPr>
            <w:r>
              <w:rPr>
                <w:w w:val="73"/>
                <w:sz w:val="12"/>
                <w:szCs w:val="12"/>
              </w:rPr>
              <w:t>Числополосдвижения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91782" w:rsidRPr="00643227" w:rsidRDefault="00091782">
            <w:pPr>
              <w:ind w:left="1012"/>
              <w:rPr>
                <w:sz w:val="20"/>
                <w:szCs w:val="20"/>
              </w:rPr>
            </w:pPr>
            <w:r>
              <w:rPr>
                <w:w w:val="77"/>
                <w:sz w:val="7"/>
                <w:szCs w:val="7"/>
              </w:rPr>
              <w:t>Ширинапешеходнойчаститротуара,м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 дорог</w:t>
            </w:r>
          </w:p>
        </w:tc>
        <w:tc>
          <w:tcPr>
            <w:tcW w:w="580" w:type="dxa"/>
            <w:vAlign w:val="bottom"/>
          </w:tcPr>
          <w:p w:rsidR="00091782" w:rsidRPr="00643227" w:rsidRDefault="00091782"/>
        </w:tc>
        <w:tc>
          <w:tcPr>
            <w:tcW w:w="720" w:type="dxa"/>
            <w:vAlign w:val="bottom"/>
          </w:tcPr>
          <w:p w:rsidR="00091782" w:rsidRPr="00643227" w:rsidRDefault="00091782"/>
        </w:tc>
        <w:tc>
          <w:tcPr>
            <w:tcW w:w="400" w:type="dxa"/>
            <w:vAlign w:val="bottom"/>
          </w:tcPr>
          <w:p w:rsidR="00091782" w:rsidRPr="00643227" w:rsidRDefault="00091782"/>
        </w:tc>
        <w:tc>
          <w:tcPr>
            <w:tcW w:w="1260" w:type="dxa"/>
            <w:vAlign w:val="bottom"/>
          </w:tcPr>
          <w:p w:rsidR="00091782" w:rsidRPr="00643227" w:rsidRDefault="0009178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380" w:type="dxa"/>
            <w:vMerge/>
            <w:vAlign w:val="bottom"/>
          </w:tcPr>
          <w:p w:rsidR="00091782" w:rsidRPr="00643227" w:rsidRDefault="00091782"/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55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3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 дорога</w:t>
            </w:r>
          </w:p>
        </w:tc>
        <w:tc>
          <w:tcPr>
            <w:tcW w:w="580" w:type="dxa"/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091782" w:rsidRPr="00643227" w:rsidRDefault="00091782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spacing w:line="200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внешними дорогами общей сети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580" w:type="dxa"/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091782" w:rsidRPr="00643227" w:rsidRDefault="00091782">
            <w:pPr>
              <w:spacing w:line="200" w:lineRule="exact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</w:t>
            </w:r>
          </w:p>
        </w:tc>
        <w:tc>
          <w:tcPr>
            <w:tcW w:w="1260" w:type="dxa"/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2-3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1,5-2,25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общественным центром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главной улицей по направлениям с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960" w:type="dxa"/>
            <w:gridSpan w:val="4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интенсивным движением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380" w:type="dxa"/>
            <w:vAlign w:val="bottom"/>
          </w:tcPr>
          <w:p w:rsidR="00091782" w:rsidRPr="00643227" w:rsidRDefault="0009178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</w:t>
            </w:r>
          </w:p>
        </w:tc>
        <w:tc>
          <w:tcPr>
            <w:tcW w:w="580" w:type="dxa"/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720" w:type="dxa"/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основными  жилыми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(переулок)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960" w:type="dxa"/>
            <w:gridSpan w:val="4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глубине квартала, с улицей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380" w:type="dxa"/>
            <w:vAlign w:val="bottom"/>
          </w:tcPr>
          <w:p w:rsidR="00091782" w:rsidRPr="00643227" w:rsidRDefault="0009178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 личного  скота  и  проезд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скотопрогон</w:t>
            </w:r>
          </w:p>
        </w:tc>
        <w:tc>
          <w:tcPr>
            <w:tcW w:w="1300" w:type="dxa"/>
            <w:gridSpan w:val="2"/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грузового</w:t>
            </w:r>
          </w:p>
        </w:tc>
        <w:tc>
          <w:tcPr>
            <w:tcW w:w="1660" w:type="dxa"/>
            <w:gridSpan w:val="2"/>
            <w:vAlign w:val="bottom"/>
          </w:tcPr>
          <w:p w:rsidR="00091782" w:rsidRPr="00643227" w:rsidRDefault="00091782">
            <w:pPr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приусадебным участкам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/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04" o:spid="_x0000_s1711" style="position:absolute;margin-left:-.1pt;margin-top:-203.5pt;width:.95pt;height:1pt;z-index:-251417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5" o:spid="_x0000_s1712" style="position:absolute;margin-left:115.45pt;margin-top:-203.5pt;width:.95pt;height:1pt;z-index:-251416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6" o:spid="_x0000_s1713" style="position:absolute;margin-left:278.5pt;margin-top:-203.5pt;width:1pt;height:1pt;z-index:-251415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7" o:spid="_x0000_s1714" style="position:absolute;margin-left:341.5pt;margin-top:-203.5pt;width:1pt;height:1pt;z-index:-251414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8" o:spid="_x0000_s1715" style="position:absolute;margin-left:399.1pt;margin-top:-203.5pt;width:1pt;height:1pt;z-index:-251412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09" o:spid="_x0000_s1716" style="position:absolute;margin-left:453.1pt;margin-top:-203.5pt;width:1pt;height:1pt;z-index:-251411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0" o:spid="_x0000_s1717" style="position:absolute;margin-left:-.1pt;margin-top:-156.45pt;width:.95pt;height:.95pt;z-index:-251410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1" o:spid="_x0000_s1718" style="position:absolute;margin-left:115.45pt;margin-top:-156.45pt;width:.95pt;height:.95pt;z-index:-2514099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2" o:spid="_x0000_s1719" style="position:absolute;margin-left:278.5pt;margin-top:-156.45pt;width:1pt;height:.95pt;z-index:-251408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3" o:spid="_x0000_s1720" style="position:absolute;margin-left:341.5pt;margin-top:-156.45pt;width:1pt;height:.95pt;z-index:-2514078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4" o:spid="_x0000_s1721" style="position:absolute;margin-left:399.1pt;margin-top:-156.45pt;width:1pt;height:.95pt;z-index:-2514068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5" o:spid="_x0000_s1722" style="position:absolute;margin-left:453.1pt;margin-top:-156.45pt;width:1pt;height:.95pt;z-index:-2514058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6" o:spid="_x0000_s1723" style="position:absolute;margin-left:-.1pt;margin-top:-144.45pt;width:.95pt;height:.95pt;z-index:-2514048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7" o:spid="_x0000_s1724" style="position:absolute;margin-left:115.45pt;margin-top:-144.45pt;width:.95pt;height:.95pt;z-index:-2514037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8" o:spid="_x0000_s1725" style="position:absolute;margin-left:278.5pt;margin-top:-144.45pt;width:1pt;height:.95pt;z-index:-2514027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19" o:spid="_x0000_s1726" style="position:absolute;margin-left:341.5pt;margin-top:-144.45pt;width:1pt;height:.95pt;z-index:-2514017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20" o:spid="_x0000_s1727" style="position:absolute;margin-left:399.1pt;margin-top:-144.45pt;width:1pt;height:.95pt;z-index:-2514007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21" o:spid="_x0000_s1728" style="position:absolute;margin-left:453.1pt;margin-top:-144.45pt;width:1pt;height:.95pt;z-index:-25139968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20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</w:t>
      </w:r>
      <w:r>
        <w:rPr>
          <w:sz w:val="20"/>
          <w:szCs w:val="20"/>
        </w:rPr>
        <w:t>:</w:t>
      </w:r>
    </w:p>
    <w:p w:rsidR="00091782" w:rsidRDefault="00091782">
      <w:pPr>
        <w:spacing w:line="10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0"/>
          <w:szCs w:val="20"/>
        </w:rPr>
        <w:t>1. 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1"/>
        </w:numPr>
        <w:tabs>
          <w:tab w:val="left" w:pos="478"/>
        </w:tabs>
        <w:spacing w:line="239" w:lineRule="auto"/>
        <w:ind w:left="200" w:hanging="7"/>
        <w:rPr>
          <w:sz w:val="20"/>
          <w:szCs w:val="20"/>
        </w:rPr>
      </w:pPr>
      <w:r>
        <w:rPr>
          <w:sz w:val="20"/>
          <w:szCs w:val="20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091782" w:rsidRDefault="00091782">
      <w:pPr>
        <w:numPr>
          <w:ilvl w:val="0"/>
          <w:numId w:val="51"/>
        </w:numPr>
        <w:tabs>
          <w:tab w:val="left" w:pos="400"/>
        </w:tabs>
        <w:ind w:left="400" w:hanging="207"/>
        <w:rPr>
          <w:sz w:val="20"/>
          <w:szCs w:val="20"/>
        </w:rPr>
      </w:pPr>
      <w:r>
        <w:rPr>
          <w:sz w:val="20"/>
          <w:szCs w:val="20"/>
        </w:rPr>
        <w:t>В пределах фасадов зданий, имеющих входы, ширина проезда составляет 5,5 м.</w:t>
      </w:r>
    </w:p>
    <w:p w:rsidR="00091782" w:rsidRDefault="00091782">
      <w:pPr>
        <w:numPr>
          <w:ilvl w:val="0"/>
          <w:numId w:val="51"/>
        </w:numPr>
        <w:tabs>
          <w:tab w:val="left" w:pos="400"/>
        </w:tabs>
        <w:ind w:left="400" w:hanging="207"/>
        <w:rPr>
          <w:sz w:val="20"/>
          <w:szCs w:val="20"/>
        </w:rPr>
      </w:pPr>
      <w:r>
        <w:rPr>
          <w:sz w:val="20"/>
          <w:szCs w:val="20"/>
        </w:rPr>
        <w:t>Ширина улиц и дорог местного значения в красных линиях принимается 15-20 м.</w:t>
      </w:r>
    </w:p>
    <w:p w:rsidR="00091782" w:rsidRDefault="00091782">
      <w:pPr>
        <w:spacing w:line="193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4"/>
          <w:szCs w:val="24"/>
        </w:rPr>
        <w:t>8.3. Протяженность тупиковых проездов (не более) – 150 метров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spacing w:line="237" w:lineRule="auto"/>
        <w:ind w:left="20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Тупиковые проезды должны заканчиваться площадками для разворота мусоровозов, пожарных машин и другой спецтехники.</w:t>
      </w:r>
    </w:p>
    <w:p w:rsidR="00091782" w:rsidRDefault="00091782">
      <w:pPr>
        <w:spacing w:line="199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200" w:right="1380"/>
        <w:rPr>
          <w:sz w:val="20"/>
          <w:szCs w:val="20"/>
        </w:rPr>
      </w:pPr>
      <w:r>
        <w:rPr>
          <w:sz w:val="24"/>
          <w:szCs w:val="24"/>
        </w:rPr>
        <w:t>8.4. Размеры разворотных площадок на тупиковых улицах и дорогах, диаметром (не менее):</w:t>
      </w:r>
    </w:p>
    <w:p w:rsidR="00091782" w:rsidRDefault="00091782">
      <w:pPr>
        <w:spacing w:line="237" w:lineRule="auto"/>
        <w:ind w:left="620"/>
        <w:rPr>
          <w:sz w:val="20"/>
          <w:szCs w:val="20"/>
        </w:rPr>
      </w:pPr>
      <w:r>
        <w:rPr>
          <w:sz w:val="24"/>
          <w:szCs w:val="24"/>
        </w:rPr>
        <w:t>а) для разворота легковых автомобилей – 16 м.;</w:t>
      </w:r>
    </w:p>
    <w:p w:rsidR="00091782" w:rsidRDefault="00091782">
      <w:pPr>
        <w:ind w:left="620"/>
        <w:rPr>
          <w:sz w:val="20"/>
          <w:szCs w:val="20"/>
        </w:rPr>
      </w:pPr>
      <w:r>
        <w:rPr>
          <w:sz w:val="24"/>
          <w:szCs w:val="24"/>
        </w:rPr>
        <w:t>б) для разворота пассажирского общественного транспорта – 30 м.</w:t>
      </w:r>
    </w:p>
    <w:p w:rsidR="00091782" w:rsidRDefault="00091782">
      <w:pPr>
        <w:spacing w:line="236" w:lineRule="exact"/>
        <w:rPr>
          <w:sz w:val="20"/>
          <w:szCs w:val="20"/>
        </w:rPr>
      </w:pPr>
    </w:p>
    <w:p w:rsidR="00091782" w:rsidRDefault="00091782">
      <w:pPr>
        <w:ind w:left="200"/>
        <w:rPr>
          <w:sz w:val="20"/>
          <w:szCs w:val="20"/>
        </w:rPr>
      </w:pPr>
      <w:r>
        <w:rPr>
          <w:sz w:val="24"/>
          <w:szCs w:val="24"/>
        </w:rPr>
        <w:t>8.5. Ширина одной полосы движения пешеходных тротуаров улиц и дорог – 0,75-1,0 метр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spacing w:line="239" w:lineRule="auto"/>
        <w:ind w:left="20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091782" w:rsidRDefault="00091782">
      <w:pPr>
        <w:sectPr w:rsidR="00091782"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64" w:lineRule="exact"/>
        <w:rPr>
          <w:sz w:val="20"/>
          <w:szCs w:val="20"/>
        </w:rPr>
      </w:pPr>
    </w:p>
    <w:p w:rsidR="00091782" w:rsidRDefault="00091782">
      <w:pPr>
        <w:ind w:right="-199"/>
        <w:jc w:val="center"/>
        <w:rPr>
          <w:sz w:val="20"/>
          <w:szCs w:val="20"/>
        </w:rPr>
      </w:pPr>
      <w:r>
        <w:rPr>
          <w:sz w:val="24"/>
          <w:szCs w:val="24"/>
        </w:rPr>
        <w:t>28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8.6. Максимальное расстояние между остановочными пунктами общественного пассажирского транспорта – 400-600 метров.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8.7. Категории автомобильных дорог на межселенной территории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722" o:spid="_x0000_s1729" style="position:absolute;z-index:251189760;visibility:visible;mso-wrap-distance-left:0;mso-wrap-distance-right:0" from="3.55pt,1.4pt" to="516.2pt,1.4pt" o:allowincell="f" strokeweight=".16931mm"/>
        </w:pict>
      </w:r>
      <w:r>
        <w:rPr>
          <w:noProof/>
        </w:rPr>
        <w:pict>
          <v:line id="Shape 723" o:spid="_x0000_s1730" style="position:absolute;z-index:251190784;visibility:visible;mso-wrap-distance-left:0;mso-wrap-distance-right:0" from="3.8pt,1.15pt" to="3.8pt,134.45pt" o:allowincell="f" strokeweight=".48pt"/>
        </w:pict>
      </w:r>
      <w:r>
        <w:rPr>
          <w:noProof/>
        </w:rPr>
        <w:pict>
          <v:line id="Shape 724" o:spid="_x0000_s1731" style="position:absolute;z-index:251191808;visibility:visible;mso-wrap-distance-left:0;mso-wrap-distance-right:0" from="104.85pt,1.15pt" to="104.85pt,134.45pt" o:allowincell="f" strokeweight=".16931mm"/>
        </w:pict>
      </w:r>
      <w:r>
        <w:rPr>
          <w:noProof/>
        </w:rPr>
        <w:pict>
          <v:line id="Shape 725" o:spid="_x0000_s1732" style="position:absolute;z-index:251192832;visibility:visible;mso-wrap-distance-left:0;mso-wrap-distance-right:0" from="516pt,1.15pt" to="516pt,134.45pt" o:allowincell="f" strokeweight=".16931mm"/>
        </w:pict>
      </w:r>
      <w:r>
        <w:rPr>
          <w:noProof/>
        </w:rPr>
        <w:pict>
          <v:line id="Shape 726" o:spid="_x0000_s1733" style="position:absolute;z-index:251193856;visibility:visible;mso-wrap-distance-left:0;mso-wrap-distance-right:0" from="3.55pt,25.85pt" to="516.2pt,25.85pt" o:allowincell="f" strokeweight=".16931mm"/>
        </w:pict>
      </w:r>
      <w:r>
        <w:rPr>
          <w:noProof/>
        </w:rPr>
        <w:pict>
          <v:line id="Shape 727" o:spid="_x0000_s1734" style="position:absolute;z-index:251194880;visibility:visible;mso-wrap-distance-left:0;mso-wrap-distance-right:0" from="3.55pt,49.4pt" to="516.2pt,49.4pt" o:allowincell="f" strokeweight=".16931mm"/>
        </w:pict>
      </w:r>
      <w:r>
        <w:rPr>
          <w:noProof/>
        </w:rPr>
        <w:pict>
          <v:rect id="Shape 728" o:spid="_x0000_s1735" style="position:absolute;margin-left:3.3pt;margin-top:73.75pt;width:1pt;height:.95pt;z-index:-251398656;visibility:visible;mso-wrap-distance-left:0;mso-wrap-distance-right:0" o:allowincell="f" fillcolor="black" stroked="f"/>
        </w:pict>
      </w:r>
    </w:p>
    <w:p w:rsidR="00091782" w:rsidRDefault="00091782">
      <w:pPr>
        <w:spacing w:line="2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80"/>
        <w:gridCol w:w="7060"/>
      </w:tblGrid>
      <w:tr w:rsidR="00091782" w:rsidRPr="00643227">
        <w:trPr>
          <w:trHeight w:val="260"/>
        </w:trPr>
        <w:tc>
          <w:tcPr>
            <w:tcW w:w="20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7060" w:type="dxa"/>
            <w:vAlign w:val="bottom"/>
          </w:tcPr>
          <w:p w:rsidR="00091782" w:rsidRPr="00643227" w:rsidRDefault="00091782">
            <w:pPr>
              <w:ind w:left="54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</w:tbl>
    <w:p w:rsidR="00091782" w:rsidRDefault="00091782">
      <w:pPr>
        <w:spacing w:line="20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2"/>
        </w:numPr>
        <w:tabs>
          <w:tab w:val="left" w:pos="2120"/>
        </w:tabs>
        <w:spacing w:line="255" w:lineRule="auto"/>
        <w:ind w:left="2120" w:right="560" w:hanging="1064"/>
        <w:rPr>
          <w:sz w:val="20"/>
          <w:szCs w:val="20"/>
        </w:rPr>
      </w:pPr>
      <w:r>
        <w:rPr>
          <w:sz w:val="20"/>
          <w:szCs w:val="20"/>
        </w:rPr>
        <w:t>Магистральные автомобильные дороги общегосударственного значения (в том числе для международного сообщения)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3"/>
        </w:numPr>
        <w:tabs>
          <w:tab w:val="left" w:pos="2120"/>
        </w:tabs>
        <w:spacing w:line="248" w:lineRule="auto"/>
        <w:ind w:left="2120" w:right="500" w:hanging="1098"/>
        <w:rPr>
          <w:sz w:val="20"/>
          <w:szCs w:val="20"/>
        </w:rPr>
      </w:pPr>
      <w:r>
        <w:rPr>
          <w:sz w:val="20"/>
          <w:szCs w:val="20"/>
        </w:rPr>
        <w:t>Автомобильные дороги общегосударственного (не отнесенные к I категории), областного (краевого) значения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4"/>
        </w:numPr>
        <w:tabs>
          <w:tab w:val="left" w:pos="2120"/>
        </w:tabs>
        <w:spacing w:line="255" w:lineRule="auto"/>
        <w:ind w:left="2120" w:right="1040" w:hanging="1131"/>
        <w:rPr>
          <w:sz w:val="20"/>
          <w:szCs w:val="20"/>
        </w:rPr>
      </w:pPr>
      <w:r>
        <w:rPr>
          <w:sz w:val="20"/>
          <w:szCs w:val="20"/>
        </w:rPr>
        <w:t>Автомобильные дороги общегосударственного, областного (краевого) значения (не отнесенные ко II категории), дороги местного значения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729" o:spid="_x0000_s1736" style="position:absolute;z-index:251195904;visibility:visible;mso-wrap-distance-left:0;mso-wrap-distance-right:0" from="3.55pt,-23.65pt" to="516.2pt,-23.65pt" o:allowincell="f" strokeweight=".48pt"/>
        </w:pict>
      </w:r>
      <w:r>
        <w:rPr>
          <w:noProof/>
        </w:rPr>
        <w:pict>
          <v:rect id="Shape 730" o:spid="_x0000_s1737" style="position:absolute;margin-left:104.35pt;margin-top:-24.15pt;width:1pt;height:1pt;z-index:-251397632;visibility:visible;mso-wrap-distance-left:0;mso-wrap-distance-right:0" o:allowincell="f" fillcolor="black" stroked="f"/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8440"/>
      </w:tblGrid>
      <w:tr w:rsidR="00091782" w:rsidRPr="00643227">
        <w:trPr>
          <w:trHeight w:val="230"/>
        </w:trPr>
        <w:tc>
          <w:tcPr>
            <w:tcW w:w="680" w:type="dxa"/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40" w:type="dxa"/>
            <w:vAlign w:val="bottom"/>
          </w:tcPr>
          <w:p w:rsidR="00091782" w:rsidRPr="00643227" w:rsidRDefault="00091782">
            <w:pPr>
              <w:ind w:left="46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Автомобильные дороги областного (краевого) и местного значения (не отнесенные ко II и III</w:t>
            </w:r>
          </w:p>
        </w:tc>
      </w:tr>
      <w:tr w:rsidR="00091782" w:rsidRPr="00643227">
        <w:trPr>
          <w:trHeight w:val="260"/>
        </w:trPr>
        <w:tc>
          <w:tcPr>
            <w:tcW w:w="680" w:type="dxa"/>
            <w:vAlign w:val="bottom"/>
          </w:tcPr>
          <w:p w:rsidR="00091782" w:rsidRPr="00643227" w:rsidRDefault="00091782"/>
        </w:tc>
        <w:tc>
          <w:tcPr>
            <w:tcW w:w="8440" w:type="dxa"/>
            <w:vAlign w:val="bottom"/>
          </w:tcPr>
          <w:p w:rsidR="00091782" w:rsidRPr="00643227" w:rsidRDefault="00091782">
            <w:p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категориям)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731" o:spid="_x0000_s1738" style="position:absolute;z-index:251196928;visibility:visible;mso-wrap-distance-left:0;mso-wrap-distance-right:0;mso-position-horizontal-relative:text;mso-position-vertical-relative:text" from="3.55pt,-23.75pt" to="516.2pt,-23.75pt" o:allowincell="f" strokeweight=".16931mm"/>
        </w:pict>
      </w:r>
      <w:r>
        <w:rPr>
          <w:noProof/>
        </w:rPr>
        <w:pict>
          <v:rect id="Shape 732" o:spid="_x0000_s1739" style="position:absolute;margin-left:3.3pt;margin-top:-.7pt;width:1pt;height:.95pt;z-index:-251396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line id="Shape 733" o:spid="_x0000_s1740" style="position:absolute;z-index:251197952;visibility:visible;mso-wrap-distance-left:0;mso-wrap-distance-right:0;mso-position-horizontal-relative:text;mso-position-vertical-relative:text" from="3.55pt,-.2pt" to="516.2pt,-.2pt" o:allowincell="f" strokeweight=".48pt"/>
        </w:pict>
      </w:r>
      <w:r>
        <w:rPr>
          <w:noProof/>
        </w:rPr>
        <w:pict>
          <v:rect id="Shape 734" o:spid="_x0000_s1741" style="position:absolute;margin-left:104.35pt;margin-top:-.7pt;width:1pt;height:.95pt;z-index:-25139558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55"/>
        </w:numPr>
        <w:tabs>
          <w:tab w:val="left" w:pos="2120"/>
        </w:tabs>
        <w:ind w:left="2120" w:hanging="1102"/>
        <w:rPr>
          <w:sz w:val="20"/>
          <w:szCs w:val="20"/>
        </w:rPr>
      </w:pPr>
      <w:r>
        <w:rPr>
          <w:sz w:val="20"/>
          <w:szCs w:val="20"/>
        </w:rPr>
        <w:t>Автомобильные дороги местного значения (кроме отнесенных к III и IV категориям)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35" o:spid="_x0000_s1742" style="position:absolute;margin-left:3.3pt;margin-top:-.25pt;width:1pt;height:1pt;z-index:-251394560;visibility:visible;mso-wrap-distance-left:0;mso-wrap-distance-right:0" o:allowincell="f" fillcolor="black" stroked="f"/>
        </w:pict>
      </w:r>
      <w:r>
        <w:rPr>
          <w:noProof/>
        </w:rPr>
        <w:pict>
          <v:rect id="Shape 736" o:spid="_x0000_s1743" style="position:absolute;margin-left:3.3pt;margin-top:-.25pt;width:1pt;height:1pt;z-index:-251393536;visibility:visible;mso-wrap-distance-left:0;mso-wrap-distance-right:0" o:allowincell="f" fillcolor="black" stroked="f"/>
        </w:pict>
      </w:r>
      <w:r>
        <w:rPr>
          <w:noProof/>
        </w:rPr>
        <w:pict>
          <v:line id="Shape 737" o:spid="_x0000_s1744" style="position:absolute;z-index:251198976;visibility:visible;mso-wrap-distance-left:0;mso-wrap-distance-right:0" from="3.55pt,.25pt" to="516.2pt,.25pt" o:allowincell="f" strokeweight=".48pt"/>
        </w:pict>
      </w:r>
      <w:r>
        <w:rPr>
          <w:noProof/>
        </w:rPr>
        <w:pict>
          <v:rect id="Shape 738" o:spid="_x0000_s1745" style="position:absolute;margin-left:104.35pt;margin-top:-.25pt;width:1pt;height:1pt;z-index:-251392512;visibility:visible;mso-wrap-distance-left:0;mso-wrap-distance-right:0" o:allowincell="f" fillcolor="black" stroked="f"/>
        </w:pic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8.8. Радиусы дорог, при которых, в зависимости от категории дороги, допускается располагать остановки общественного транспорта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39" o:spid="_x0000_s1746" style="position:absolute;margin-left:-.45pt;margin-top:-1.1pt;width:.9pt;height:.95pt;z-index:-251391488;visibility:visible;mso-wrap-distance-left:0;mso-wrap-distance-right:0" o:allowincell="f" fillcolor="black" stroked="f"/>
        </w:pict>
      </w:r>
      <w:r>
        <w:rPr>
          <w:noProof/>
        </w:rPr>
        <w:pict>
          <v:rect id="Shape 740" o:spid="_x0000_s1747" style="position:absolute;margin-left:-.45pt;margin-top:-1.1pt;width:.9pt;height:.95pt;z-index:-251390464;visibility:visible;mso-wrap-distance-left:0;mso-wrap-distance-right:0" o:allowincell="f" fillcolor="black" stroked="f"/>
        </w:pict>
      </w:r>
      <w:r>
        <w:rPr>
          <w:noProof/>
        </w:rPr>
        <w:pict>
          <v:rect id="Shape 741" o:spid="_x0000_s1748" style="position:absolute;margin-left:189.45pt;margin-top:-1.1pt;width:.95pt;height:.95pt;z-index:-251389440;visibility:visible;mso-wrap-distance-left:0;mso-wrap-distance-right:0" o:allowincell="f" fillcolor="black" stroked="f"/>
        </w:pict>
      </w:r>
      <w:r>
        <w:rPr>
          <w:noProof/>
        </w:rPr>
        <w:pict>
          <v:rect id="Shape 742" o:spid="_x0000_s1749" style="position:absolute;margin-left:359.5pt;margin-top:-1.1pt;width:.95pt;height:.95pt;z-index:-25138841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0"/>
        <w:gridCol w:w="3400"/>
        <w:gridCol w:w="3080"/>
      </w:tblGrid>
      <w:tr w:rsidR="00091782" w:rsidRPr="00643227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91782" w:rsidRPr="00643227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и 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</w:t>
            </w:r>
          </w:p>
        </w:tc>
      </w:tr>
      <w:tr w:rsidR="00091782" w:rsidRPr="00643227">
        <w:trPr>
          <w:trHeight w:val="2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40 ‰.</w:t>
            </w:r>
          </w:p>
        </w:tc>
      </w:tr>
      <w:tr w:rsidR="00091782" w:rsidRPr="00643227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и V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43" o:spid="_x0000_s1750" style="position:absolute;margin-left:-.45pt;margin-top:-36.85pt;width:.9pt;height:1pt;z-index:-2513873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4" o:spid="_x0000_s1751" style="position:absolute;margin-left:189.45pt;margin-top:-36.85pt;width:.95pt;height:1pt;z-index:-2513863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5" o:spid="_x0000_s1752" style="position:absolute;margin-left:359.5pt;margin-top:-36.85pt;width:.95pt;height:1pt;z-index:-2513853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6" o:spid="_x0000_s1753" style="position:absolute;margin-left:-.45pt;margin-top:-24.85pt;width:.9pt;height:1pt;z-index:-2513843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7" o:spid="_x0000_s1754" style="position:absolute;margin-left:189.45pt;margin-top:-24.85pt;width:.95pt;height:1pt;z-index:-2513832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8" o:spid="_x0000_s1755" style="position:absolute;margin-left:513.95pt;margin-top:-24.85pt;width:.95pt;height:1pt;z-index:-2513822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49" o:spid="_x0000_s1756" style="position:absolute;margin-left:-.45pt;margin-top:-12.7pt;width:.9pt;height:1pt;z-index:-251381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0" o:spid="_x0000_s1757" style="position:absolute;margin-left:189.45pt;margin-top:-12.7pt;width:.95pt;height:1pt;z-index:-251380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1" o:spid="_x0000_s1758" style="position:absolute;margin-left:513.95pt;margin-top:-12.7pt;width:.95pt;height:1pt;z-index:-25137920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8.9.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40"/>
        <w:gridCol w:w="5120"/>
        <w:gridCol w:w="2620"/>
      </w:tblGrid>
      <w:tr w:rsidR="00091782" w:rsidRPr="00643227">
        <w:trPr>
          <w:trHeight w:val="20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91782" w:rsidRPr="00643227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категория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</w:tr>
      <w:tr w:rsidR="00091782" w:rsidRPr="00643227">
        <w:trPr>
          <w:trHeight w:val="20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- V категории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по ходу движения на расстоянии не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</w:tr>
      <w:tr w:rsidR="00091782" w:rsidRPr="00643227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менее 30 м. между ближайшими стенками павильонов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52" o:spid="_x0000_s1759" style="position:absolute;margin-left:-.45pt;margin-top:-.7pt;width:.9pt;height:.95pt;z-index:-251378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3" o:spid="_x0000_s1760" style="position:absolute;margin-left:-.45pt;margin-top:-.7pt;width:.9pt;height:.95pt;z-index:-251377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4" o:spid="_x0000_s1761" style="position:absolute;margin-left:125.6pt;margin-top:-.7pt;width:1pt;height:.95pt;z-index:-251376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55" o:spid="_x0000_s1762" style="position:absolute;margin-left:381.7pt;margin-top:-.7pt;width:.95pt;height:.95pt;z-index:-25137510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8.10.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091782" w:rsidRDefault="00091782">
      <w:pPr>
        <w:spacing w:line="22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8.11. Расстояние между пешеходными переходами – 200-300 метров</w:t>
      </w:r>
    </w:p>
    <w:p w:rsidR="00091782" w:rsidRDefault="00091782">
      <w:pPr>
        <w:spacing w:line="281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8.12. Расстояние между въездами и сквозными проездами в зданиях на территорию микрорайона (не более) – 300 метров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8.13.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56" o:spid="_x0000_s1763" style="position:absolute;margin-left:-.45pt;margin-top:-1.1pt;width:.9pt;height:.95pt;z-index:-251374080;visibility:visible;mso-wrap-distance-left:0;mso-wrap-distance-right:0" o:allowincell="f" fillcolor="black" stroked="f"/>
        </w:pict>
      </w:r>
      <w:r>
        <w:rPr>
          <w:noProof/>
        </w:rPr>
        <w:pict>
          <v:rect id="Shape 757" o:spid="_x0000_s1764" style="position:absolute;margin-left:-.45pt;margin-top:-1.1pt;width:.9pt;height:.95pt;z-index:-251373056;visibility:visible;mso-wrap-distance-left:0;mso-wrap-distance-right:0" o:allowincell="f" fillcolor="black" stroked="f"/>
        </w:pict>
      </w:r>
      <w:r>
        <w:rPr>
          <w:noProof/>
        </w:rPr>
        <w:pict>
          <v:rect id="Shape 758" o:spid="_x0000_s1765" style="position:absolute;margin-left:253.3pt;margin-top:-1.1pt;width:.95pt;height:.95pt;z-index:-251372032;visibility:visible;mso-wrap-distance-left:0;mso-wrap-distance-right:0" o:allowincell="f" fillcolor="black" stroked="f"/>
        </w:pict>
      </w:r>
      <w:r>
        <w:rPr>
          <w:noProof/>
        </w:rPr>
        <w:pict>
          <v:rect id="Shape 759" o:spid="_x0000_s1766" style="position:absolute;margin-left:395pt;margin-top:-1.1pt;width:1pt;height:.95pt;z-index:-25137100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00"/>
        <w:gridCol w:w="2820"/>
        <w:gridCol w:w="2360"/>
      </w:tblGrid>
      <w:tr w:rsidR="00091782" w:rsidRPr="00643227">
        <w:trPr>
          <w:trHeight w:val="20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1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улиц и дорог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Расстояние</w:t>
            </w:r>
          </w:p>
        </w:tc>
      </w:tr>
      <w:tr w:rsidR="00091782" w:rsidRPr="00643227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менее) 50</w:t>
            </w:r>
          </w:p>
        </w:tc>
      </w:tr>
      <w:tr w:rsidR="00091782" w:rsidRPr="00643227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более) 25*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60" o:spid="_x0000_s1767" style="position:absolute;margin-left:-.45pt;margin-top:-24.7pt;width:.9pt;height:.95pt;z-index:-251369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1" o:spid="_x0000_s1768" style="position:absolute;margin-left:253.3pt;margin-top:-24.7pt;width:.95pt;height:.95pt;z-index:-251368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2" o:spid="_x0000_s1769" style="position:absolute;margin-left:395pt;margin-top:-24.7pt;width:1pt;height:.95pt;z-index:-251367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3" o:spid="_x0000_s1770" style="position:absolute;margin-left:-.45pt;margin-top:-12.7pt;width:.9pt;height:.95pt;z-index:-251366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4" o:spid="_x0000_s1771" style="position:absolute;margin-left:253.3pt;margin-top:-12.7pt;width:.95pt;height:.95pt;z-index:-251365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5" o:spid="_x0000_s1772" style="position:absolute;margin-left:395pt;margin-top:-12.7pt;width:1pt;height:.95pt;z-index:-251364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6" o:spid="_x0000_s1773" style="position:absolute;margin-left:-.45pt;margin-top:-.7pt;width:.9pt;height:.95pt;z-index:-2513638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7" o:spid="_x0000_s1774" style="position:absolute;margin-left:-.45pt;margin-top:-.7pt;width:.9pt;height:.95pt;z-index:-251362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8" o:spid="_x0000_s1775" style="position:absolute;margin-left:253.3pt;margin-top:-.7pt;width:.95pt;height:.95pt;z-index:-251361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69" o:spid="_x0000_s1776" style="position:absolute;margin-left:395pt;margin-top:-.7pt;width:1pt;height:.95pt;z-index:-25136076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* - в случае превышения указанного расстояния следует предусматривать на расстоянии не ближе 5 м.</w:t>
      </w:r>
    </w:p>
    <w:p w:rsidR="00091782" w:rsidRDefault="00091782">
      <w:pPr>
        <w:spacing w:line="1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</w:rPr>
        <w:t>от линии застройки полосу шириной 6 м., пригодную для проезда пожарных машин.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 w:right="740"/>
        <w:rPr>
          <w:sz w:val="20"/>
          <w:szCs w:val="20"/>
        </w:rPr>
      </w:pPr>
      <w:r>
        <w:rPr>
          <w:sz w:val="24"/>
          <w:szCs w:val="24"/>
        </w:rPr>
        <w:t>8.14. Радиусы закругления бортов проезжей части улиц и дорог по кромке тротуаров и разделительных полос (не менее):</w:t>
      </w:r>
    </w:p>
    <w:p w:rsidR="00091782" w:rsidRDefault="00091782">
      <w:pPr>
        <w:spacing w:line="237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для магистральных улиц и дорог регулируемого движения – 8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местного значения – 5 м;</w:t>
      </w: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в) на транспортных площадях – 12 м.</w:t>
      </w:r>
    </w:p>
    <w:p w:rsidR="00091782" w:rsidRDefault="00091782">
      <w:pPr>
        <w:spacing w:line="237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Примечания: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6"/>
        </w:numPr>
        <w:tabs>
          <w:tab w:val="left" w:pos="329"/>
        </w:tabs>
        <w:spacing w:line="239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82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29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numPr>
          <w:ilvl w:val="0"/>
          <w:numId w:val="57"/>
        </w:numPr>
        <w:tabs>
          <w:tab w:val="left" w:pos="324"/>
        </w:tabs>
        <w:spacing w:line="256" w:lineRule="auto"/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091782" w:rsidRDefault="00091782">
      <w:pPr>
        <w:spacing w:line="228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8.15. Размеры прямоугольного треугольника видимости (не менее)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70" o:spid="_x0000_s1777" style="position:absolute;margin-left:-.25pt;margin-top:.9pt;width:.95pt;height:1pt;z-index:-251359744;visibility:visible;mso-wrap-distance-left:0;mso-wrap-distance-right:0" o:allowincell="f" fillcolor="black" stroked="f"/>
        </w:pict>
      </w:r>
      <w:r>
        <w:rPr>
          <w:noProof/>
        </w:rPr>
        <w:pict>
          <v:rect id="Shape 771" o:spid="_x0000_s1778" style="position:absolute;margin-left:-.25pt;margin-top:.9pt;width:.95pt;height:1pt;z-index:-251358720;visibility:visible;mso-wrap-distance-left:0;mso-wrap-distance-right:0" o:allowincell="f" fillcolor="black" stroked="f"/>
        </w:pict>
      </w:r>
      <w:r>
        <w:rPr>
          <w:noProof/>
        </w:rPr>
        <w:pict>
          <v:rect id="Shape 772" o:spid="_x0000_s1779" style="position:absolute;margin-left:168.2pt;margin-top:.9pt;width:1pt;height:1pt;z-index:-251357696;visibility:visible;mso-wrap-distance-left:0;mso-wrap-distance-right:0" o:allowincell="f" fillcolor="black" stroked="f"/>
        </w:pict>
      </w:r>
      <w:r>
        <w:rPr>
          <w:noProof/>
        </w:rPr>
        <w:pict>
          <v:rect id="Shape 773" o:spid="_x0000_s1780" style="position:absolute;margin-left:285.8pt;margin-top:.9pt;width:1pt;height:1pt;z-index:-251356672;visibility:visible;mso-wrap-distance-left:0;mso-wrap-distance-right:0" o:allowincell="f" fillcolor="black" stroked="f"/>
        </w:pict>
      </w:r>
      <w:r>
        <w:rPr>
          <w:noProof/>
        </w:rPr>
        <w:pict>
          <v:rect id="Shape 774" o:spid="_x0000_s1781" style="position:absolute;margin-left:381.35pt;margin-top:.9pt;width:.95pt;height:1pt;z-index:-251355648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2360"/>
        <w:gridCol w:w="1920"/>
        <w:gridCol w:w="2620"/>
        <w:gridCol w:w="30"/>
      </w:tblGrid>
      <w:tr w:rsidR="00091782" w:rsidRPr="00643227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8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25х25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60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40х40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25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8х40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10х50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75" o:spid="_x0000_s1782" style="position:absolute;margin-left:-.25pt;margin-top:-48.7pt;width:.95pt;height:.95pt;z-index:-251354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76" o:spid="_x0000_s1783" style="position:absolute;margin-left:168.2pt;margin-top:-48.7pt;width:1pt;height:.95pt;z-index:-2513536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77" o:spid="_x0000_s1784" style="position:absolute;margin-left:285.8pt;margin-top:-48.7pt;width:1pt;height:.95pt;z-index:-2513525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78" o:spid="_x0000_s1785" style="position:absolute;margin-left:381.35pt;margin-top:-48.7pt;width:.95pt;height:.95pt;z-index:-2513515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79" o:spid="_x0000_s1786" style="position:absolute;margin-left:-.25pt;margin-top:-36.7pt;width:.95pt;height:.95pt;z-index:-2513505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0" o:spid="_x0000_s1787" style="position:absolute;margin-left:168.2pt;margin-top:-36.7pt;width:1pt;height:.95pt;z-index:-2513495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1" o:spid="_x0000_s1788" style="position:absolute;margin-left:285.8pt;margin-top:-36.7pt;width:1pt;height:.95pt;z-index:-2513484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2" o:spid="_x0000_s1789" style="position:absolute;margin-left:381.35pt;margin-top:-36.7pt;width:.95pt;height:.95pt;z-index:-251347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3" o:spid="_x0000_s1790" style="position:absolute;margin-left:-.25pt;margin-top:-24.7pt;width:.95pt;height:.95pt;z-index:-251346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4" o:spid="_x0000_s1791" style="position:absolute;margin-left:168.2pt;margin-top:-24.7pt;width:1pt;height:.95pt;z-index:-251345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5" o:spid="_x0000_s1792" style="position:absolute;margin-left:285.8pt;margin-top:-24.7pt;width:1pt;height:.95pt;z-index:-251344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6" o:spid="_x0000_s1793" style="position:absolute;margin-left:381.35pt;margin-top:-24.7pt;width:.95pt;height:.95pt;z-index:-2513433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7" o:spid="_x0000_s1794" style="position:absolute;margin-left:-.25pt;margin-top:-12.7pt;width:.95pt;height:.95pt;z-index:-2513423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8" o:spid="_x0000_s1795" style="position:absolute;margin-left:168.2pt;margin-top:-12.7pt;width:1pt;height:.95pt;z-index:-2513413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89" o:spid="_x0000_s1796" style="position:absolute;margin-left:285.8pt;margin-top:-12.7pt;width:1pt;height:.95pt;z-index:-2513402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0" o:spid="_x0000_s1797" style="position:absolute;margin-left:381.35pt;margin-top:-12.7pt;width:.95pt;height:.95pt;z-index:-251339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1" o:spid="_x0000_s1798" style="position:absolute;margin-left:-.25pt;margin-top:-.7pt;width:.95pt;height:.95pt;z-index:-25133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2" o:spid="_x0000_s1799" style="position:absolute;margin-left:-.25pt;margin-top:-.7pt;width:.95pt;height:.95pt;z-index:-251337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3" o:spid="_x0000_s1800" style="position:absolute;margin-left:168.2pt;margin-top:-.7pt;width:1pt;height:.95pt;z-index:-251336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4" o:spid="_x0000_s1801" style="position:absolute;margin-left:285.8pt;margin-top:-.7pt;width:1pt;height:.95pt;z-index:-251335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5" o:spid="_x0000_s1802" style="position:absolute;margin-left:381.35pt;margin-top:-.7pt;width:.95pt;height:.95pt;z-index:-25133414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45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Примечания:</w:t>
      </w:r>
      <w:r>
        <w:rPr>
          <w:sz w:val="20"/>
          <w:szCs w:val="20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8"/>
        </w:numPr>
        <w:tabs>
          <w:tab w:val="left" w:pos="374"/>
        </w:tabs>
        <w:spacing w:line="239" w:lineRule="auto"/>
        <w:ind w:left="120" w:hanging="7"/>
        <w:rPr>
          <w:sz w:val="20"/>
          <w:szCs w:val="20"/>
        </w:rPr>
      </w:pPr>
      <w:r>
        <w:rPr>
          <w:sz w:val="20"/>
          <w:szCs w:val="20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091782" w:rsidRDefault="00091782">
      <w:pPr>
        <w:numPr>
          <w:ilvl w:val="0"/>
          <w:numId w:val="58"/>
        </w:numPr>
        <w:tabs>
          <w:tab w:val="left" w:pos="401"/>
        </w:tabs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091782" w:rsidRDefault="00091782">
      <w:pPr>
        <w:spacing w:line="244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8.16. Расстояние от бровки земельного полотна автомобильных дорог различной категорий до границы жилой застройки (не менее)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37" w:lineRule="auto"/>
        <w:ind w:left="540" w:right="4300"/>
        <w:rPr>
          <w:sz w:val="20"/>
          <w:szCs w:val="20"/>
        </w:rPr>
      </w:pPr>
      <w:r>
        <w:rPr>
          <w:sz w:val="24"/>
          <w:szCs w:val="24"/>
        </w:rPr>
        <w:t>а) от автомобильных дорог I, II, III категорий - 100 м; б) от автомобильных дорог IV категорий - 50 м.</w:t>
      </w:r>
    </w:p>
    <w:p w:rsidR="00091782" w:rsidRDefault="00091782">
      <w:pPr>
        <w:spacing w:line="24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8.17.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2640"/>
        <w:gridCol w:w="3200"/>
        <w:gridCol w:w="3200"/>
      </w:tblGrid>
      <w:tr w:rsidR="00091782" w:rsidRPr="00643227">
        <w:trPr>
          <w:trHeight w:val="182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Расчетный годовой снегопринос,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Ширина снегозащитных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Расстояние от бровки земляного</w:t>
            </w:r>
          </w:p>
        </w:tc>
      </w:tr>
      <w:tr w:rsidR="00091782" w:rsidRPr="00643227">
        <w:trPr>
          <w:trHeight w:val="2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лесонасаждений, 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полотна до лесонасаждений, м</w:t>
            </w:r>
          </w:p>
        </w:tc>
      </w:tr>
      <w:tr w:rsidR="00091782" w:rsidRPr="00643227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</w:tr>
      <w:tr w:rsidR="00091782" w:rsidRPr="00643227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</w:tr>
      <w:tr w:rsidR="00091782" w:rsidRPr="00643227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40</w:t>
            </w:r>
          </w:p>
        </w:tc>
      </w:tr>
      <w:tr w:rsidR="00091782" w:rsidRPr="0064322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</w:tr>
      <w:tr w:rsidR="00091782" w:rsidRPr="00643227">
        <w:trPr>
          <w:trHeight w:val="222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96" o:spid="_x0000_s1803" style="position:absolute;margin-left:-.45pt;margin-top:-60.7pt;width:.9pt;height:.95pt;z-index:-251333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7" o:spid="_x0000_s1804" style="position:absolute;margin-left:158.95pt;margin-top:-60.7pt;width:1pt;height:.95pt;z-index:-251332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8" o:spid="_x0000_s1805" style="position:absolute;margin-left:318.45pt;margin-top:-60.7pt;width:1pt;height:.95pt;z-index:-251331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799" o:spid="_x0000_s1806" style="position:absolute;margin-left:-.45pt;margin-top:-48.7pt;width:.9pt;height:.95pt;z-index:-251330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0" o:spid="_x0000_s1807" style="position:absolute;margin-left:158.95pt;margin-top:-48.7pt;width:1pt;height:.95pt;z-index:-251329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1" o:spid="_x0000_s1808" style="position:absolute;margin-left:318.45pt;margin-top:-48.7pt;width:1pt;height:.95pt;z-index:-251328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2" o:spid="_x0000_s1809" style="position:absolute;margin-left:-.45pt;margin-top:-36.7pt;width:.9pt;height:.95pt;z-index:-251326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3" o:spid="_x0000_s1810" style="position:absolute;margin-left:158.95pt;margin-top:-36.7pt;width:1pt;height:.95pt;z-index:-251325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4" o:spid="_x0000_s1811" style="position:absolute;margin-left:318.45pt;margin-top:-36.7pt;width:1pt;height:.95pt;z-index:-251324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5" o:spid="_x0000_s1812" style="position:absolute;margin-left:-.45pt;margin-top:-24.85pt;width:.9pt;height:1pt;z-index:-251323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6" o:spid="_x0000_s1813" style="position:absolute;margin-left:158.95pt;margin-top:-24.85pt;width:1pt;height:1pt;z-index:-251322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7" o:spid="_x0000_s1814" style="position:absolute;margin-left:318.45pt;margin-top:-24.85pt;width:1pt;height:1pt;z-index:-251321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8" o:spid="_x0000_s1815" style="position:absolute;margin-left:-.45pt;margin-top:-12.85pt;width:.9pt;height:1pt;z-index:-251320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09" o:spid="_x0000_s1816" style="position:absolute;margin-left:158.95pt;margin-top:-12.85pt;width:1pt;height:1pt;z-index:-251319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0" o:spid="_x0000_s1817" style="position:absolute;margin-left:318.45pt;margin-top:-12.85pt;width:1pt;height:1pt;z-index:-2513187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1" o:spid="_x0000_s1818" style="position:absolute;margin-left:-.45pt;margin-top:-.7pt;width:.9pt;height:.95pt;z-index:-251317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2" o:spid="_x0000_s1819" style="position:absolute;margin-left:-.45pt;margin-top:-.7pt;width:.9pt;height:.95pt;z-index:-251316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3" o:spid="_x0000_s1820" style="position:absolute;margin-left:158.95pt;margin-top:-.7pt;width:1pt;height:.95pt;z-index:-251315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14" o:spid="_x0000_s1821" style="position:absolute;margin-left:318.45pt;margin-top:-.7pt;width:1pt;height:.95pt;z-index:-251314688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24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* Меньшие значения расстояний от бровки земляного полотна до лесонасаждений при расчетном годовом снегоприносе 10 - 25 м</w:t>
      </w:r>
      <w:r>
        <w:rPr>
          <w:sz w:val="25"/>
          <w:szCs w:val="25"/>
          <w:vertAlign w:val="superscript"/>
        </w:rPr>
        <w:t>3</w:t>
      </w:r>
      <w:r>
        <w:rPr>
          <w:sz w:val="20"/>
          <w:szCs w:val="20"/>
        </w:rPr>
        <w:t>/м принимаются для дорог IV и V категорий, большие значения - для дорог I-III категорий.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spacing w:line="241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87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59"/>
        </w:numPr>
        <w:tabs>
          <w:tab w:val="left" w:pos="2157"/>
        </w:tabs>
        <w:spacing w:line="257" w:lineRule="auto"/>
        <w:ind w:left="2240" w:right="1040" w:hanging="373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территорий коммунально-складских</w:t>
      </w:r>
    </w:p>
    <w:p w:rsidR="00091782" w:rsidRDefault="00091782">
      <w:pPr>
        <w:spacing w:line="2" w:lineRule="exact"/>
        <w:rPr>
          <w:sz w:val="28"/>
          <w:szCs w:val="28"/>
        </w:rPr>
      </w:pPr>
    </w:p>
    <w:p w:rsidR="00091782" w:rsidRDefault="00091782">
      <w:pPr>
        <w:numPr>
          <w:ilvl w:val="1"/>
          <w:numId w:val="59"/>
        </w:numPr>
        <w:tabs>
          <w:tab w:val="left" w:pos="3900"/>
        </w:tabs>
        <w:ind w:left="3900" w:hanging="235"/>
        <w:rPr>
          <w:sz w:val="28"/>
          <w:szCs w:val="28"/>
        </w:rPr>
      </w:pPr>
      <w:r>
        <w:rPr>
          <w:sz w:val="28"/>
          <w:szCs w:val="28"/>
        </w:rPr>
        <w:t>производственных зон</w:t>
      </w:r>
    </w:p>
    <w:p w:rsidR="00091782" w:rsidRDefault="00091782">
      <w:pPr>
        <w:spacing w:line="233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9.1. Размеры земельных участков складов, предназначенных для обслуживания населения (м2 на 1 чел.) – 2,5 кв.метра.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9.2. Норма обеспеченности общетоварными складами и размер их земельного участка на 1 тыс. чел.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15" o:spid="_x0000_s1822" style="position:absolute;margin-left:-.45pt;margin-top:-1.1pt;width:.9pt;height:.95pt;z-index:-251313664;visibility:visible;mso-wrap-distance-left:0;mso-wrap-distance-right:0" o:allowincell="f" fillcolor="black" stroked="f"/>
        </w:pict>
      </w:r>
      <w:r>
        <w:rPr>
          <w:noProof/>
        </w:rPr>
        <w:pict>
          <v:rect id="Shape 816" o:spid="_x0000_s1823" style="position:absolute;margin-left:-.45pt;margin-top:-1.1pt;width:.9pt;height:.95pt;z-index:-251312640;visibility:visible;mso-wrap-distance-left:0;mso-wrap-distance-right:0" o:allowincell="f" fillcolor="black" stroked="f"/>
        </w:pict>
      </w:r>
      <w:r>
        <w:rPr>
          <w:noProof/>
        </w:rPr>
        <w:pict>
          <v:rect id="Shape 817" o:spid="_x0000_s1824" style="position:absolute;margin-left:161.1pt;margin-top:-1.1pt;width:1pt;height:.95pt;z-index:-251311616;visibility:visible;mso-wrap-distance-left:0;mso-wrap-distance-right:0" o:allowincell="f" fillcolor="black" stroked="f"/>
        </w:pict>
      </w:r>
      <w:r>
        <w:rPr>
          <w:noProof/>
        </w:rPr>
        <w:pict>
          <v:rect id="Shape 818" o:spid="_x0000_s1825" style="position:absolute;margin-left:274.5pt;margin-top:-1.1pt;width:1pt;height:.95pt;z-index:-251310592;visibility:visible;mso-wrap-distance-left:0;mso-wrap-distance-right:0" o:allowincell="f" fillcolor="black" stroked="f"/>
        </w:pict>
      </w:r>
      <w:r>
        <w:rPr>
          <w:noProof/>
        </w:rPr>
        <w:pict>
          <v:rect id="Shape 819" o:spid="_x0000_s1826" style="position:absolute;margin-left:393.2pt;margin-top:-1.1pt;width:1pt;height:.95pt;z-index:-2513095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40"/>
        <w:gridCol w:w="2280"/>
        <w:gridCol w:w="2360"/>
        <w:gridCol w:w="2460"/>
      </w:tblGrid>
      <w:tr w:rsidR="00091782" w:rsidRPr="00643227">
        <w:trPr>
          <w:trHeight w:val="26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Площадь складов, м</w:t>
            </w:r>
            <w:r>
              <w:rPr>
                <w:w w:val="98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</w:t>
            </w:r>
          </w:p>
        </w:tc>
      </w:tr>
      <w:tr w:rsidR="00091782" w:rsidRPr="00643227">
        <w:trPr>
          <w:trHeight w:val="16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участка</w:t>
            </w:r>
          </w:p>
        </w:tc>
      </w:tr>
      <w:tr w:rsidR="00091782" w:rsidRPr="00643227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</w:tr>
      <w:tr w:rsidR="00091782" w:rsidRPr="00643227">
        <w:trPr>
          <w:trHeight w:val="2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193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580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20" o:spid="_x0000_s1827" style="position:absolute;margin-left:-.45pt;margin-top:-24.85pt;width:.9pt;height:1pt;z-index:-2513085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1" o:spid="_x0000_s1828" style="position:absolute;margin-left:161.1pt;margin-top:-24.85pt;width:1pt;height:1pt;z-index:-2513075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2" o:spid="_x0000_s1829" style="position:absolute;margin-left:274.5pt;margin-top:-24.85pt;width:1pt;height:1pt;z-index:-251306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3" o:spid="_x0000_s1830" style="position:absolute;margin-left:393.2pt;margin-top:-24.85pt;width:1pt;height:1pt;z-index:-251305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4" o:spid="_x0000_s1831" style="position:absolute;margin-left:-.45pt;margin-top:-12.85pt;width:.9pt;height:1pt;z-index:-251304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5" o:spid="_x0000_s1832" style="position:absolute;margin-left:161.1pt;margin-top:-12.85pt;width:1pt;height:1pt;z-index:-251303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6" o:spid="_x0000_s1833" style="position:absolute;margin-left:274.5pt;margin-top:-12.85pt;width:1pt;height:1pt;z-index:-2513024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7" o:spid="_x0000_s1834" style="position:absolute;margin-left:393.2pt;margin-top:-12.85pt;width:1pt;height:1pt;z-index:-2513013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8" o:spid="_x0000_s1835" style="position:absolute;margin-left:-.45pt;margin-top:-.7pt;width:.9pt;height:.95pt;z-index:-2513003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29" o:spid="_x0000_s1836" style="position:absolute;margin-left:-.45pt;margin-top:-.7pt;width:.9pt;height:.95pt;z-index:-2512993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30" o:spid="_x0000_s1837" style="position:absolute;margin-left:161.1pt;margin-top:-.7pt;width:1pt;height:.95pt;z-index:-2512983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31" o:spid="_x0000_s1838" style="position:absolute;margin-left:274.5pt;margin-top:-.7pt;width:1pt;height:.95pt;z-index:-2512972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32" o:spid="_x0000_s1839" style="position:absolute;margin-left:393.2pt;margin-top:-.7pt;width:1pt;height:.95pt;z-index:-25129625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48" w:lineRule="auto"/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59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30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58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9.3. Норма обеспеченности специализированными складами и размер их земельного участка на 1 тыс. чел.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33" o:spid="_x0000_s1840" style="position:absolute;margin-left:-.45pt;margin-top:-1.1pt;width:.9pt;height:.95pt;z-index:-251295232;visibility:visible;mso-wrap-distance-left:0;mso-wrap-distance-right:0" o:allowincell="f" fillcolor="black" stroked="f"/>
        </w:pict>
      </w:r>
      <w:r>
        <w:rPr>
          <w:noProof/>
        </w:rPr>
        <w:pict>
          <v:rect id="Shape 834" o:spid="_x0000_s1841" style="position:absolute;margin-left:-.45pt;margin-top:-1.1pt;width:.9pt;height:.95pt;z-index:-251294208;visibility:visible;mso-wrap-distance-left:0;mso-wrap-distance-right:0" o:allowincell="f" fillcolor="black" stroked="f"/>
        </w:pict>
      </w:r>
      <w:r>
        <w:rPr>
          <w:noProof/>
        </w:rPr>
        <w:pict>
          <v:rect id="Shape 835" o:spid="_x0000_s1842" style="position:absolute;margin-left:246.1pt;margin-top:-1.1pt;width:.95pt;height:.95pt;z-index:-251293184;visibility:visible;mso-wrap-distance-left:0;mso-wrap-distance-right:0" o:allowincell="f" fillcolor="black" stroked="f"/>
        </w:pict>
      </w:r>
      <w:r>
        <w:rPr>
          <w:noProof/>
        </w:rPr>
        <w:pict>
          <v:rect id="Shape 836" o:spid="_x0000_s1843" style="position:absolute;margin-left:332.1pt;margin-top:-1.1pt;width:1pt;height:.95pt;z-index:-251292160;visibility:visible;mso-wrap-distance-left:0;mso-wrap-distance-right:0" o:allowincell="f" fillcolor="black" stroked="f"/>
        </w:pict>
      </w:r>
      <w:r>
        <w:rPr>
          <w:noProof/>
        </w:rPr>
        <w:pict>
          <v:rect id="Shape 837" o:spid="_x0000_s1844" style="position:absolute;margin-left:438.7pt;margin-top:-1.1pt;width:.95pt;height:.95pt;z-index:-25129113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720"/>
        <w:gridCol w:w="2140"/>
        <w:gridCol w:w="1440"/>
        <w:gridCol w:w="30"/>
      </w:tblGrid>
      <w:tr w:rsidR="00091782" w:rsidRPr="00643227">
        <w:trPr>
          <w:trHeight w:val="18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Вместимость складов,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т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Холодильники распределительные (хранение мяса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мясных продуктов, рыбы и рыбопродуктов, молочных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продуктов и яиц)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380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38" o:spid="_x0000_s1845" style="position:absolute;margin-left:438.7pt;margin-top:-24.85pt;width:.95pt;height:1pt;z-index:-251290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39" o:spid="_x0000_s1846" style="position:absolute;margin-left:510.8pt;margin-top:-24.85pt;width:1pt;height:1pt;z-index:-251289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0" o:spid="_x0000_s1847" style="position:absolute;margin-left:-.45pt;margin-top:-12.7pt;width:.9pt;height:.95pt;z-index:-2512880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1" o:spid="_x0000_s1848" style="position:absolute;margin-left:246.1pt;margin-top:-12.7pt;width:.95pt;height:.95pt;z-index:-2512870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2" o:spid="_x0000_s1849" style="position:absolute;margin-left:438.7pt;margin-top:-12.7pt;width:.95pt;height:.95pt;z-index:-251286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3" o:spid="_x0000_s1850" style="position:absolute;margin-left:510.8pt;margin-top:-12.7pt;width:1pt;height:.95pt;z-index:-251284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4" o:spid="_x0000_s1851" style="position:absolute;margin-left:-.45pt;margin-top:-.7pt;width:.9pt;height:.95pt;z-index:-251283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5" o:spid="_x0000_s1852" style="position:absolute;margin-left:-.45pt;margin-top:-.7pt;width:.9pt;height:.95pt;z-index:-2512829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6" o:spid="_x0000_s1853" style="position:absolute;margin-left:246.1pt;margin-top:-.7pt;width:.95pt;height:.95pt;z-index:-2512819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7" o:spid="_x0000_s1854" style="position:absolute;margin-left:332.1pt;margin-top:-.7pt;width:1pt;height:.95pt;z-index:-2512808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48" o:spid="_x0000_s1855" style="position:absolute;margin-left:438.7pt;margin-top:-.7pt;width:.95pt;height:.95pt;z-index:-25127987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9.4. Размеры земельных участков складов строительных материалов и твердого топлива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60"/>
        <w:gridCol w:w="3180"/>
        <w:gridCol w:w="3080"/>
        <w:gridCol w:w="100"/>
        <w:gridCol w:w="20"/>
      </w:tblGrid>
      <w:tr w:rsidR="00091782" w:rsidRPr="00643227">
        <w:trPr>
          <w:trHeight w:val="2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(потребительские)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твердого топлива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517"/>
        </w:trPr>
        <w:tc>
          <w:tcPr>
            <w:tcW w:w="3960" w:type="dxa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9.5. Размер санитарно-защитной</w:t>
            </w:r>
          </w:p>
        </w:tc>
        <w:tc>
          <w:tcPr>
            <w:tcW w:w="6360" w:type="dxa"/>
            <w:gridSpan w:val="3"/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зоны для овоще-, картофеле- и фруктохранилища –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312"/>
        </w:trPr>
        <w:tc>
          <w:tcPr>
            <w:tcW w:w="3960" w:type="dxa"/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 метров.</w:t>
            </w:r>
          </w:p>
        </w:tc>
        <w:tc>
          <w:tcPr>
            <w:tcW w:w="318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49" o:spid="_x0000_s1856" style="position:absolute;margin-left:-.45pt;margin-top:-42.7pt;width:.9pt;height:.95pt;z-index:-2512788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0" o:spid="_x0000_s1857" style="position:absolute;margin-left:-.45pt;margin-top:-42.7pt;width:.9pt;height:.95pt;z-index:-2512778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1" o:spid="_x0000_s1858" style="position:absolute;margin-left:196.55pt;margin-top:-42.7pt;width:.95pt;height:.95pt;z-index:-2512768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2" o:spid="_x0000_s1859" style="position:absolute;margin-left:355.3pt;margin-top:-42.7pt;width:.95pt;height:.95pt;z-index:-25127577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20" w:lineRule="exact"/>
        <w:rPr>
          <w:sz w:val="20"/>
          <w:szCs w:val="20"/>
        </w:rPr>
      </w:pPr>
    </w:p>
    <w:p w:rsidR="00091782" w:rsidRDefault="00091782">
      <w:pPr>
        <w:spacing w:line="250" w:lineRule="auto"/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9.6. Расстояние от границ участка промышленных предприятий, размещаемых в пределах жилой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метров.</w:t>
      </w:r>
    </w:p>
    <w:p w:rsidR="00091782" w:rsidRDefault="00091782">
      <w:pPr>
        <w:spacing w:line="23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9.7. Площадь озеленения санитарно-защитных зон промышленных предприятий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53" o:spid="_x0000_s1860" style="position:absolute;margin-left:-.45pt;margin-top:.9pt;width:.9pt;height:1pt;z-index:-251274752;visibility:visible;mso-wrap-distance-left:0;mso-wrap-distance-right:0" o:allowincell="f" fillcolor="black" stroked="f"/>
        </w:pict>
      </w:r>
      <w:r>
        <w:rPr>
          <w:noProof/>
        </w:rPr>
        <w:pict>
          <v:rect id="Shape 854" o:spid="_x0000_s1861" style="position:absolute;margin-left:-.45pt;margin-top:.9pt;width:.9pt;height:1pt;z-index:-251273728;visibility:visible;mso-wrap-distance-left:0;mso-wrap-distance-right:0" o:allowincell="f" fillcolor="black" stroked="f"/>
        </w:pict>
      </w:r>
      <w:r>
        <w:rPr>
          <w:noProof/>
        </w:rPr>
        <w:pict>
          <v:rect id="Shape 855" o:spid="_x0000_s1862" style="position:absolute;margin-left:217.75pt;margin-top:.9pt;width:1pt;height:1pt;z-index:-251272704;visibility:visible;mso-wrap-distance-left:0;mso-wrap-distance-right:0" o:allowincell="f" fillcolor="black" stroked="f"/>
        </w:pict>
      </w:r>
      <w:r>
        <w:rPr>
          <w:noProof/>
        </w:rPr>
        <w:pict>
          <v:rect id="Shape 856" o:spid="_x0000_s1863" style="position:absolute;margin-left:399.1pt;margin-top:.9pt;width:.95pt;height:1pt;z-index:-251271680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80"/>
        <w:gridCol w:w="3620"/>
        <w:gridCol w:w="2220"/>
      </w:tblGrid>
      <w:tr w:rsidR="00091782" w:rsidRPr="00643227">
        <w:trPr>
          <w:trHeight w:val="22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</w:tr>
      <w:tr w:rsidR="00091782" w:rsidRPr="00643227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%</w:t>
            </w:r>
          </w:p>
        </w:tc>
      </w:tr>
      <w:tr w:rsidR="00091782" w:rsidRPr="00643227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м до 1000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%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57" o:spid="_x0000_s1864" style="position:absolute;margin-left:-.45pt;margin-top:-24.7pt;width:.9pt;height:.95pt;z-index:-2512706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8" o:spid="_x0000_s1865" style="position:absolute;margin-left:217.75pt;margin-top:-24.7pt;width:1pt;height:.95pt;z-index:-251269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59" o:spid="_x0000_s1866" style="position:absolute;margin-left:399.1pt;margin-top:-24.7pt;width:.95pt;height:.95pt;z-index:-251268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0" o:spid="_x0000_s1867" style="position:absolute;margin-left:-.45pt;margin-top:-12.7pt;width:.9pt;height:.95pt;z-index:-251267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1" o:spid="_x0000_s1868" style="position:absolute;margin-left:217.75pt;margin-top:-12.7pt;width:1pt;height:.95pt;z-index:-2512665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2" o:spid="_x0000_s1869" style="position:absolute;margin-left:399.1pt;margin-top:-12.7pt;width:.95pt;height:.95pt;z-index:-2512655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3" o:spid="_x0000_s1870" style="position:absolute;margin-left:-.45pt;margin-top:-.7pt;width:.9pt;height:.95pt;z-index:-251264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4" o:spid="_x0000_s1871" style="position:absolute;margin-left:-.45pt;margin-top:-.7pt;width:.9pt;height:.95pt;z-index:-2512634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5" o:spid="_x0000_s1872" style="position:absolute;margin-left:217.75pt;margin-top:-.7pt;width:1pt;height:.95pt;z-index:-2512624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66" o:spid="_x0000_s1873" style="position:absolute;margin-left:399.1pt;margin-top:-.7pt;width:.95pt;height:.95pt;z-index:-25126144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9.8.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67" o:spid="_x0000_s1874" style="position:absolute;margin-left:-.45pt;margin-top:-1.1pt;width:.9pt;height:.95pt;z-index:-251260416;visibility:visible;mso-wrap-distance-left:0;mso-wrap-distance-right:0" o:allowincell="f" fillcolor="black" stroked="f"/>
        </w:pict>
      </w:r>
      <w:r>
        <w:rPr>
          <w:noProof/>
        </w:rPr>
        <w:pict>
          <v:rect id="Shape 868" o:spid="_x0000_s1875" style="position:absolute;margin-left:-.45pt;margin-top:-1.1pt;width:.9pt;height:.95pt;z-index:-251259392;visibility:visible;mso-wrap-distance-left:0;mso-wrap-distance-right:0" o:allowincell="f" fillcolor="black" stroked="f"/>
        </w:pict>
      </w:r>
      <w:r>
        <w:rPr>
          <w:noProof/>
        </w:rPr>
        <w:pict>
          <v:rect id="Shape 869" o:spid="_x0000_s1876" style="position:absolute;margin-left:196.55pt;margin-top:-1.1pt;width:.95pt;height:.95pt;z-index:-251258368;visibility:visible;mso-wrap-distance-left:0;mso-wrap-distance-right:0" o:allowincell="f" fillcolor="black" stroked="f"/>
        </w:pict>
      </w:r>
      <w:r>
        <w:rPr>
          <w:noProof/>
        </w:rPr>
        <w:pict>
          <v:rect id="Shape 870" o:spid="_x0000_s1877" style="position:absolute;margin-left:403.65pt;margin-top:-1.1pt;width:.95pt;height:.95pt;z-index:-25125734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60"/>
        <w:gridCol w:w="4140"/>
        <w:gridCol w:w="2220"/>
        <w:gridCol w:w="30"/>
      </w:tblGrid>
      <w:tr w:rsidR="00091782" w:rsidRPr="00643227">
        <w:trPr>
          <w:trHeight w:val="18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71" o:spid="_x0000_s1878" style="position:absolute;margin-left:-.45pt;margin-top:-24.7pt;width:.9pt;height:1pt;z-index:-2512563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2" o:spid="_x0000_s1879" style="position:absolute;margin-left:196.55pt;margin-top:-24.7pt;width:.95pt;height:1pt;z-index:-2512552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3" o:spid="_x0000_s1880" style="position:absolute;margin-left:403.65pt;margin-top:-24.7pt;width:.95pt;height:1pt;z-index:-2512542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4" o:spid="_x0000_s1881" style="position:absolute;margin-left:-.45pt;margin-top:-12.7pt;width:.9pt;height:1pt;z-index:-251253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5" o:spid="_x0000_s1882" style="position:absolute;margin-left:196.55pt;margin-top:-12.7pt;width:.95pt;height:1pt;z-index:-251252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6" o:spid="_x0000_s1883" style="position:absolute;margin-left:403.65pt;margin-top:-12.7pt;width:.95pt;height:1pt;z-index:-2512512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7" o:spid="_x0000_s1884" style="position:absolute;margin-left:-.45pt;margin-top:-.7pt;width:.9pt;height:.95pt;z-index:-2512501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8" o:spid="_x0000_s1885" style="position:absolute;margin-left:-.45pt;margin-top:-.7pt;width:.9pt;height:.95pt;z-index:-251249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79" o:spid="_x0000_s1886" style="position:absolute;margin-left:196.55pt;margin-top:-.7pt;width:.95pt;height:.95pt;z-index:-2512481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0" o:spid="_x0000_s1887" style="position:absolute;margin-left:403.65pt;margin-top:-.7pt;width:.95pt;height:.95pt;z-index:-25124710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9.9. Размеры земельных участков предприятий и сооружений по транспортировке, обезвреживанию и переработке бытовых отходов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81" o:spid="_x0000_s1888" style="position:absolute;margin-left:-.45pt;margin-top:-1.1pt;width:.9pt;height:.95pt;z-index:-251246080;visibility:visible;mso-wrap-distance-left:0;mso-wrap-distance-right:0" o:allowincell="f" fillcolor="black" stroked="f"/>
        </w:pict>
      </w:r>
      <w:r>
        <w:rPr>
          <w:noProof/>
        </w:rPr>
        <w:pict>
          <v:rect id="Shape 882" o:spid="_x0000_s1889" style="position:absolute;margin-left:-.45pt;margin-top:-1.1pt;width:.9pt;height:.95pt;z-index:-251245056;visibility:visible;mso-wrap-distance-left:0;mso-wrap-distance-right:0" o:allowincell="f" fillcolor="black" stroked="f"/>
        </w:pict>
      </w:r>
      <w:r>
        <w:rPr>
          <w:noProof/>
        </w:rPr>
        <w:pict>
          <v:rect id="Shape 883" o:spid="_x0000_s1890" style="position:absolute;margin-left:284.75pt;margin-top:-1.1pt;width:.95pt;height:.95pt;z-index:-251244032;visibility:visible;mso-wrap-distance-left:0;mso-wrap-distance-right:0" o:allowincell="f" fillcolor="black" stroked="f"/>
        </w:pict>
      </w:r>
      <w:r>
        <w:rPr>
          <w:noProof/>
        </w:rPr>
        <w:pict>
          <v:rect id="Shape 884" o:spid="_x0000_s1891" style="position:absolute;margin-left:391.9pt;margin-top:-1.1pt;width:.95pt;height:.95pt;z-index:-25124300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60"/>
        <w:gridCol w:w="80"/>
        <w:gridCol w:w="1680"/>
        <w:gridCol w:w="2140"/>
        <w:gridCol w:w="2420"/>
        <w:gridCol w:w="30"/>
      </w:tblGrid>
      <w:tr w:rsidR="00091782" w:rsidRPr="00643227">
        <w:trPr>
          <w:trHeight w:val="182"/>
        </w:trPr>
        <w:tc>
          <w:tcPr>
            <w:tcW w:w="4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ind w:left="168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Предприятия и сооружения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0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участков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</w:t>
            </w:r>
          </w:p>
        </w:tc>
        <w:tc>
          <w:tcPr>
            <w:tcW w:w="80" w:type="dxa"/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4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переработке бытовых отходов мощностью,</w:t>
            </w:r>
          </w:p>
        </w:tc>
        <w:tc>
          <w:tcPr>
            <w:tcW w:w="80" w:type="dxa"/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7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т. в год:</w:t>
            </w:r>
          </w:p>
        </w:tc>
        <w:tc>
          <w:tcPr>
            <w:tcW w:w="80" w:type="dxa"/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кол. га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0,02-0,05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70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Поля компостирования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на 1000 т. тверд. быт.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0,5-1,0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5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отходов в год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2-4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5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0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сухому веществу)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4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85" o:spid="_x0000_s1892" style="position:absolute;margin-left:-.45pt;margin-top:-136.9pt;width:.9pt;height:.95pt;z-index:-251241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6" o:spid="_x0000_s1893" style="position:absolute;margin-left:196.55pt;margin-top:-136.9pt;width:.95pt;height:.95pt;z-index:-251240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7" o:spid="_x0000_s1894" style="position:absolute;margin-left:284.75pt;margin-top:-136.9pt;width:.95pt;height:.95pt;z-index:-251239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8" o:spid="_x0000_s1895" style="position:absolute;margin-left:391.9pt;margin-top:-136.9pt;width:.95pt;height:.95pt;z-index:-251238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89" o:spid="_x0000_s1896" style="position:absolute;margin-left:-.45pt;margin-top:-112.3pt;width:.9pt;height:1pt;z-index:-251237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0" o:spid="_x0000_s1897" style="position:absolute;margin-left:-.45pt;margin-top:-96.45pt;width:.9pt;height:.95pt;z-index:-2512368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1" o:spid="_x0000_s1898" style="position:absolute;margin-left:196.55pt;margin-top:-96.45pt;width:.95pt;height:.95pt;z-index:-25123584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ind w:left="120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>* - кроме полигонов по обезвреживанию и захоронению токсичных промышленных отходов.</w:t>
      </w:r>
    </w:p>
    <w:p w:rsidR="00091782" w:rsidRDefault="00091782">
      <w:pPr>
        <w:spacing w:line="25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9.10. Размеры земельных участков и санитарно-защитных зон промышленных</w:t>
      </w:r>
    </w:p>
    <w:p w:rsidR="00091782" w:rsidRDefault="00091782">
      <w:pPr>
        <w:sectPr w:rsidR="00091782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1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31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75" w:lineRule="auto"/>
        <w:ind w:left="120" w:right="820"/>
        <w:rPr>
          <w:sz w:val="20"/>
          <w:szCs w:val="20"/>
        </w:rPr>
      </w:pPr>
      <w:r>
        <w:rPr>
          <w:sz w:val="24"/>
          <w:szCs w:val="24"/>
        </w:rPr>
        <w:t>объектов и сооружений по транспортировке, обезвреживанию и переработке бытовых отходов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892" o:spid="_x0000_s1899" type="#_x0000_t75" style="position:absolute;margin-left:5.65pt;margin-top:-2.8pt;width:510pt;height:187.55pt;z-index:-252127744;visibility:visible" o:allowincell="f">
            <v:imagedata r:id="rId7" o:title=""/>
          </v:shape>
        </w:pic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99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60"/>
        </w:numPr>
        <w:tabs>
          <w:tab w:val="left" w:pos="865"/>
        </w:tabs>
        <w:spacing w:line="275" w:lineRule="auto"/>
        <w:ind w:left="2280" w:right="360" w:hanging="1829"/>
        <w:rPr>
          <w:sz w:val="28"/>
          <w:szCs w:val="28"/>
        </w:rPr>
      </w:pPr>
      <w:r>
        <w:rPr>
          <w:sz w:val="28"/>
          <w:szCs w:val="28"/>
        </w:rPr>
        <w:t>Расчетные показатели обеспеченности и интенсивности использования территорий зон инженерной инфраструктуры</w:t>
      </w:r>
    </w:p>
    <w:p w:rsidR="00091782" w:rsidRDefault="00091782">
      <w:pPr>
        <w:spacing w:line="187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10.1. Укрупненные показатели электропотребления (удельная расчетная нагрузка на 1 чел.)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0"/>
        <w:gridCol w:w="3240"/>
        <w:gridCol w:w="2160"/>
        <w:gridCol w:w="2720"/>
        <w:gridCol w:w="30"/>
      </w:tblGrid>
      <w:tr w:rsidR="00091782" w:rsidRPr="00643227">
        <w:trPr>
          <w:trHeight w:val="2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Использование максимума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5"/>
        </w:trPr>
        <w:tc>
          <w:tcPr>
            <w:tcW w:w="5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электрической нагрузки,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3"/>
        </w:trPr>
        <w:tc>
          <w:tcPr>
            <w:tcW w:w="5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 х ч/год на 1 чел.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ч/год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4100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кондиционеров):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электроплитами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1350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4400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электроплитами (100% охвата)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893" o:spid="_x0000_s1900" style="position:absolute;margin-left:5.15pt;margin-top:-47.85pt;width:.95pt;height:.95pt;z-index:-2512348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4" o:spid="_x0000_s1901" style="position:absolute;margin-left:109.55pt;margin-top:-47.85pt;width:.95pt;height:.95pt;z-index:-2512337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5" o:spid="_x0000_s1902" style="position:absolute;margin-left:271.5pt;margin-top:-47.85pt;width:1pt;height:.95pt;z-index:-2512327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6" o:spid="_x0000_s1903" style="position:absolute;margin-left:379.5pt;margin-top:-47.85pt;width:1pt;height:.95pt;z-index:-251231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7" o:spid="_x0000_s1904" style="position:absolute;margin-left:5.15pt;margin-top:-24.25pt;width:.95pt;height:1pt;z-index:-2512307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8" o:spid="_x0000_s1905" style="position:absolute;margin-left:5.15pt;margin-top:-.7pt;width:.95pt;height:.95pt;z-index:-2512296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899" o:spid="_x0000_s1906" style="position:absolute;margin-left:5.15pt;margin-top:-.7pt;width:.95pt;height:.95pt;z-index:-2512286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0" o:spid="_x0000_s1907" style="position:absolute;margin-left:109.55pt;margin-top:-.7pt;width:.95pt;height:.95pt;z-index:-2512276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1" o:spid="_x0000_s1908" style="position:absolute;margin-left:271.5pt;margin-top:-.7pt;width:1pt;height:.95pt;z-index:-2512266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2" o:spid="_x0000_s1909" style="position:absolute;margin-left:379.5pt;margin-top:-.7pt;width:1pt;height:.95pt;z-index:-25122560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45" w:lineRule="auto"/>
        <w:ind w:left="120" w:right="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091782" w:rsidRDefault="00091782">
      <w:pPr>
        <w:spacing w:line="237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left="120" w:right="20"/>
        <w:jc w:val="both"/>
        <w:rPr>
          <w:sz w:val="20"/>
          <w:szCs w:val="20"/>
        </w:rPr>
      </w:pPr>
      <w:r>
        <w:rPr>
          <w:sz w:val="24"/>
          <w:szCs w:val="24"/>
        </w:rPr>
        <w:t>10.2. 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091782" w:rsidRDefault="00091782">
      <w:pPr>
        <w:spacing w:line="224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10.3. Размеры земельных участков для размещения понизительных подстанций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03" o:spid="_x0000_s1910" style="position:absolute;margin-left:-.45pt;margin-top:.9pt;width:.9pt;height:1pt;z-index:-251224576;visibility:visible;mso-wrap-distance-left:0;mso-wrap-distance-right:0" o:allowincell="f" fillcolor="black" stroked="f"/>
        </w:pict>
      </w:r>
      <w:r>
        <w:rPr>
          <w:noProof/>
        </w:rPr>
        <w:pict>
          <v:rect id="Shape 904" o:spid="_x0000_s1911" style="position:absolute;margin-left:-.45pt;margin-top:.9pt;width:.9pt;height:1pt;z-index:-251223552;visibility:visible;mso-wrap-distance-left:0;mso-wrap-distance-right:0" o:allowincell="f" fillcolor="black" stroked="f"/>
        </w:pict>
      </w:r>
      <w:r>
        <w:rPr>
          <w:noProof/>
        </w:rPr>
        <w:pict>
          <v:rect id="Shape 905" o:spid="_x0000_s1912" style="position:absolute;margin-left:281.6pt;margin-top:.9pt;width:1pt;height:1pt;z-index:-251222528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0"/>
        <w:gridCol w:w="4680"/>
        <w:gridCol w:w="30"/>
      </w:tblGrid>
      <w:tr w:rsidR="00091782" w:rsidRPr="00643227">
        <w:trPr>
          <w:trHeight w:val="20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1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5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Комплектные и распределительные устройства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перехода воздушных линий в кабельные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06" o:spid="_x0000_s1913" style="position:absolute;margin-left:-.45pt;margin-top:-24.7pt;width:.9pt;height:.95pt;z-index:-2512215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7" o:spid="_x0000_s1914" style="position:absolute;margin-left:281.6pt;margin-top:-24.7pt;width:1pt;height:.95pt;z-index:-2512204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8" o:spid="_x0000_s1915" style="position:absolute;margin-left:-.45pt;margin-top:-12.7pt;width:.9pt;height:.95pt;z-index:-2512194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09" o:spid="_x0000_s1916" style="position:absolute;margin-left:281.6pt;margin-top:-12.7pt;width:1pt;height:.95pt;z-index:-2512184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0" o:spid="_x0000_s1917" style="position:absolute;margin-left:-.45pt;margin-top:-.7pt;width:.9pt;height:.95pt;z-index:-2512174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1" o:spid="_x0000_s1918" style="position:absolute;margin-left:-.45pt;margin-top:-.7pt;width:.9pt;height:.95pt;z-index:-2512163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2" o:spid="_x0000_s1919" style="position:absolute;margin-left:281.6pt;margin-top:-.7pt;width:1pt;height:.95pt;z-index:-251215360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spacing w:line="257" w:lineRule="auto"/>
        <w:ind w:left="120" w:right="20"/>
        <w:rPr>
          <w:sz w:val="20"/>
          <w:szCs w:val="20"/>
        </w:rPr>
      </w:pPr>
      <w:r>
        <w:rPr>
          <w:sz w:val="24"/>
          <w:szCs w:val="24"/>
        </w:rPr>
        <w:t>10.4.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1000кВ:</w:t>
      </w:r>
    </w:p>
    <w:p w:rsidR="00091782" w:rsidRDefault="00091782">
      <w:pPr>
        <w:spacing w:line="235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до окон жилых домов и общественных зданий (не менее) – 10 м;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540"/>
        <w:rPr>
          <w:sz w:val="20"/>
          <w:szCs w:val="20"/>
        </w:rPr>
      </w:pPr>
      <w:r>
        <w:rPr>
          <w:sz w:val="24"/>
          <w:szCs w:val="24"/>
        </w:rPr>
        <w:t>б) до зданий лечебно-профилактических учреждений (не менее) – 15 м.</w:t>
      </w:r>
    </w:p>
    <w:p w:rsidR="00091782" w:rsidRDefault="00091782">
      <w:pPr>
        <w:spacing w:line="240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10.5. Размеры земельных участков для размещения котельных</w:t>
      </w:r>
    </w:p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13" o:spid="_x0000_s1920" style="position:absolute;margin-left:-.45pt;margin-top:.9pt;width:.9pt;height:1pt;z-index:-251214336;visibility:visible;mso-wrap-distance-left:0;mso-wrap-distance-right:0" o:allowincell="f" fillcolor="black" stroked="f"/>
        </w:pict>
      </w:r>
      <w:r>
        <w:rPr>
          <w:noProof/>
        </w:rPr>
        <w:pict>
          <v:rect id="Shape 914" o:spid="_x0000_s1921" style="position:absolute;margin-left:-.45pt;margin-top:.9pt;width:.9pt;height:1pt;z-index:-251213312;visibility:visible;mso-wrap-distance-left:0;mso-wrap-distance-right:0" o:allowincell="f" fillcolor="black" stroked="f"/>
        </w:pict>
      </w:r>
      <w:r>
        <w:rPr>
          <w:noProof/>
        </w:rPr>
        <w:pict>
          <v:rect id="Shape 915" o:spid="_x0000_s1922" style="position:absolute;margin-left:203.6pt;margin-top:.9pt;width:1pt;height:1pt;z-index:-251212288;visibility:visible;mso-wrap-distance-left:0;mso-wrap-distance-right:0" o:allowincell="f" fillcolor="black" stroked="f"/>
        </w:pict>
      </w:r>
    </w:p>
    <w:p w:rsidR="00091782" w:rsidRDefault="00091782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00"/>
        <w:gridCol w:w="3040"/>
        <w:gridCol w:w="3060"/>
        <w:gridCol w:w="30"/>
      </w:tblGrid>
      <w:tr w:rsidR="00091782" w:rsidRPr="00643227">
        <w:trPr>
          <w:trHeight w:val="222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Теплопроизводительность котельных,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78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газомазутном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22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Гкал/ч (МВт)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топливе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16" o:spid="_x0000_s1923" style="position:absolute;margin-left:-.45pt;margin-top:-48.25pt;width:.9pt;height:1pt;z-index:-25121126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7" o:spid="_x0000_s1924" style="position:absolute;margin-left:203.6pt;margin-top:-48.25pt;width:1pt;height:1pt;z-index:-251210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18" o:spid="_x0000_s1925" style="position:absolute;margin-left:355.3pt;margin-top:-48.25pt;width:.95pt;height:1pt;z-index:-251209216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p w:rsidR="00091782" w:rsidRDefault="00091782">
      <w:pPr>
        <w:spacing w:line="278" w:lineRule="exact"/>
        <w:rPr>
          <w:sz w:val="20"/>
          <w:szCs w:val="20"/>
        </w:rPr>
      </w:pPr>
    </w:p>
    <w:p w:rsidR="00091782" w:rsidRDefault="00091782">
      <w:pPr>
        <w:ind w:right="-99"/>
        <w:jc w:val="center"/>
        <w:rPr>
          <w:sz w:val="20"/>
          <w:szCs w:val="20"/>
        </w:rPr>
      </w:pPr>
      <w:r>
        <w:rPr>
          <w:sz w:val="24"/>
          <w:szCs w:val="24"/>
        </w:rPr>
        <w:t>32</w:t>
      </w:r>
    </w:p>
    <w:p w:rsidR="00091782" w:rsidRDefault="00091782">
      <w:pPr>
        <w:sectPr w:rsidR="00091782">
          <w:type w:val="continuous"/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0"/>
        <w:gridCol w:w="3160"/>
        <w:gridCol w:w="3040"/>
        <w:gridCol w:w="3060"/>
      </w:tblGrid>
      <w:tr w:rsidR="00091782" w:rsidRPr="00643227">
        <w:trPr>
          <w:trHeight w:val="2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 (св. 12 до 58)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91782" w:rsidRPr="00643227">
        <w:trPr>
          <w:trHeight w:val="2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(св. 58 до 116)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10.6. Размеры земельных участков для размещения очистных сооружений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0"/>
        <w:gridCol w:w="3380"/>
        <w:gridCol w:w="2220"/>
        <w:gridCol w:w="1840"/>
        <w:gridCol w:w="2420"/>
        <w:gridCol w:w="30"/>
      </w:tblGrid>
      <w:tr w:rsidR="00091782" w:rsidRPr="00643227">
        <w:trPr>
          <w:trHeight w:val="22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3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сооружений, тыс.м3/сутки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глубокой очистки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5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сточных вод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40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130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19" o:spid="_x0000_s1926" style="position:absolute;margin-left:-.45pt;margin-top:-83.75pt;width:.9pt;height:1pt;z-index:-25120819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3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10.7. Размеры земельных участков для размещения станций очистки воды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00"/>
        <w:gridCol w:w="4400"/>
      </w:tblGrid>
      <w:tr w:rsidR="00091782" w:rsidRPr="00643227">
        <w:trPr>
          <w:trHeight w:val="22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091782" w:rsidRPr="00643227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до 0,8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</w:tr>
      <w:tr w:rsidR="00091782" w:rsidRPr="00643227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св. 0,8 до 12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091782" w:rsidRPr="00643227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 – 32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</w:tr>
      <w:tr w:rsidR="00091782" w:rsidRPr="00643227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32 – 80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</w:tr>
      <w:tr w:rsidR="00091782" w:rsidRPr="00643227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 – 125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10.8. Размеры земельных участков для размещения газонаполнительных станций (ГНС)</w:t>
      </w:r>
    </w:p>
    <w:p w:rsidR="00091782" w:rsidRDefault="00091782">
      <w:pPr>
        <w:spacing w:line="24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(не более)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0"/>
        <w:gridCol w:w="4540"/>
      </w:tblGrid>
      <w:tr w:rsidR="00091782" w:rsidRPr="00643227">
        <w:trPr>
          <w:trHeight w:val="22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Производительность, тыс.т/год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Размер земельного участка, га</w:t>
            </w:r>
          </w:p>
        </w:tc>
      </w:tr>
      <w:tr w:rsidR="00091782" w:rsidRPr="00643227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91782" w:rsidRPr="00643227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91782" w:rsidRPr="00643227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</w:tbl>
    <w:p w:rsidR="00091782" w:rsidRDefault="00091782">
      <w:pPr>
        <w:spacing w:line="252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left="120"/>
        <w:rPr>
          <w:sz w:val="20"/>
          <w:szCs w:val="20"/>
        </w:rPr>
      </w:pPr>
      <w:r>
        <w:rPr>
          <w:sz w:val="24"/>
          <w:szCs w:val="24"/>
        </w:rPr>
        <w:t>10.9. Размеры земельных участков для размещения газонаполнительных пунктов (ГНП) (не более) – 0,6 Га</w:t>
      </w:r>
    </w:p>
    <w:p w:rsidR="00091782" w:rsidRDefault="00091782">
      <w:pPr>
        <w:spacing w:line="205" w:lineRule="exact"/>
        <w:rPr>
          <w:sz w:val="20"/>
          <w:szCs w:val="20"/>
        </w:rPr>
      </w:pPr>
    </w:p>
    <w:p w:rsidR="00091782" w:rsidRDefault="00091782">
      <w:pPr>
        <w:spacing w:line="247" w:lineRule="auto"/>
        <w:ind w:left="120"/>
        <w:rPr>
          <w:sz w:val="20"/>
          <w:szCs w:val="20"/>
        </w:rPr>
      </w:pPr>
      <w:r>
        <w:rPr>
          <w:sz w:val="24"/>
          <w:szCs w:val="24"/>
        </w:rPr>
        <w:t>10.10. Отдельностоящие ГРП в кварталах размещаются на расстоянии в свету от зданий и сооружений не менее:</w:t>
      </w:r>
    </w:p>
    <w:p w:rsidR="00091782" w:rsidRDefault="00091782">
      <w:pPr>
        <w:spacing w:line="181" w:lineRule="auto"/>
        <w:ind w:left="540"/>
        <w:rPr>
          <w:sz w:val="20"/>
          <w:szCs w:val="20"/>
        </w:rPr>
      </w:pPr>
      <w:r>
        <w:rPr>
          <w:sz w:val="24"/>
          <w:szCs w:val="24"/>
        </w:rPr>
        <w:t>а) при давлении газа на вводе ГРП до 0,6 (6) МПа (кгс/см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>) – 10 м;</w:t>
      </w:r>
    </w:p>
    <w:p w:rsidR="00091782" w:rsidRDefault="00091782">
      <w:pPr>
        <w:spacing w:line="213" w:lineRule="auto"/>
        <w:ind w:left="540"/>
        <w:rPr>
          <w:sz w:val="20"/>
          <w:szCs w:val="20"/>
        </w:rPr>
      </w:pPr>
      <w:r>
        <w:rPr>
          <w:sz w:val="24"/>
          <w:szCs w:val="24"/>
        </w:rPr>
        <w:t>б) при давлении газа на вводе ГРП св. 0,6 (6) до 1,2 (1,2) МПа (кгс/см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>) – 15 м.</w:t>
      </w:r>
    </w:p>
    <w:p w:rsidR="00091782" w:rsidRDefault="00091782">
      <w:pPr>
        <w:spacing w:line="208" w:lineRule="exact"/>
        <w:rPr>
          <w:sz w:val="20"/>
          <w:szCs w:val="20"/>
        </w:rPr>
      </w:pPr>
    </w:p>
    <w:p w:rsidR="00091782" w:rsidRDefault="00091782">
      <w:pPr>
        <w:spacing w:line="258" w:lineRule="auto"/>
        <w:ind w:left="120"/>
        <w:rPr>
          <w:sz w:val="20"/>
          <w:szCs w:val="20"/>
        </w:rPr>
      </w:pPr>
      <w:r>
        <w:rPr>
          <w:sz w:val="24"/>
          <w:szCs w:val="24"/>
        </w:rPr>
        <w:t>10.11. Рекомендуемые минимальные разрывы от трубопроводов для сжиженных углеводородных газов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0"/>
        <w:gridCol w:w="2300"/>
        <w:gridCol w:w="900"/>
        <w:gridCol w:w="300"/>
        <w:gridCol w:w="1760"/>
        <w:gridCol w:w="1760"/>
        <w:gridCol w:w="2040"/>
        <w:gridCol w:w="30"/>
      </w:tblGrid>
      <w:tr w:rsidR="00091782" w:rsidRPr="00643227">
        <w:trPr>
          <w:trHeight w:val="202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9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застройки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5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трубопроводов при диаметре труб в мм, м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091782" w:rsidRPr="00643227" w:rsidRDefault="00091782">
            <w:pPr>
              <w:spacing w:line="22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150 - 300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300 - 500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500 - 1000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и сельские населенные</w:t>
            </w:r>
          </w:p>
        </w:tc>
        <w:tc>
          <w:tcPr>
            <w:tcW w:w="900" w:type="dxa"/>
            <w:vMerge w:val="restart"/>
            <w:vAlign w:val="bottom"/>
          </w:tcPr>
          <w:p w:rsidR="00091782" w:rsidRPr="00643227" w:rsidRDefault="0009178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</w:t>
            </w:r>
          </w:p>
        </w:tc>
        <w:tc>
          <w:tcPr>
            <w:tcW w:w="900" w:type="dxa"/>
            <w:vMerge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200"/>
        </w:trPr>
        <w:tc>
          <w:tcPr>
            <w:tcW w:w="3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Дачные поселки,</w:t>
            </w:r>
          </w:p>
        </w:tc>
        <w:tc>
          <w:tcPr>
            <w:tcW w:w="900" w:type="dxa"/>
            <w:vMerge w:val="restart"/>
            <w:vAlign w:val="bottom"/>
          </w:tcPr>
          <w:p w:rsidR="00091782" w:rsidRPr="00643227" w:rsidRDefault="0009178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175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350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45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900" w:type="dxa"/>
            <w:vMerge/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6"/>
        </w:trPr>
        <w:tc>
          <w:tcPr>
            <w:tcW w:w="3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9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91782" w:rsidRPr="00643227" w:rsidRDefault="00091782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23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Align w:val="bottom"/>
          </w:tcPr>
          <w:p w:rsidR="00091782" w:rsidRPr="00643227" w:rsidRDefault="0009178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20" o:spid="_x0000_s1927" style="position:absolute;margin-left:5.15pt;margin-top:-70.3pt;width:.95pt;height:.95pt;z-index:-251207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1" o:spid="_x0000_s1928" style="position:absolute;margin-left:5.15pt;margin-top:-34.8pt;width:.95pt;height:1pt;z-index:-251206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2" o:spid="_x0000_s1929" style="position:absolute;margin-left:175.3pt;margin-top:-34.8pt;width:.95pt;height:1pt;z-index:-251205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3" o:spid="_x0000_s1930" style="position:absolute;margin-left:236pt;margin-top:-34.8pt;width:1pt;height:1pt;z-index:-251204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4" o:spid="_x0000_s1931" style="position:absolute;margin-left:323.75pt;margin-top:-34.8pt;width:.95pt;height:1pt;z-index:-2512030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5" o:spid="_x0000_s1932" style="position:absolute;margin-left:411.45pt;margin-top:-34.8pt;width:1pt;height:1pt;z-index:-251202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6" o:spid="_x0000_s1933" style="position:absolute;margin-left:5.15pt;margin-top:-11.25pt;width:.95pt;height:.95pt;z-index:-2512010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7" o:spid="_x0000_s1934" style="position:absolute;margin-left:5.15pt;margin-top:-11.25pt;width:.95pt;height:.95pt;z-index:-251200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8" o:spid="_x0000_s1935" style="position:absolute;margin-left:175.3pt;margin-top:-11.25pt;width:.95pt;height:.95pt;z-index:-25119897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29" o:spid="_x0000_s1936" style="position:absolute;margin-left:236pt;margin-top:-11.25pt;width:1pt;height:.95pt;z-index:-2511979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0" o:spid="_x0000_s1937" style="position:absolute;margin-left:323.75pt;margin-top:-11.25pt;width:.95pt;height:.95pt;z-index:-25119692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1" o:spid="_x0000_s1938" style="position:absolute;margin-left:411.45pt;margin-top:-11.25pt;width:1pt;height:.95pt;z-index:-25119590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numPr>
          <w:ilvl w:val="0"/>
          <w:numId w:val="61"/>
        </w:numPr>
        <w:tabs>
          <w:tab w:val="left" w:pos="400"/>
        </w:tabs>
        <w:ind w:left="400" w:hanging="287"/>
        <w:rPr>
          <w:sz w:val="20"/>
          <w:szCs w:val="20"/>
        </w:rPr>
      </w:pPr>
      <w:r>
        <w:rPr>
          <w:sz w:val="20"/>
          <w:szCs w:val="20"/>
        </w:rPr>
        <w:t>Минимальные расстояния при наземной прокладке увеличиваются в 2 раза для I класса и в 1,5 раза для II класса;</w:t>
      </w:r>
    </w:p>
    <w:p w:rsidR="00091782" w:rsidRDefault="00091782">
      <w:pPr>
        <w:spacing w:line="29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61"/>
        </w:numPr>
        <w:tabs>
          <w:tab w:val="left" w:pos="400"/>
        </w:tabs>
        <w:ind w:left="400" w:hanging="287"/>
        <w:rPr>
          <w:sz w:val="20"/>
          <w:szCs w:val="20"/>
        </w:rPr>
      </w:pPr>
      <w:r>
        <w:rPr>
          <w:sz w:val="20"/>
          <w:szCs w:val="20"/>
        </w:rPr>
        <w:t>При диаметре надземных газопроводов свыше 1000 мм рекомендуется разрыв не менее 700 м;</w:t>
      </w:r>
    </w:p>
    <w:p w:rsidR="00091782" w:rsidRDefault="00091782">
      <w:pPr>
        <w:numPr>
          <w:ilvl w:val="0"/>
          <w:numId w:val="61"/>
        </w:numPr>
        <w:tabs>
          <w:tab w:val="left" w:pos="403"/>
        </w:tabs>
        <w:spacing w:line="239" w:lineRule="auto"/>
        <w:ind w:left="120" w:hanging="7"/>
        <w:jc w:val="both"/>
        <w:rPr>
          <w:sz w:val="20"/>
          <w:szCs w:val="20"/>
        </w:rPr>
      </w:pPr>
      <w:r>
        <w:rPr>
          <w:sz w:val="20"/>
          <w:szCs w:val="20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numPr>
          <w:ilvl w:val="0"/>
          <w:numId w:val="61"/>
        </w:numPr>
        <w:tabs>
          <w:tab w:val="left" w:pos="400"/>
        </w:tabs>
        <w:ind w:left="400" w:hanging="287"/>
        <w:rPr>
          <w:sz w:val="20"/>
          <w:szCs w:val="20"/>
        </w:rPr>
      </w:pPr>
      <w:r>
        <w:rPr>
          <w:sz w:val="20"/>
          <w:szCs w:val="20"/>
        </w:rPr>
        <w:t>Запрещается прохождение газопровода через жилую застройку.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120"/>
        <w:rPr>
          <w:sz w:val="20"/>
          <w:szCs w:val="20"/>
        </w:rPr>
      </w:pPr>
      <w:r>
        <w:rPr>
          <w:sz w:val="24"/>
          <w:szCs w:val="24"/>
        </w:rPr>
        <w:t>10.12. Рекомендуемые минимальные разрывы от газопроводов низкого давления</w:t>
      </w:r>
    </w:p>
    <w:p w:rsidR="00091782" w:rsidRDefault="00091782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00"/>
        <w:gridCol w:w="3540"/>
      </w:tblGrid>
      <w:tr w:rsidR="00091782" w:rsidRPr="00643227">
        <w:trPr>
          <w:trHeight w:val="2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2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застройки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Расстояние от газопроводов, м</w:t>
            </w:r>
          </w:p>
        </w:tc>
      </w:tr>
      <w:tr w:rsidR="00091782" w:rsidRPr="00643227">
        <w:trPr>
          <w:trHeight w:val="230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Многоэтажные жилые и общественные здания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</w:tr>
      <w:tr w:rsidR="00091782" w:rsidRPr="00643227">
        <w:trPr>
          <w:trHeight w:val="2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Малоэтажные жилые здания, теплицы, склады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32" o:spid="_x0000_s1939" style="position:absolute;margin-left:5.15pt;margin-top:-25.8pt;width:.95pt;height:1pt;z-index:-251194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3" o:spid="_x0000_s1940" style="position:absolute;margin-left:338.25pt;margin-top:-25.8pt;width:1pt;height:1pt;z-index:-251193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4" o:spid="_x0000_s1941" style="position:absolute;margin-left:5.15pt;margin-top:-.7pt;width:.95pt;height:.95pt;z-index:-251192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5" o:spid="_x0000_s1942" style="position:absolute;margin-left:5.15pt;margin-top:-.7pt;width:.95pt;height:.95pt;z-index:-251191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6" o:spid="_x0000_s1943" style="position:absolute;margin-left:338.25pt;margin-top:-.7pt;width:1pt;height:.95pt;z-index:-251190784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ectPr w:rsidR="00091782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54" w:lineRule="exact"/>
        <w:rPr>
          <w:sz w:val="20"/>
          <w:szCs w:val="20"/>
        </w:rPr>
      </w:pPr>
    </w:p>
    <w:p w:rsidR="00091782" w:rsidRDefault="00091782">
      <w:pPr>
        <w:ind w:right="-119"/>
        <w:jc w:val="center"/>
        <w:rPr>
          <w:sz w:val="20"/>
          <w:szCs w:val="20"/>
        </w:rPr>
      </w:pPr>
      <w:r>
        <w:rPr>
          <w:sz w:val="24"/>
          <w:szCs w:val="24"/>
        </w:rPr>
        <w:t>33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00"/>
        <w:gridCol w:w="3540"/>
        <w:gridCol w:w="30"/>
      </w:tblGrid>
      <w:tr w:rsidR="00091782" w:rsidRPr="00643227">
        <w:trPr>
          <w:trHeight w:val="22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насосные станции, водозаборные и очистные сооружения,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57"/>
        </w:trPr>
        <w:tc>
          <w:tcPr>
            <w:tcW w:w="6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артскважины*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  <w:tr w:rsidR="00091782" w:rsidRPr="00643227">
        <w:trPr>
          <w:trHeight w:val="10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782" w:rsidRPr="00643227" w:rsidRDefault="0009178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1782" w:rsidRPr="00643227" w:rsidRDefault="00091782">
            <w:pPr>
              <w:rPr>
                <w:sz w:val="2"/>
                <w:szCs w:val="2"/>
              </w:rPr>
            </w:pPr>
          </w:p>
        </w:tc>
      </w:tr>
    </w:tbl>
    <w:p w:rsidR="00091782" w:rsidRDefault="00091782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937" o:spid="_x0000_s1944" style="position:absolute;margin-left:.15pt;margin-top:-.7pt;width:.95pt;height:.95pt;z-index:-251189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8" o:spid="_x0000_s1945" style="position:absolute;margin-left:.15pt;margin-top:-.7pt;width:.95pt;height:.95pt;z-index:-251188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939" o:spid="_x0000_s1946" style="position:absolute;margin-left:333.25pt;margin-top:-.7pt;width:1pt;height:.95pt;z-index:-251187712;visibility:visible;mso-wrap-distance-left:0;mso-wrap-distance-right:0;mso-position-horizontal-relative:text;mso-position-vertical-relative:text" o:allowincell="f" fillcolor="black" stroked="f"/>
        </w:pict>
      </w:r>
    </w:p>
    <w:p w:rsidR="00091782" w:rsidRDefault="00091782">
      <w:pPr>
        <w:spacing w:line="250" w:lineRule="auto"/>
        <w:ind w:left="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* - При этом должны быть учтены требования организации 1, 2 и 3 поясов зон санитарной охраны источников водоснабжения.</w:t>
      </w:r>
    </w:p>
    <w:p w:rsidR="00091782" w:rsidRDefault="00091782">
      <w:pPr>
        <w:spacing w:line="189" w:lineRule="exact"/>
        <w:rPr>
          <w:sz w:val="20"/>
          <w:szCs w:val="20"/>
        </w:rPr>
      </w:pPr>
    </w:p>
    <w:p w:rsidR="00091782" w:rsidRDefault="00091782">
      <w:pPr>
        <w:spacing w:line="276" w:lineRule="auto"/>
        <w:ind w:left="20" w:right="620"/>
        <w:rPr>
          <w:sz w:val="20"/>
          <w:szCs w:val="20"/>
        </w:rPr>
      </w:pPr>
      <w:r>
        <w:rPr>
          <w:sz w:val="24"/>
          <w:szCs w:val="24"/>
        </w:rPr>
        <w:t>10.13. Расстояния по горизонтали от крайних проводов высоковольтных линий (ВЛ) до границы территории садоводческого (дачного) объединения (охранная зона) должны быть не менее:</w:t>
      </w:r>
    </w:p>
    <w:p w:rsidR="00091782" w:rsidRDefault="00091782">
      <w:pPr>
        <w:numPr>
          <w:ilvl w:val="0"/>
          <w:numId w:val="62"/>
        </w:numPr>
        <w:tabs>
          <w:tab w:val="left" w:pos="880"/>
        </w:tabs>
        <w:ind w:left="880" w:hanging="147"/>
        <w:rPr>
          <w:sz w:val="24"/>
          <w:szCs w:val="24"/>
        </w:rPr>
      </w:pPr>
      <w:r>
        <w:rPr>
          <w:sz w:val="24"/>
          <w:szCs w:val="24"/>
        </w:rPr>
        <w:t>10 метров– для ВЛ до 20 кВ;</w:t>
      </w:r>
    </w:p>
    <w:p w:rsidR="00091782" w:rsidRDefault="00091782">
      <w:pPr>
        <w:spacing w:line="40" w:lineRule="exact"/>
        <w:rPr>
          <w:sz w:val="24"/>
          <w:szCs w:val="24"/>
        </w:rPr>
      </w:pPr>
    </w:p>
    <w:p w:rsidR="00091782" w:rsidRDefault="00091782">
      <w:pPr>
        <w:numPr>
          <w:ilvl w:val="0"/>
          <w:numId w:val="62"/>
        </w:numPr>
        <w:tabs>
          <w:tab w:val="left" w:pos="880"/>
        </w:tabs>
        <w:ind w:left="880" w:hanging="147"/>
        <w:rPr>
          <w:sz w:val="24"/>
          <w:szCs w:val="24"/>
        </w:rPr>
      </w:pPr>
      <w:r>
        <w:rPr>
          <w:sz w:val="24"/>
          <w:szCs w:val="24"/>
        </w:rPr>
        <w:t>15 метров – для ВЛ 35 кВ;</w:t>
      </w:r>
    </w:p>
    <w:p w:rsidR="00091782" w:rsidRDefault="00091782">
      <w:pPr>
        <w:spacing w:line="43" w:lineRule="exact"/>
        <w:rPr>
          <w:sz w:val="24"/>
          <w:szCs w:val="24"/>
        </w:rPr>
      </w:pPr>
    </w:p>
    <w:p w:rsidR="00091782" w:rsidRDefault="00091782">
      <w:pPr>
        <w:numPr>
          <w:ilvl w:val="0"/>
          <w:numId w:val="62"/>
        </w:numPr>
        <w:tabs>
          <w:tab w:val="left" w:pos="880"/>
        </w:tabs>
        <w:ind w:left="880" w:hanging="147"/>
        <w:rPr>
          <w:sz w:val="24"/>
          <w:szCs w:val="24"/>
        </w:rPr>
      </w:pPr>
      <w:r>
        <w:rPr>
          <w:sz w:val="24"/>
          <w:szCs w:val="24"/>
        </w:rPr>
        <w:t>20 метров – для ВЛ 110 кВ;</w:t>
      </w:r>
    </w:p>
    <w:p w:rsidR="00091782" w:rsidRDefault="00091782">
      <w:pPr>
        <w:spacing w:line="40" w:lineRule="exact"/>
        <w:rPr>
          <w:sz w:val="24"/>
          <w:szCs w:val="24"/>
        </w:rPr>
      </w:pPr>
    </w:p>
    <w:p w:rsidR="00091782" w:rsidRDefault="00091782">
      <w:pPr>
        <w:numPr>
          <w:ilvl w:val="0"/>
          <w:numId w:val="62"/>
        </w:numPr>
        <w:tabs>
          <w:tab w:val="left" w:pos="880"/>
        </w:tabs>
        <w:ind w:left="880" w:hanging="147"/>
        <w:rPr>
          <w:sz w:val="24"/>
          <w:szCs w:val="24"/>
        </w:rPr>
      </w:pPr>
      <w:r>
        <w:rPr>
          <w:sz w:val="24"/>
          <w:szCs w:val="24"/>
        </w:rPr>
        <w:t>25 метров– для ВЛ 150-220 кВ;</w:t>
      </w:r>
    </w:p>
    <w:p w:rsidR="00091782" w:rsidRDefault="00091782">
      <w:pPr>
        <w:spacing w:line="40" w:lineRule="exact"/>
        <w:rPr>
          <w:sz w:val="24"/>
          <w:szCs w:val="24"/>
        </w:rPr>
      </w:pPr>
    </w:p>
    <w:p w:rsidR="00091782" w:rsidRDefault="00091782">
      <w:pPr>
        <w:numPr>
          <w:ilvl w:val="0"/>
          <w:numId w:val="62"/>
        </w:numPr>
        <w:tabs>
          <w:tab w:val="left" w:pos="880"/>
        </w:tabs>
        <w:ind w:left="880" w:hanging="147"/>
        <w:rPr>
          <w:sz w:val="24"/>
          <w:szCs w:val="24"/>
        </w:rPr>
      </w:pPr>
      <w:r>
        <w:rPr>
          <w:sz w:val="24"/>
          <w:szCs w:val="24"/>
        </w:rPr>
        <w:t>30 метров– для ВЛ 330-500 кВ.</w:t>
      </w:r>
    </w:p>
    <w:p w:rsidR="00091782" w:rsidRDefault="00091782">
      <w:pPr>
        <w:sectPr w:rsidR="00091782"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30" w:lineRule="exact"/>
        <w:rPr>
          <w:sz w:val="20"/>
          <w:szCs w:val="20"/>
        </w:rPr>
      </w:pPr>
    </w:p>
    <w:p w:rsidR="00091782" w:rsidRDefault="00091782">
      <w:pPr>
        <w:ind w:right="-19"/>
        <w:jc w:val="center"/>
        <w:rPr>
          <w:sz w:val="20"/>
          <w:szCs w:val="20"/>
        </w:rPr>
      </w:pPr>
      <w:r>
        <w:rPr>
          <w:sz w:val="24"/>
          <w:szCs w:val="24"/>
        </w:rPr>
        <w:t>34</w:t>
      </w:r>
    </w:p>
    <w:p w:rsidR="00091782" w:rsidRDefault="00091782">
      <w:pPr>
        <w:sectPr w:rsidR="00091782">
          <w:type w:val="continuous"/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091782" w:rsidRDefault="00091782">
      <w:pPr>
        <w:jc w:val="right"/>
        <w:rPr>
          <w:sz w:val="20"/>
          <w:szCs w:val="20"/>
        </w:rPr>
      </w:pPr>
      <w:r>
        <w:rPr>
          <w:sz w:val="24"/>
          <w:szCs w:val="24"/>
        </w:rPr>
        <w:t>Приложение 1</w:t>
      </w:r>
    </w:p>
    <w:p w:rsidR="00091782" w:rsidRDefault="00091782">
      <w:pPr>
        <w:spacing w:line="41" w:lineRule="exact"/>
        <w:rPr>
          <w:sz w:val="20"/>
          <w:szCs w:val="20"/>
        </w:rPr>
      </w:pPr>
    </w:p>
    <w:p w:rsidR="00091782" w:rsidRDefault="00091782">
      <w:pPr>
        <w:jc w:val="right"/>
        <w:rPr>
          <w:sz w:val="20"/>
          <w:szCs w:val="20"/>
        </w:rPr>
      </w:pPr>
      <w:r>
        <w:rPr>
          <w:sz w:val="24"/>
          <w:szCs w:val="24"/>
        </w:rPr>
        <w:t>Справочное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2" w:lineRule="exact"/>
        <w:rPr>
          <w:sz w:val="20"/>
          <w:szCs w:val="20"/>
        </w:rPr>
      </w:pPr>
    </w:p>
    <w:p w:rsidR="00091782" w:rsidRDefault="00091782">
      <w:pPr>
        <w:ind w:left="1140"/>
        <w:rPr>
          <w:sz w:val="20"/>
          <w:szCs w:val="20"/>
        </w:rPr>
      </w:pPr>
      <w:r>
        <w:rPr>
          <w:sz w:val="24"/>
          <w:szCs w:val="24"/>
        </w:rPr>
        <w:t>ПЕРЕЧЕНЬ ЗАКОНОДАТЕЛЬНЫХ И НОРМАТИВНЫХ ДОКУМЕНТОВ</w:t>
      </w:r>
    </w:p>
    <w:p w:rsidR="00091782" w:rsidRDefault="00091782">
      <w:pPr>
        <w:spacing w:line="326" w:lineRule="exact"/>
        <w:rPr>
          <w:sz w:val="20"/>
          <w:szCs w:val="20"/>
        </w:rPr>
      </w:pPr>
    </w:p>
    <w:p w:rsidR="00091782" w:rsidRDefault="00091782">
      <w:pPr>
        <w:ind w:left="4140"/>
        <w:rPr>
          <w:sz w:val="20"/>
          <w:szCs w:val="20"/>
        </w:rPr>
      </w:pPr>
      <w:r>
        <w:rPr>
          <w:sz w:val="24"/>
          <w:szCs w:val="24"/>
        </w:rPr>
        <w:t>Федеральные законы</w:t>
      </w:r>
    </w:p>
    <w:p w:rsidR="00091782" w:rsidRDefault="00091782">
      <w:pPr>
        <w:spacing w:line="134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Градостроительный кодекс Российской Федерации от 29 декабря 2004г. № 190-ФЗ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Земельный кодекс Российской Федерации от 25 октября 2001г. № 136-ФЗ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Жилищный кодекс Российской Федерации от 29 декабря 2004г. № 188-ФЗ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Технический регламент о требованиях пожарной безопасности от 22 июля 2008г. № 123-ФЗ</w:t>
      </w: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9" w:lineRule="exact"/>
        <w:rPr>
          <w:sz w:val="20"/>
          <w:szCs w:val="20"/>
        </w:rPr>
      </w:pPr>
    </w:p>
    <w:p w:rsidR="00091782" w:rsidRDefault="00091782">
      <w:pPr>
        <w:ind w:left="3060"/>
        <w:rPr>
          <w:sz w:val="20"/>
          <w:szCs w:val="20"/>
        </w:rPr>
      </w:pPr>
      <w:r>
        <w:rPr>
          <w:sz w:val="24"/>
          <w:szCs w:val="24"/>
        </w:rPr>
        <w:t>Строительные нормы и правила (СНиП)</w:t>
      </w:r>
    </w:p>
    <w:p w:rsidR="00091782" w:rsidRDefault="00091782">
      <w:pPr>
        <w:spacing w:line="136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СНиП III-10-75 Благоустройство территории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СНиП 2.01.02-85* Противопожарные нормы</w:t>
      </w:r>
    </w:p>
    <w:p w:rsidR="00091782" w:rsidRDefault="00091782">
      <w:pPr>
        <w:spacing w:line="237" w:lineRule="auto"/>
        <w:ind w:left="420"/>
        <w:rPr>
          <w:sz w:val="20"/>
          <w:szCs w:val="20"/>
        </w:rPr>
      </w:pPr>
      <w:r>
        <w:rPr>
          <w:sz w:val="24"/>
          <w:szCs w:val="24"/>
        </w:rPr>
        <w:t>СНиП 2.05.02-85 Автомобильные дороги</w:t>
      </w:r>
    </w:p>
    <w:p w:rsidR="00091782" w:rsidRDefault="00091782">
      <w:pPr>
        <w:spacing w:line="1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СНиП 2.05.06-85* Магистральные трубопроводы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СНиП 2.05.13-90 Нефтепродуктопроводы, прокладываемые на территории городов и других населенных пунктов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СНиП 2.07.01-89* Градостроительство. Планировка и застройка городских и сельских поселений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СНиП 2.08.01-89* Жилые здания</w:t>
      </w:r>
    </w:p>
    <w:p w:rsidR="00091782" w:rsidRDefault="00091782">
      <w:pPr>
        <w:ind w:left="420" w:right="1620"/>
        <w:rPr>
          <w:sz w:val="20"/>
          <w:szCs w:val="20"/>
        </w:rPr>
      </w:pPr>
      <w:r>
        <w:rPr>
          <w:sz w:val="24"/>
          <w:szCs w:val="24"/>
        </w:rPr>
        <w:t>СНиП 3.05.04-85* Наружные сети и сооружения водоснабжения и канализации СНиП 3.06.03-85 Автомобильные дороги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091782" w:rsidRDefault="00091782">
      <w:pPr>
        <w:ind w:left="420" w:right="3320"/>
        <w:rPr>
          <w:sz w:val="20"/>
          <w:szCs w:val="20"/>
        </w:rPr>
      </w:pPr>
      <w:r>
        <w:rPr>
          <w:sz w:val="24"/>
          <w:szCs w:val="24"/>
        </w:rPr>
        <w:t>СНиП 21-01-97* Пожарная безопасность зданий и сооружений СНиП 23-01-99* Строительная климатология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СНиП 30-02-97 Планировка и застройка территорий садоводческих объединений граждан, здания и сооружения</w:t>
      </w:r>
    </w:p>
    <w:p w:rsidR="00091782" w:rsidRDefault="00091782">
      <w:pPr>
        <w:ind w:right="20"/>
        <w:jc w:val="center"/>
        <w:rPr>
          <w:sz w:val="20"/>
          <w:szCs w:val="20"/>
        </w:rPr>
      </w:pPr>
      <w:r>
        <w:rPr>
          <w:sz w:val="24"/>
          <w:szCs w:val="24"/>
        </w:rPr>
        <w:t>СНиП 35-01-2001 Доступность зданий и сооружений для маломобильных групп населения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right="-419"/>
        <w:jc w:val="center"/>
        <w:rPr>
          <w:sz w:val="20"/>
          <w:szCs w:val="20"/>
        </w:rPr>
      </w:pPr>
      <w:r>
        <w:rPr>
          <w:sz w:val="24"/>
          <w:szCs w:val="24"/>
        </w:rPr>
        <w:t>Своды правил по проектированию и строительству (СП)</w:t>
      </w:r>
    </w:p>
    <w:p w:rsidR="00091782" w:rsidRDefault="00091782">
      <w:pPr>
        <w:spacing w:line="136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firstLine="425"/>
        <w:jc w:val="both"/>
        <w:rPr>
          <w:sz w:val="20"/>
          <w:szCs w:val="20"/>
        </w:rPr>
      </w:pPr>
      <w:r>
        <w:rPr>
          <w:sz w:val="24"/>
          <w:szCs w:val="24"/>
        </w:rPr>
        <w:t>СП 42.13330.2011 Градостроительство. Планировка и застройка городских и сельских поселений (Актуализированная редакция СНиП 2.07.01-89*)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СП 30-102-99 Планировка и застройка территорий малоэтажного жилищного строительства СП 31-102-99 Требования доступности общественных зданий и сооружений для инвалидов и</w:t>
      </w:r>
    </w:p>
    <w:p w:rsidR="00091782" w:rsidRDefault="00091782">
      <w:pPr>
        <w:rPr>
          <w:sz w:val="20"/>
          <w:szCs w:val="20"/>
        </w:rPr>
      </w:pPr>
      <w:r>
        <w:rPr>
          <w:sz w:val="24"/>
          <w:szCs w:val="24"/>
        </w:rPr>
        <w:t>других маломобильных посетителей</w:t>
      </w:r>
    </w:p>
    <w:p w:rsidR="00091782" w:rsidRDefault="00091782">
      <w:pPr>
        <w:tabs>
          <w:tab w:val="left" w:pos="960"/>
          <w:tab w:val="left" w:pos="2400"/>
          <w:tab w:val="left" w:pos="4320"/>
          <w:tab w:val="left" w:pos="5240"/>
          <w:tab w:val="left" w:pos="5600"/>
          <w:tab w:val="left" w:pos="7060"/>
          <w:tab w:val="left" w:pos="7380"/>
          <w:tab w:val="left" w:pos="8320"/>
          <w:tab w:val="left" w:pos="9820"/>
        </w:tabs>
        <w:ind w:left="420"/>
        <w:rPr>
          <w:sz w:val="20"/>
          <w:szCs w:val="20"/>
        </w:rPr>
      </w:pPr>
      <w:r>
        <w:rPr>
          <w:sz w:val="24"/>
          <w:szCs w:val="24"/>
        </w:rPr>
        <w:t>СП</w:t>
      </w:r>
      <w:r>
        <w:rPr>
          <w:sz w:val="24"/>
          <w:szCs w:val="24"/>
        </w:rPr>
        <w:tab/>
        <w:t>35-101-2001</w:t>
      </w:r>
      <w:r>
        <w:rPr>
          <w:sz w:val="24"/>
          <w:szCs w:val="24"/>
        </w:rPr>
        <w:tab/>
        <w:t>Проектирование</w:t>
      </w:r>
      <w:r>
        <w:rPr>
          <w:sz w:val="24"/>
          <w:szCs w:val="24"/>
        </w:rPr>
        <w:tab/>
        <w:t>зданий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сооружений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учетом</w:t>
      </w:r>
      <w:r>
        <w:rPr>
          <w:sz w:val="24"/>
          <w:szCs w:val="24"/>
        </w:rPr>
        <w:tab/>
        <w:t>доступности</w:t>
      </w:r>
      <w:r>
        <w:rPr>
          <w:sz w:val="24"/>
          <w:szCs w:val="24"/>
        </w:rPr>
        <w:tab/>
        <w:t>для</w:t>
      </w:r>
    </w:p>
    <w:p w:rsidR="00091782" w:rsidRDefault="00091782">
      <w:pPr>
        <w:rPr>
          <w:sz w:val="20"/>
          <w:szCs w:val="20"/>
        </w:rPr>
      </w:pPr>
      <w:r>
        <w:rPr>
          <w:sz w:val="24"/>
          <w:szCs w:val="24"/>
        </w:rPr>
        <w:t>маломобильных групп населения. Общие положения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СП 35-102-2001 Жилая среда с планировочными элементами, доступными инвалидам</w:t>
      </w: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091782" w:rsidRDefault="00091782">
      <w:pPr>
        <w:sectPr w:rsidR="00091782"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25" w:lineRule="exact"/>
        <w:rPr>
          <w:sz w:val="20"/>
          <w:szCs w:val="20"/>
        </w:rPr>
      </w:pPr>
    </w:p>
    <w:p w:rsidR="00091782" w:rsidRDefault="00091782">
      <w:pPr>
        <w:jc w:val="center"/>
        <w:rPr>
          <w:sz w:val="20"/>
          <w:szCs w:val="20"/>
        </w:rPr>
      </w:pPr>
      <w:r>
        <w:rPr>
          <w:sz w:val="24"/>
          <w:szCs w:val="24"/>
        </w:rPr>
        <w:t>35</w:t>
      </w:r>
    </w:p>
    <w:p w:rsidR="00091782" w:rsidRDefault="00091782">
      <w:pPr>
        <w:sectPr w:rsidR="00091782">
          <w:type w:val="continuous"/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ind w:right="-419"/>
        <w:jc w:val="center"/>
        <w:rPr>
          <w:sz w:val="20"/>
          <w:szCs w:val="20"/>
        </w:rPr>
      </w:pPr>
      <w:r>
        <w:rPr>
          <w:sz w:val="24"/>
          <w:szCs w:val="24"/>
        </w:rPr>
        <w:t>Ведомственные строительные нормы (ВСН)</w:t>
      </w:r>
    </w:p>
    <w:p w:rsidR="00091782" w:rsidRDefault="00091782">
      <w:pPr>
        <w:spacing w:line="136" w:lineRule="exact"/>
        <w:rPr>
          <w:sz w:val="20"/>
          <w:szCs w:val="20"/>
        </w:rPr>
      </w:pPr>
    </w:p>
    <w:p w:rsidR="00091782" w:rsidRDefault="00091782">
      <w:pPr>
        <w:spacing w:line="271" w:lineRule="auto"/>
        <w:ind w:firstLine="427"/>
        <w:rPr>
          <w:sz w:val="20"/>
          <w:szCs w:val="20"/>
        </w:rPr>
      </w:pPr>
      <w:r>
        <w:rPr>
          <w:sz w:val="24"/>
          <w:szCs w:val="24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091782" w:rsidRDefault="00091782">
      <w:pPr>
        <w:spacing w:line="208" w:lineRule="exact"/>
        <w:rPr>
          <w:sz w:val="20"/>
          <w:szCs w:val="20"/>
        </w:rPr>
      </w:pPr>
    </w:p>
    <w:p w:rsidR="00091782" w:rsidRDefault="00091782">
      <w:pPr>
        <w:ind w:right="-419"/>
        <w:jc w:val="center"/>
        <w:rPr>
          <w:sz w:val="20"/>
          <w:szCs w:val="20"/>
        </w:rPr>
      </w:pPr>
      <w:r>
        <w:rPr>
          <w:sz w:val="24"/>
          <w:szCs w:val="24"/>
        </w:rPr>
        <w:t>Санитарные правила и нормы (СанПиН)</w:t>
      </w:r>
    </w:p>
    <w:p w:rsidR="00091782" w:rsidRDefault="00091782">
      <w:pPr>
        <w:spacing w:line="134" w:lineRule="exact"/>
        <w:rPr>
          <w:sz w:val="20"/>
          <w:szCs w:val="20"/>
        </w:rPr>
      </w:pPr>
    </w:p>
    <w:p w:rsidR="00091782" w:rsidRDefault="00091782">
      <w:pPr>
        <w:spacing w:line="255" w:lineRule="auto"/>
        <w:ind w:firstLine="427"/>
        <w:rPr>
          <w:sz w:val="20"/>
          <w:szCs w:val="20"/>
        </w:rPr>
      </w:pPr>
      <w:r>
        <w:rPr>
          <w:sz w:val="24"/>
          <w:szCs w:val="24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091782" w:rsidRDefault="00091782">
      <w:pPr>
        <w:spacing w:line="2" w:lineRule="exact"/>
        <w:rPr>
          <w:sz w:val="20"/>
          <w:szCs w:val="20"/>
        </w:rPr>
      </w:pP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СанПиН 2.1.2.1002-00 Санитарно-эпидемиологические требования к жилым зданиям и помещениям</w:t>
      </w: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СанПиН 2.1.4.1110-02 Зоны санитарной охраны источников водоснабжения и водопроводов питьевого назначения</w:t>
      </w:r>
    </w:p>
    <w:p w:rsidR="00091782" w:rsidRDefault="00091782">
      <w:pPr>
        <w:ind w:firstLine="427"/>
        <w:rPr>
          <w:sz w:val="20"/>
          <w:szCs w:val="20"/>
        </w:rPr>
      </w:pPr>
      <w:r>
        <w:rPr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091782" w:rsidRDefault="00091782">
      <w:pPr>
        <w:jc w:val="right"/>
        <w:rPr>
          <w:sz w:val="20"/>
          <w:szCs w:val="20"/>
        </w:rPr>
      </w:pPr>
      <w:r>
        <w:rPr>
          <w:sz w:val="24"/>
          <w:szCs w:val="24"/>
        </w:rPr>
        <w:t>СанПиН  2.2.1/2.1.1.1200-03  Санитарно-защитные  зоны  и  санитарная  классификация предприятий, сооружений и иных объектов. Санитарно-эпидемиологические правила и нормативы СанПиН 2.4.1.1249-03 Санитарно-эпидемиологические требования к устройству, содержанию</w:t>
      </w:r>
    </w:p>
    <w:p w:rsidR="00091782" w:rsidRDefault="00091782">
      <w:pPr>
        <w:rPr>
          <w:sz w:val="20"/>
          <w:szCs w:val="20"/>
        </w:rPr>
      </w:pPr>
      <w:r>
        <w:rPr>
          <w:sz w:val="24"/>
          <w:szCs w:val="24"/>
        </w:rPr>
        <w:t>и организации режима работы дошкольных образовательных учреждений</w:t>
      </w:r>
    </w:p>
    <w:p w:rsidR="00091782" w:rsidRDefault="00091782">
      <w:pPr>
        <w:tabs>
          <w:tab w:val="left" w:pos="1660"/>
          <w:tab w:val="left" w:pos="3380"/>
          <w:tab w:val="left" w:pos="5320"/>
          <w:tab w:val="left" w:pos="6860"/>
          <w:tab w:val="left" w:pos="7360"/>
          <w:tab w:val="left" w:pos="8720"/>
          <w:tab w:val="left" w:pos="10060"/>
        </w:tabs>
        <w:ind w:left="420"/>
        <w:rPr>
          <w:sz w:val="20"/>
          <w:szCs w:val="20"/>
        </w:rPr>
      </w:pPr>
      <w:r>
        <w:rPr>
          <w:sz w:val="24"/>
          <w:szCs w:val="24"/>
        </w:rPr>
        <w:t>СанПиН</w:t>
      </w:r>
      <w:r>
        <w:rPr>
          <w:sz w:val="20"/>
          <w:szCs w:val="20"/>
        </w:rPr>
        <w:tab/>
      </w:r>
      <w:r>
        <w:rPr>
          <w:sz w:val="24"/>
          <w:szCs w:val="24"/>
        </w:rPr>
        <w:t>2.4.2.1178-02</w:t>
      </w:r>
      <w:r>
        <w:rPr>
          <w:sz w:val="20"/>
          <w:szCs w:val="20"/>
        </w:rPr>
        <w:tab/>
      </w:r>
      <w:r>
        <w:rPr>
          <w:sz w:val="24"/>
          <w:szCs w:val="24"/>
        </w:rPr>
        <w:t>Гигиенические</w:t>
      </w:r>
      <w:r>
        <w:rPr>
          <w:sz w:val="24"/>
          <w:szCs w:val="24"/>
        </w:rPr>
        <w:tab/>
        <w:t>требования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условиям</w:t>
      </w:r>
      <w:r>
        <w:rPr>
          <w:sz w:val="24"/>
          <w:szCs w:val="24"/>
        </w:rPr>
        <w:tab/>
        <w:t>обучения</w:t>
      </w:r>
      <w:r>
        <w:rPr>
          <w:sz w:val="24"/>
          <w:szCs w:val="24"/>
        </w:rPr>
        <w:tab/>
        <w:t>в</w:t>
      </w:r>
    </w:p>
    <w:p w:rsidR="00091782" w:rsidRDefault="00091782">
      <w:pPr>
        <w:rPr>
          <w:sz w:val="20"/>
          <w:szCs w:val="20"/>
        </w:rPr>
      </w:pPr>
      <w:r>
        <w:rPr>
          <w:sz w:val="24"/>
          <w:szCs w:val="24"/>
        </w:rPr>
        <w:t>общеобразовательных учреждениях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СанПиН 42-128-4690-88 Санитарные правила содержания территорий населенных мест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3840"/>
        <w:rPr>
          <w:sz w:val="20"/>
          <w:szCs w:val="20"/>
        </w:rPr>
      </w:pPr>
      <w:r>
        <w:rPr>
          <w:sz w:val="24"/>
          <w:szCs w:val="24"/>
        </w:rPr>
        <w:t>Санитарные правила (СП)</w:t>
      </w:r>
    </w:p>
    <w:p w:rsidR="00091782" w:rsidRDefault="00091782">
      <w:pPr>
        <w:spacing w:line="136" w:lineRule="exact"/>
        <w:rPr>
          <w:sz w:val="20"/>
          <w:szCs w:val="20"/>
        </w:rPr>
      </w:pPr>
    </w:p>
    <w:p w:rsidR="00091782" w:rsidRDefault="00091782">
      <w:pPr>
        <w:ind w:left="420"/>
        <w:rPr>
          <w:sz w:val="20"/>
          <w:szCs w:val="20"/>
        </w:rPr>
      </w:pPr>
      <w:r>
        <w:rPr>
          <w:sz w:val="24"/>
          <w:szCs w:val="24"/>
        </w:rPr>
        <w:t>СП 2.1.5.1059-01 Гигиенические требования к охране подземных вод от загрязнения</w:t>
      </w:r>
    </w:p>
    <w:p w:rsidR="00091782" w:rsidRDefault="00091782">
      <w:pPr>
        <w:spacing w:line="36" w:lineRule="exact"/>
        <w:rPr>
          <w:sz w:val="20"/>
          <w:szCs w:val="20"/>
        </w:rPr>
      </w:pP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091782" w:rsidRDefault="00091782">
      <w:pPr>
        <w:ind w:firstLine="427"/>
        <w:jc w:val="both"/>
        <w:rPr>
          <w:sz w:val="20"/>
          <w:szCs w:val="20"/>
        </w:rPr>
      </w:pPr>
      <w:r>
        <w:rPr>
          <w:sz w:val="24"/>
          <w:szCs w:val="24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091782" w:rsidRDefault="00091782">
      <w:pPr>
        <w:spacing w:line="243" w:lineRule="exact"/>
        <w:rPr>
          <w:sz w:val="20"/>
          <w:szCs w:val="20"/>
        </w:rPr>
      </w:pPr>
    </w:p>
    <w:p w:rsidR="00091782" w:rsidRDefault="00091782">
      <w:pPr>
        <w:ind w:left="3220"/>
        <w:rPr>
          <w:sz w:val="20"/>
          <w:szCs w:val="20"/>
        </w:rPr>
      </w:pPr>
      <w:r>
        <w:rPr>
          <w:sz w:val="24"/>
          <w:szCs w:val="24"/>
        </w:rPr>
        <w:t>Нормы пожарной безопасности (НПБ)</w:t>
      </w:r>
    </w:p>
    <w:p w:rsidR="00091782" w:rsidRDefault="00091782">
      <w:pPr>
        <w:spacing w:line="134" w:lineRule="exact"/>
        <w:rPr>
          <w:sz w:val="20"/>
          <w:szCs w:val="20"/>
        </w:rPr>
      </w:pPr>
    </w:p>
    <w:p w:rsidR="00091782" w:rsidRDefault="00091782">
      <w:pPr>
        <w:spacing w:line="293" w:lineRule="auto"/>
        <w:ind w:left="420" w:right="3180"/>
        <w:rPr>
          <w:sz w:val="20"/>
          <w:szCs w:val="20"/>
        </w:rPr>
      </w:pPr>
      <w:r>
        <w:rPr>
          <w:sz w:val="23"/>
          <w:szCs w:val="23"/>
        </w:rPr>
        <w:t>НПБ 101-95 Нормы проектирования объектов пожарной охраны НПБ 201-96 Пожарная охрана предприятий. Общие требования</w:t>
      </w:r>
    </w:p>
    <w:p w:rsidR="00091782" w:rsidRDefault="00091782">
      <w:pPr>
        <w:sectPr w:rsidR="00091782"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200" w:lineRule="exact"/>
        <w:rPr>
          <w:sz w:val="20"/>
          <w:szCs w:val="20"/>
        </w:rPr>
      </w:pPr>
    </w:p>
    <w:p w:rsidR="00091782" w:rsidRDefault="00091782">
      <w:pPr>
        <w:spacing w:line="312" w:lineRule="exact"/>
        <w:rPr>
          <w:sz w:val="20"/>
          <w:szCs w:val="20"/>
        </w:rPr>
      </w:pPr>
    </w:p>
    <w:p w:rsidR="00091782" w:rsidRDefault="00091782">
      <w:pPr>
        <w:jc w:val="center"/>
        <w:rPr>
          <w:sz w:val="20"/>
          <w:szCs w:val="20"/>
        </w:rPr>
      </w:pPr>
      <w:r>
        <w:rPr>
          <w:sz w:val="24"/>
          <w:szCs w:val="24"/>
        </w:rPr>
        <w:t>36</w:t>
      </w:r>
    </w:p>
    <w:p w:rsidR="00091782" w:rsidRDefault="00091782">
      <w:pPr>
        <w:sectPr w:rsidR="00091782">
          <w:type w:val="continuous"/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091782" w:rsidRDefault="00091782"/>
    <w:sectPr w:rsidR="00091782" w:rsidSect="0099702C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C0F4CD86">
      <w:start w:val="2"/>
      <w:numFmt w:val="decimal"/>
      <w:lvlText w:val="%1."/>
      <w:lvlJc w:val="left"/>
      <w:rPr>
        <w:rFonts w:cs="Times New Roman"/>
      </w:rPr>
    </w:lvl>
    <w:lvl w:ilvl="1" w:tplc="30E89B82">
      <w:numFmt w:val="decimal"/>
      <w:lvlText w:val=""/>
      <w:lvlJc w:val="left"/>
      <w:rPr>
        <w:rFonts w:cs="Times New Roman"/>
      </w:rPr>
    </w:lvl>
    <w:lvl w:ilvl="2" w:tplc="6E0AEBE2">
      <w:numFmt w:val="decimal"/>
      <w:lvlText w:val=""/>
      <w:lvlJc w:val="left"/>
      <w:rPr>
        <w:rFonts w:cs="Times New Roman"/>
      </w:rPr>
    </w:lvl>
    <w:lvl w:ilvl="3" w:tplc="DE063A22">
      <w:numFmt w:val="decimal"/>
      <w:lvlText w:val=""/>
      <w:lvlJc w:val="left"/>
      <w:rPr>
        <w:rFonts w:cs="Times New Roman"/>
      </w:rPr>
    </w:lvl>
    <w:lvl w:ilvl="4" w:tplc="8772B5C6">
      <w:numFmt w:val="decimal"/>
      <w:lvlText w:val=""/>
      <w:lvlJc w:val="left"/>
      <w:rPr>
        <w:rFonts w:cs="Times New Roman"/>
      </w:rPr>
    </w:lvl>
    <w:lvl w:ilvl="5" w:tplc="1832BC24">
      <w:numFmt w:val="decimal"/>
      <w:lvlText w:val=""/>
      <w:lvlJc w:val="left"/>
      <w:rPr>
        <w:rFonts w:cs="Times New Roman"/>
      </w:rPr>
    </w:lvl>
    <w:lvl w:ilvl="6" w:tplc="4C00037C">
      <w:numFmt w:val="decimal"/>
      <w:lvlText w:val=""/>
      <w:lvlJc w:val="left"/>
      <w:rPr>
        <w:rFonts w:cs="Times New Roman"/>
      </w:rPr>
    </w:lvl>
    <w:lvl w:ilvl="7" w:tplc="0AFEFF96">
      <w:numFmt w:val="decimal"/>
      <w:lvlText w:val=""/>
      <w:lvlJc w:val="left"/>
      <w:rPr>
        <w:rFonts w:cs="Times New Roman"/>
      </w:rPr>
    </w:lvl>
    <w:lvl w:ilvl="8" w:tplc="BA2CA05E">
      <w:numFmt w:val="decimal"/>
      <w:lvlText w:val=""/>
      <w:lvlJc w:val="left"/>
      <w:rPr>
        <w:rFonts w:cs="Times New Roman"/>
      </w:rPr>
    </w:lvl>
  </w:abstractNum>
  <w:abstractNum w:abstractNumId="1">
    <w:nsid w:val="00000822"/>
    <w:multiLevelType w:val="hybridMultilevel"/>
    <w:tmpl w:val="FFFFFFFF"/>
    <w:lvl w:ilvl="0" w:tplc="7528F06C">
      <w:start w:val="1"/>
      <w:numFmt w:val="decimal"/>
      <w:lvlText w:val="%1."/>
      <w:lvlJc w:val="left"/>
      <w:rPr>
        <w:rFonts w:cs="Times New Roman"/>
      </w:rPr>
    </w:lvl>
    <w:lvl w:ilvl="1" w:tplc="1AA44538">
      <w:numFmt w:val="decimal"/>
      <w:lvlText w:val=""/>
      <w:lvlJc w:val="left"/>
      <w:rPr>
        <w:rFonts w:cs="Times New Roman"/>
      </w:rPr>
    </w:lvl>
    <w:lvl w:ilvl="2" w:tplc="D11001D8">
      <w:numFmt w:val="decimal"/>
      <w:lvlText w:val=""/>
      <w:lvlJc w:val="left"/>
      <w:rPr>
        <w:rFonts w:cs="Times New Roman"/>
      </w:rPr>
    </w:lvl>
    <w:lvl w:ilvl="3" w:tplc="F93C2FD4">
      <w:numFmt w:val="decimal"/>
      <w:lvlText w:val=""/>
      <w:lvlJc w:val="left"/>
      <w:rPr>
        <w:rFonts w:cs="Times New Roman"/>
      </w:rPr>
    </w:lvl>
    <w:lvl w:ilvl="4" w:tplc="5AEA4704">
      <w:numFmt w:val="decimal"/>
      <w:lvlText w:val=""/>
      <w:lvlJc w:val="left"/>
      <w:rPr>
        <w:rFonts w:cs="Times New Roman"/>
      </w:rPr>
    </w:lvl>
    <w:lvl w:ilvl="5" w:tplc="B396081A">
      <w:numFmt w:val="decimal"/>
      <w:lvlText w:val=""/>
      <w:lvlJc w:val="left"/>
      <w:rPr>
        <w:rFonts w:cs="Times New Roman"/>
      </w:rPr>
    </w:lvl>
    <w:lvl w:ilvl="6" w:tplc="270C6B68">
      <w:numFmt w:val="decimal"/>
      <w:lvlText w:val=""/>
      <w:lvlJc w:val="left"/>
      <w:rPr>
        <w:rFonts w:cs="Times New Roman"/>
      </w:rPr>
    </w:lvl>
    <w:lvl w:ilvl="7" w:tplc="E7FE79F8">
      <w:numFmt w:val="decimal"/>
      <w:lvlText w:val=""/>
      <w:lvlJc w:val="left"/>
      <w:rPr>
        <w:rFonts w:cs="Times New Roman"/>
      </w:rPr>
    </w:lvl>
    <w:lvl w:ilvl="8" w:tplc="7B20E55A">
      <w:numFmt w:val="decimal"/>
      <w:lvlText w:val=""/>
      <w:lvlJc w:val="left"/>
      <w:rPr>
        <w:rFonts w:cs="Times New Roman"/>
      </w:rPr>
    </w:lvl>
  </w:abstractNum>
  <w:abstractNum w:abstractNumId="2">
    <w:nsid w:val="00000902"/>
    <w:multiLevelType w:val="hybridMultilevel"/>
    <w:tmpl w:val="FFFFFFFF"/>
    <w:lvl w:ilvl="0" w:tplc="A05ECE6A">
      <w:start w:val="1"/>
      <w:numFmt w:val="decimal"/>
      <w:lvlText w:val="%1."/>
      <w:lvlJc w:val="left"/>
      <w:rPr>
        <w:rFonts w:cs="Times New Roman"/>
      </w:rPr>
    </w:lvl>
    <w:lvl w:ilvl="1" w:tplc="36466DE2">
      <w:numFmt w:val="decimal"/>
      <w:lvlText w:val=""/>
      <w:lvlJc w:val="left"/>
      <w:rPr>
        <w:rFonts w:cs="Times New Roman"/>
      </w:rPr>
    </w:lvl>
    <w:lvl w:ilvl="2" w:tplc="D7020070">
      <w:numFmt w:val="decimal"/>
      <w:lvlText w:val=""/>
      <w:lvlJc w:val="left"/>
      <w:rPr>
        <w:rFonts w:cs="Times New Roman"/>
      </w:rPr>
    </w:lvl>
    <w:lvl w:ilvl="3" w:tplc="22BE1F7C">
      <w:numFmt w:val="decimal"/>
      <w:lvlText w:val=""/>
      <w:lvlJc w:val="left"/>
      <w:rPr>
        <w:rFonts w:cs="Times New Roman"/>
      </w:rPr>
    </w:lvl>
    <w:lvl w:ilvl="4" w:tplc="3A985BB0">
      <w:numFmt w:val="decimal"/>
      <w:lvlText w:val=""/>
      <w:lvlJc w:val="left"/>
      <w:rPr>
        <w:rFonts w:cs="Times New Roman"/>
      </w:rPr>
    </w:lvl>
    <w:lvl w:ilvl="5" w:tplc="0412A1D8">
      <w:numFmt w:val="decimal"/>
      <w:lvlText w:val=""/>
      <w:lvlJc w:val="left"/>
      <w:rPr>
        <w:rFonts w:cs="Times New Roman"/>
      </w:rPr>
    </w:lvl>
    <w:lvl w:ilvl="6" w:tplc="75388548">
      <w:numFmt w:val="decimal"/>
      <w:lvlText w:val=""/>
      <w:lvlJc w:val="left"/>
      <w:rPr>
        <w:rFonts w:cs="Times New Roman"/>
      </w:rPr>
    </w:lvl>
    <w:lvl w:ilvl="7" w:tplc="B14431F6">
      <w:numFmt w:val="decimal"/>
      <w:lvlText w:val=""/>
      <w:lvlJc w:val="left"/>
      <w:rPr>
        <w:rFonts w:cs="Times New Roman"/>
      </w:rPr>
    </w:lvl>
    <w:lvl w:ilvl="8" w:tplc="2502296C">
      <w:numFmt w:val="decimal"/>
      <w:lvlText w:val=""/>
      <w:lvlJc w:val="left"/>
      <w:rPr>
        <w:rFonts w:cs="Times New Roman"/>
      </w:rPr>
    </w:lvl>
  </w:abstractNum>
  <w:abstractNum w:abstractNumId="3">
    <w:nsid w:val="00000DDC"/>
    <w:multiLevelType w:val="hybridMultilevel"/>
    <w:tmpl w:val="FFFFFFFF"/>
    <w:lvl w:ilvl="0" w:tplc="538C78C4">
      <w:start w:val="1"/>
      <w:numFmt w:val="bullet"/>
      <w:lvlText w:val="В"/>
      <w:lvlJc w:val="left"/>
    </w:lvl>
    <w:lvl w:ilvl="1" w:tplc="930CA298">
      <w:numFmt w:val="decimal"/>
      <w:lvlText w:val=""/>
      <w:lvlJc w:val="left"/>
      <w:rPr>
        <w:rFonts w:cs="Times New Roman"/>
      </w:rPr>
    </w:lvl>
    <w:lvl w:ilvl="2" w:tplc="0C4C3654">
      <w:numFmt w:val="decimal"/>
      <w:lvlText w:val=""/>
      <w:lvlJc w:val="left"/>
      <w:rPr>
        <w:rFonts w:cs="Times New Roman"/>
      </w:rPr>
    </w:lvl>
    <w:lvl w:ilvl="3" w:tplc="B256433E">
      <w:numFmt w:val="decimal"/>
      <w:lvlText w:val=""/>
      <w:lvlJc w:val="left"/>
      <w:rPr>
        <w:rFonts w:cs="Times New Roman"/>
      </w:rPr>
    </w:lvl>
    <w:lvl w:ilvl="4" w:tplc="058E7014">
      <w:numFmt w:val="decimal"/>
      <w:lvlText w:val=""/>
      <w:lvlJc w:val="left"/>
      <w:rPr>
        <w:rFonts w:cs="Times New Roman"/>
      </w:rPr>
    </w:lvl>
    <w:lvl w:ilvl="5" w:tplc="30F22DCE">
      <w:numFmt w:val="decimal"/>
      <w:lvlText w:val=""/>
      <w:lvlJc w:val="left"/>
      <w:rPr>
        <w:rFonts w:cs="Times New Roman"/>
      </w:rPr>
    </w:lvl>
    <w:lvl w:ilvl="6" w:tplc="B2E8E596">
      <w:numFmt w:val="decimal"/>
      <w:lvlText w:val=""/>
      <w:lvlJc w:val="left"/>
      <w:rPr>
        <w:rFonts w:cs="Times New Roman"/>
      </w:rPr>
    </w:lvl>
    <w:lvl w:ilvl="7" w:tplc="2946D93A">
      <w:numFmt w:val="decimal"/>
      <w:lvlText w:val=""/>
      <w:lvlJc w:val="left"/>
      <w:rPr>
        <w:rFonts w:cs="Times New Roman"/>
      </w:rPr>
    </w:lvl>
    <w:lvl w:ilvl="8" w:tplc="446A1F86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A0463C38">
      <w:start w:val="1"/>
      <w:numFmt w:val="bullet"/>
      <w:lvlText w:val="\endash "/>
      <w:lvlJc w:val="left"/>
    </w:lvl>
    <w:lvl w:ilvl="1" w:tplc="84AAF7EA">
      <w:start w:val="5"/>
      <w:numFmt w:val="decimal"/>
      <w:lvlText w:val="%2."/>
      <w:lvlJc w:val="left"/>
      <w:rPr>
        <w:rFonts w:cs="Times New Roman"/>
      </w:rPr>
    </w:lvl>
    <w:lvl w:ilvl="2" w:tplc="844CD6A2">
      <w:numFmt w:val="decimal"/>
      <w:lvlText w:val=""/>
      <w:lvlJc w:val="left"/>
      <w:rPr>
        <w:rFonts w:cs="Times New Roman"/>
      </w:rPr>
    </w:lvl>
    <w:lvl w:ilvl="3" w:tplc="7D0A535A">
      <w:numFmt w:val="decimal"/>
      <w:lvlText w:val=""/>
      <w:lvlJc w:val="left"/>
      <w:rPr>
        <w:rFonts w:cs="Times New Roman"/>
      </w:rPr>
    </w:lvl>
    <w:lvl w:ilvl="4" w:tplc="1BCCE7BA">
      <w:numFmt w:val="decimal"/>
      <w:lvlText w:val=""/>
      <w:lvlJc w:val="left"/>
      <w:rPr>
        <w:rFonts w:cs="Times New Roman"/>
      </w:rPr>
    </w:lvl>
    <w:lvl w:ilvl="5" w:tplc="847AAF08">
      <w:numFmt w:val="decimal"/>
      <w:lvlText w:val=""/>
      <w:lvlJc w:val="left"/>
      <w:rPr>
        <w:rFonts w:cs="Times New Roman"/>
      </w:rPr>
    </w:lvl>
    <w:lvl w:ilvl="6" w:tplc="3DC899D8">
      <w:numFmt w:val="decimal"/>
      <w:lvlText w:val=""/>
      <w:lvlJc w:val="left"/>
      <w:rPr>
        <w:rFonts w:cs="Times New Roman"/>
      </w:rPr>
    </w:lvl>
    <w:lvl w:ilvl="7" w:tplc="A40C02E2">
      <w:numFmt w:val="decimal"/>
      <w:lvlText w:val=""/>
      <w:lvlJc w:val="left"/>
      <w:rPr>
        <w:rFonts w:cs="Times New Roman"/>
      </w:rPr>
    </w:lvl>
    <w:lvl w:ilvl="8" w:tplc="D76CF6A8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88547D24">
      <w:start w:val="1"/>
      <w:numFmt w:val="bullet"/>
      <w:lvlText w:val="-"/>
      <w:lvlJc w:val="left"/>
    </w:lvl>
    <w:lvl w:ilvl="1" w:tplc="4A8C422A">
      <w:numFmt w:val="decimal"/>
      <w:lvlText w:val=""/>
      <w:lvlJc w:val="left"/>
      <w:rPr>
        <w:rFonts w:cs="Times New Roman"/>
      </w:rPr>
    </w:lvl>
    <w:lvl w:ilvl="2" w:tplc="D284900C">
      <w:numFmt w:val="decimal"/>
      <w:lvlText w:val=""/>
      <w:lvlJc w:val="left"/>
      <w:rPr>
        <w:rFonts w:cs="Times New Roman"/>
      </w:rPr>
    </w:lvl>
    <w:lvl w:ilvl="3" w:tplc="ABCC383E">
      <w:numFmt w:val="decimal"/>
      <w:lvlText w:val=""/>
      <w:lvlJc w:val="left"/>
      <w:rPr>
        <w:rFonts w:cs="Times New Roman"/>
      </w:rPr>
    </w:lvl>
    <w:lvl w:ilvl="4" w:tplc="3180720C">
      <w:numFmt w:val="decimal"/>
      <w:lvlText w:val=""/>
      <w:lvlJc w:val="left"/>
      <w:rPr>
        <w:rFonts w:cs="Times New Roman"/>
      </w:rPr>
    </w:lvl>
    <w:lvl w:ilvl="5" w:tplc="C206DF5C">
      <w:numFmt w:val="decimal"/>
      <w:lvlText w:val=""/>
      <w:lvlJc w:val="left"/>
      <w:rPr>
        <w:rFonts w:cs="Times New Roman"/>
      </w:rPr>
    </w:lvl>
    <w:lvl w:ilvl="6" w:tplc="7512A8FE">
      <w:numFmt w:val="decimal"/>
      <w:lvlText w:val=""/>
      <w:lvlJc w:val="left"/>
      <w:rPr>
        <w:rFonts w:cs="Times New Roman"/>
      </w:rPr>
    </w:lvl>
    <w:lvl w:ilvl="7" w:tplc="9C9223A0">
      <w:numFmt w:val="decimal"/>
      <w:lvlText w:val=""/>
      <w:lvlJc w:val="left"/>
      <w:rPr>
        <w:rFonts w:cs="Times New Roman"/>
      </w:rPr>
    </w:lvl>
    <w:lvl w:ilvl="8" w:tplc="3A182A34">
      <w:numFmt w:val="decimal"/>
      <w:lvlText w:val=""/>
      <w:lvlJc w:val="left"/>
      <w:rPr>
        <w:rFonts w:cs="Times New Roman"/>
      </w:rPr>
    </w:lvl>
  </w:abstractNum>
  <w:abstractNum w:abstractNumId="6">
    <w:nsid w:val="00001366"/>
    <w:multiLevelType w:val="hybridMultilevel"/>
    <w:tmpl w:val="FFFFFFFF"/>
    <w:lvl w:ilvl="0" w:tplc="21A04112">
      <w:start w:val="1"/>
      <w:numFmt w:val="bullet"/>
      <w:lvlText w:val="*"/>
      <w:lvlJc w:val="left"/>
    </w:lvl>
    <w:lvl w:ilvl="1" w:tplc="B610363A">
      <w:numFmt w:val="decimal"/>
      <w:lvlText w:val=""/>
      <w:lvlJc w:val="left"/>
      <w:rPr>
        <w:rFonts w:cs="Times New Roman"/>
      </w:rPr>
    </w:lvl>
    <w:lvl w:ilvl="2" w:tplc="9FD2B2AA">
      <w:numFmt w:val="decimal"/>
      <w:lvlText w:val=""/>
      <w:lvlJc w:val="left"/>
      <w:rPr>
        <w:rFonts w:cs="Times New Roman"/>
      </w:rPr>
    </w:lvl>
    <w:lvl w:ilvl="3" w:tplc="9544E4AA">
      <w:numFmt w:val="decimal"/>
      <w:lvlText w:val=""/>
      <w:lvlJc w:val="left"/>
      <w:rPr>
        <w:rFonts w:cs="Times New Roman"/>
      </w:rPr>
    </w:lvl>
    <w:lvl w:ilvl="4" w:tplc="0E5E9750">
      <w:numFmt w:val="decimal"/>
      <w:lvlText w:val=""/>
      <w:lvlJc w:val="left"/>
      <w:rPr>
        <w:rFonts w:cs="Times New Roman"/>
      </w:rPr>
    </w:lvl>
    <w:lvl w:ilvl="5" w:tplc="47969746">
      <w:numFmt w:val="decimal"/>
      <w:lvlText w:val=""/>
      <w:lvlJc w:val="left"/>
      <w:rPr>
        <w:rFonts w:cs="Times New Roman"/>
      </w:rPr>
    </w:lvl>
    <w:lvl w:ilvl="6" w:tplc="0568C242">
      <w:numFmt w:val="decimal"/>
      <w:lvlText w:val=""/>
      <w:lvlJc w:val="left"/>
      <w:rPr>
        <w:rFonts w:cs="Times New Roman"/>
      </w:rPr>
    </w:lvl>
    <w:lvl w:ilvl="7" w:tplc="FFA62EE2">
      <w:numFmt w:val="decimal"/>
      <w:lvlText w:val=""/>
      <w:lvlJc w:val="left"/>
      <w:rPr>
        <w:rFonts w:cs="Times New Roman"/>
      </w:rPr>
    </w:lvl>
    <w:lvl w:ilvl="8" w:tplc="13809BF2">
      <w:numFmt w:val="decimal"/>
      <w:lvlText w:val=""/>
      <w:lvlJc w:val="left"/>
      <w:rPr>
        <w:rFonts w:cs="Times New Roman"/>
      </w:rPr>
    </w:lvl>
  </w:abstractNum>
  <w:abstractNum w:abstractNumId="7">
    <w:nsid w:val="0000139D"/>
    <w:multiLevelType w:val="hybridMultilevel"/>
    <w:tmpl w:val="FFFFFFFF"/>
    <w:lvl w:ilvl="0" w:tplc="CCF6AF54">
      <w:start w:val="1"/>
      <w:numFmt w:val="bullet"/>
      <w:lvlText w:val="-"/>
      <w:lvlJc w:val="left"/>
    </w:lvl>
    <w:lvl w:ilvl="1" w:tplc="DA465F72">
      <w:numFmt w:val="decimal"/>
      <w:lvlText w:val=""/>
      <w:lvlJc w:val="left"/>
      <w:rPr>
        <w:rFonts w:cs="Times New Roman"/>
      </w:rPr>
    </w:lvl>
    <w:lvl w:ilvl="2" w:tplc="2DF0A7A6">
      <w:numFmt w:val="decimal"/>
      <w:lvlText w:val=""/>
      <w:lvlJc w:val="left"/>
      <w:rPr>
        <w:rFonts w:cs="Times New Roman"/>
      </w:rPr>
    </w:lvl>
    <w:lvl w:ilvl="3" w:tplc="38BE3192">
      <w:numFmt w:val="decimal"/>
      <w:lvlText w:val=""/>
      <w:lvlJc w:val="left"/>
      <w:rPr>
        <w:rFonts w:cs="Times New Roman"/>
      </w:rPr>
    </w:lvl>
    <w:lvl w:ilvl="4" w:tplc="23C8F6E8">
      <w:numFmt w:val="decimal"/>
      <w:lvlText w:val=""/>
      <w:lvlJc w:val="left"/>
      <w:rPr>
        <w:rFonts w:cs="Times New Roman"/>
      </w:rPr>
    </w:lvl>
    <w:lvl w:ilvl="5" w:tplc="E01AD1DA">
      <w:numFmt w:val="decimal"/>
      <w:lvlText w:val=""/>
      <w:lvlJc w:val="left"/>
      <w:rPr>
        <w:rFonts w:cs="Times New Roman"/>
      </w:rPr>
    </w:lvl>
    <w:lvl w:ilvl="6" w:tplc="15B89E96">
      <w:numFmt w:val="decimal"/>
      <w:lvlText w:val=""/>
      <w:lvlJc w:val="left"/>
      <w:rPr>
        <w:rFonts w:cs="Times New Roman"/>
      </w:rPr>
    </w:lvl>
    <w:lvl w:ilvl="7" w:tplc="46E2B3B0">
      <w:numFmt w:val="decimal"/>
      <w:lvlText w:val=""/>
      <w:lvlJc w:val="left"/>
      <w:rPr>
        <w:rFonts w:cs="Times New Roman"/>
      </w:rPr>
    </w:lvl>
    <w:lvl w:ilvl="8" w:tplc="F326BC8C">
      <w:numFmt w:val="decimal"/>
      <w:lvlText w:val=""/>
      <w:lvlJc w:val="left"/>
      <w:rPr>
        <w:rFonts w:cs="Times New Roman"/>
      </w:rPr>
    </w:lvl>
  </w:abstractNum>
  <w:abstractNum w:abstractNumId="8">
    <w:nsid w:val="000013E9"/>
    <w:multiLevelType w:val="hybridMultilevel"/>
    <w:tmpl w:val="FFFFFFFF"/>
    <w:lvl w:ilvl="0" w:tplc="E6EA28F8">
      <w:start w:val="35"/>
      <w:numFmt w:val="upperLetter"/>
      <w:lvlText w:val="%1"/>
      <w:lvlJc w:val="left"/>
      <w:rPr>
        <w:rFonts w:cs="Times New Roman"/>
      </w:rPr>
    </w:lvl>
    <w:lvl w:ilvl="1" w:tplc="2A460C02">
      <w:numFmt w:val="decimal"/>
      <w:lvlText w:val=""/>
      <w:lvlJc w:val="left"/>
      <w:rPr>
        <w:rFonts w:cs="Times New Roman"/>
      </w:rPr>
    </w:lvl>
    <w:lvl w:ilvl="2" w:tplc="E978618A">
      <w:numFmt w:val="decimal"/>
      <w:lvlText w:val=""/>
      <w:lvlJc w:val="left"/>
      <w:rPr>
        <w:rFonts w:cs="Times New Roman"/>
      </w:rPr>
    </w:lvl>
    <w:lvl w:ilvl="3" w:tplc="68E0B4DE">
      <w:numFmt w:val="decimal"/>
      <w:lvlText w:val=""/>
      <w:lvlJc w:val="left"/>
      <w:rPr>
        <w:rFonts w:cs="Times New Roman"/>
      </w:rPr>
    </w:lvl>
    <w:lvl w:ilvl="4" w:tplc="49BC44CE">
      <w:numFmt w:val="decimal"/>
      <w:lvlText w:val=""/>
      <w:lvlJc w:val="left"/>
      <w:rPr>
        <w:rFonts w:cs="Times New Roman"/>
      </w:rPr>
    </w:lvl>
    <w:lvl w:ilvl="5" w:tplc="EDE4D2A6">
      <w:numFmt w:val="decimal"/>
      <w:lvlText w:val=""/>
      <w:lvlJc w:val="left"/>
      <w:rPr>
        <w:rFonts w:cs="Times New Roman"/>
      </w:rPr>
    </w:lvl>
    <w:lvl w:ilvl="6" w:tplc="B954680C">
      <w:numFmt w:val="decimal"/>
      <w:lvlText w:val=""/>
      <w:lvlJc w:val="left"/>
      <w:rPr>
        <w:rFonts w:cs="Times New Roman"/>
      </w:rPr>
    </w:lvl>
    <w:lvl w:ilvl="7" w:tplc="19788E7E">
      <w:numFmt w:val="decimal"/>
      <w:lvlText w:val=""/>
      <w:lvlJc w:val="left"/>
      <w:rPr>
        <w:rFonts w:cs="Times New Roman"/>
      </w:rPr>
    </w:lvl>
    <w:lvl w:ilvl="8" w:tplc="E7F2EDE8">
      <w:numFmt w:val="decimal"/>
      <w:lvlText w:val=""/>
      <w:lvlJc w:val="left"/>
      <w:rPr>
        <w:rFonts w:cs="Times New Roman"/>
      </w:rPr>
    </w:lvl>
  </w:abstractNum>
  <w:abstractNum w:abstractNumId="9">
    <w:nsid w:val="000015A1"/>
    <w:multiLevelType w:val="hybridMultilevel"/>
    <w:tmpl w:val="FFFFFFFF"/>
    <w:lvl w:ilvl="0" w:tplc="2D8CC09C">
      <w:start w:val="1"/>
      <w:numFmt w:val="decimal"/>
      <w:lvlText w:val="%1."/>
      <w:lvlJc w:val="left"/>
      <w:rPr>
        <w:rFonts w:cs="Times New Roman"/>
      </w:rPr>
    </w:lvl>
    <w:lvl w:ilvl="1" w:tplc="ABF8F10A">
      <w:numFmt w:val="decimal"/>
      <w:lvlText w:val=""/>
      <w:lvlJc w:val="left"/>
      <w:rPr>
        <w:rFonts w:cs="Times New Roman"/>
      </w:rPr>
    </w:lvl>
    <w:lvl w:ilvl="2" w:tplc="A838EF3E">
      <w:numFmt w:val="decimal"/>
      <w:lvlText w:val=""/>
      <w:lvlJc w:val="left"/>
      <w:rPr>
        <w:rFonts w:cs="Times New Roman"/>
      </w:rPr>
    </w:lvl>
    <w:lvl w:ilvl="3" w:tplc="B02AE434">
      <w:numFmt w:val="decimal"/>
      <w:lvlText w:val=""/>
      <w:lvlJc w:val="left"/>
      <w:rPr>
        <w:rFonts w:cs="Times New Roman"/>
      </w:rPr>
    </w:lvl>
    <w:lvl w:ilvl="4" w:tplc="5A828802">
      <w:numFmt w:val="decimal"/>
      <w:lvlText w:val=""/>
      <w:lvlJc w:val="left"/>
      <w:rPr>
        <w:rFonts w:cs="Times New Roman"/>
      </w:rPr>
    </w:lvl>
    <w:lvl w:ilvl="5" w:tplc="434E6982">
      <w:numFmt w:val="decimal"/>
      <w:lvlText w:val=""/>
      <w:lvlJc w:val="left"/>
      <w:rPr>
        <w:rFonts w:cs="Times New Roman"/>
      </w:rPr>
    </w:lvl>
    <w:lvl w:ilvl="6" w:tplc="177EC3FC">
      <w:numFmt w:val="decimal"/>
      <w:lvlText w:val=""/>
      <w:lvlJc w:val="left"/>
      <w:rPr>
        <w:rFonts w:cs="Times New Roman"/>
      </w:rPr>
    </w:lvl>
    <w:lvl w:ilvl="7" w:tplc="27D2F5A6">
      <w:numFmt w:val="decimal"/>
      <w:lvlText w:val=""/>
      <w:lvlJc w:val="left"/>
      <w:rPr>
        <w:rFonts w:cs="Times New Roman"/>
      </w:rPr>
    </w:lvl>
    <w:lvl w:ilvl="8" w:tplc="ACB897B6">
      <w:numFmt w:val="decimal"/>
      <w:lvlText w:val=""/>
      <w:lvlJc w:val="left"/>
      <w:rPr>
        <w:rFonts w:cs="Times New Roman"/>
      </w:rPr>
    </w:lvl>
  </w:abstractNum>
  <w:abstractNum w:abstractNumId="10">
    <w:nsid w:val="000016C5"/>
    <w:multiLevelType w:val="hybridMultilevel"/>
    <w:tmpl w:val="FFFFFFFF"/>
    <w:lvl w:ilvl="0" w:tplc="79DEA034">
      <w:start w:val="8"/>
      <w:numFmt w:val="decimal"/>
      <w:lvlText w:val="%1."/>
      <w:lvlJc w:val="left"/>
      <w:rPr>
        <w:rFonts w:cs="Times New Roman"/>
      </w:rPr>
    </w:lvl>
    <w:lvl w:ilvl="1" w:tplc="71403ECE">
      <w:numFmt w:val="decimal"/>
      <w:lvlText w:val=""/>
      <w:lvlJc w:val="left"/>
      <w:rPr>
        <w:rFonts w:cs="Times New Roman"/>
      </w:rPr>
    </w:lvl>
    <w:lvl w:ilvl="2" w:tplc="BDB41A50">
      <w:numFmt w:val="decimal"/>
      <w:lvlText w:val=""/>
      <w:lvlJc w:val="left"/>
      <w:rPr>
        <w:rFonts w:cs="Times New Roman"/>
      </w:rPr>
    </w:lvl>
    <w:lvl w:ilvl="3" w:tplc="C7EADAA4">
      <w:numFmt w:val="decimal"/>
      <w:lvlText w:val=""/>
      <w:lvlJc w:val="left"/>
      <w:rPr>
        <w:rFonts w:cs="Times New Roman"/>
      </w:rPr>
    </w:lvl>
    <w:lvl w:ilvl="4" w:tplc="6F0E023A">
      <w:numFmt w:val="decimal"/>
      <w:lvlText w:val=""/>
      <w:lvlJc w:val="left"/>
      <w:rPr>
        <w:rFonts w:cs="Times New Roman"/>
      </w:rPr>
    </w:lvl>
    <w:lvl w:ilvl="5" w:tplc="C3FC2A5A">
      <w:numFmt w:val="decimal"/>
      <w:lvlText w:val=""/>
      <w:lvlJc w:val="left"/>
      <w:rPr>
        <w:rFonts w:cs="Times New Roman"/>
      </w:rPr>
    </w:lvl>
    <w:lvl w:ilvl="6" w:tplc="02FA7710">
      <w:numFmt w:val="decimal"/>
      <w:lvlText w:val=""/>
      <w:lvlJc w:val="left"/>
      <w:rPr>
        <w:rFonts w:cs="Times New Roman"/>
      </w:rPr>
    </w:lvl>
    <w:lvl w:ilvl="7" w:tplc="15B04408">
      <w:numFmt w:val="decimal"/>
      <w:lvlText w:val=""/>
      <w:lvlJc w:val="left"/>
      <w:rPr>
        <w:rFonts w:cs="Times New Roman"/>
      </w:rPr>
    </w:lvl>
    <w:lvl w:ilvl="8" w:tplc="692E91D2">
      <w:numFmt w:val="decimal"/>
      <w:lvlText w:val=""/>
      <w:lvlJc w:val="left"/>
      <w:rPr>
        <w:rFonts w:cs="Times New Roman"/>
      </w:rPr>
    </w:lvl>
  </w:abstractNum>
  <w:abstractNum w:abstractNumId="11">
    <w:nsid w:val="0000187E"/>
    <w:multiLevelType w:val="hybridMultilevel"/>
    <w:tmpl w:val="FFFFFFFF"/>
    <w:lvl w:ilvl="0" w:tplc="F3129CDA">
      <w:start w:val="1"/>
      <w:numFmt w:val="bullet"/>
      <w:lvlText w:val="*"/>
      <w:lvlJc w:val="left"/>
    </w:lvl>
    <w:lvl w:ilvl="1" w:tplc="DAC66EAE">
      <w:numFmt w:val="decimal"/>
      <w:lvlText w:val=""/>
      <w:lvlJc w:val="left"/>
      <w:rPr>
        <w:rFonts w:cs="Times New Roman"/>
      </w:rPr>
    </w:lvl>
    <w:lvl w:ilvl="2" w:tplc="A906FED6">
      <w:numFmt w:val="decimal"/>
      <w:lvlText w:val=""/>
      <w:lvlJc w:val="left"/>
      <w:rPr>
        <w:rFonts w:cs="Times New Roman"/>
      </w:rPr>
    </w:lvl>
    <w:lvl w:ilvl="3" w:tplc="F514A532">
      <w:numFmt w:val="decimal"/>
      <w:lvlText w:val=""/>
      <w:lvlJc w:val="left"/>
      <w:rPr>
        <w:rFonts w:cs="Times New Roman"/>
      </w:rPr>
    </w:lvl>
    <w:lvl w:ilvl="4" w:tplc="1D8CC85C">
      <w:numFmt w:val="decimal"/>
      <w:lvlText w:val=""/>
      <w:lvlJc w:val="left"/>
      <w:rPr>
        <w:rFonts w:cs="Times New Roman"/>
      </w:rPr>
    </w:lvl>
    <w:lvl w:ilvl="5" w:tplc="236C2B04">
      <w:numFmt w:val="decimal"/>
      <w:lvlText w:val=""/>
      <w:lvlJc w:val="left"/>
      <w:rPr>
        <w:rFonts w:cs="Times New Roman"/>
      </w:rPr>
    </w:lvl>
    <w:lvl w:ilvl="6" w:tplc="7FA69614">
      <w:numFmt w:val="decimal"/>
      <w:lvlText w:val=""/>
      <w:lvlJc w:val="left"/>
      <w:rPr>
        <w:rFonts w:cs="Times New Roman"/>
      </w:rPr>
    </w:lvl>
    <w:lvl w:ilvl="7" w:tplc="1720821C">
      <w:numFmt w:val="decimal"/>
      <w:lvlText w:val=""/>
      <w:lvlJc w:val="left"/>
      <w:rPr>
        <w:rFonts w:cs="Times New Roman"/>
      </w:rPr>
    </w:lvl>
    <w:lvl w:ilvl="8" w:tplc="CB842A2E">
      <w:numFmt w:val="decimal"/>
      <w:lvlText w:val=""/>
      <w:lvlJc w:val="left"/>
      <w:rPr>
        <w:rFonts w:cs="Times New Roman"/>
      </w:rPr>
    </w:lvl>
  </w:abstractNum>
  <w:abstractNum w:abstractNumId="12">
    <w:nsid w:val="00001A49"/>
    <w:multiLevelType w:val="hybridMultilevel"/>
    <w:tmpl w:val="FFFFFFFF"/>
    <w:lvl w:ilvl="0" w:tplc="EBB2C088">
      <w:start w:val="1"/>
      <w:numFmt w:val="bullet"/>
      <w:lvlText w:val="-"/>
      <w:lvlJc w:val="left"/>
    </w:lvl>
    <w:lvl w:ilvl="1" w:tplc="A70276B4">
      <w:numFmt w:val="decimal"/>
      <w:lvlText w:val=""/>
      <w:lvlJc w:val="left"/>
      <w:rPr>
        <w:rFonts w:cs="Times New Roman"/>
      </w:rPr>
    </w:lvl>
    <w:lvl w:ilvl="2" w:tplc="6D0268EA">
      <w:numFmt w:val="decimal"/>
      <w:lvlText w:val=""/>
      <w:lvlJc w:val="left"/>
      <w:rPr>
        <w:rFonts w:cs="Times New Roman"/>
      </w:rPr>
    </w:lvl>
    <w:lvl w:ilvl="3" w:tplc="3DE84CC2">
      <w:numFmt w:val="decimal"/>
      <w:lvlText w:val=""/>
      <w:lvlJc w:val="left"/>
      <w:rPr>
        <w:rFonts w:cs="Times New Roman"/>
      </w:rPr>
    </w:lvl>
    <w:lvl w:ilvl="4" w:tplc="08A602A4">
      <w:numFmt w:val="decimal"/>
      <w:lvlText w:val=""/>
      <w:lvlJc w:val="left"/>
      <w:rPr>
        <w:rFonts w:cs="Times New Roman"/>
      </w:rPr>
    </w:lvl>
    <w:lvl w:ilvl="5" w:tplc="C4AA59BA">
      <w:numFmt w:val="decimal"/>
      <w:lvlText w:val=""/>
      <w:lvlJc w:val="left"/>
      <w:rPr>
        <w:rFonts w:cs="Times New Roman"/>
      </w:rPr>
    </w:lvl>
    <w:lvl w:ilvl="6" w:tplc="C188136E">
      <w:numFmt w:val="decimal"/>
      <w:lvlText w:val=""/>
      <w:lvlJc w:val="left"/>
      <w:rPr>
        <w:rFonts w:cs="Times New Roman"/>
      </w:rPr>
    </w:lvl>
    <w:lvl w:ilvl="7" w:tplc="BE626C98">
      <w:numFmt w:val="decimal"/>
      <w:lvlText w:val=""/>
      <w:lvlJc w:val="left"/>
      <w:rPr>
        <w:rFonts w:cs="Times New Roman"/>
      </w:rPr>
    </w:lvl>
    <w:lvl w:ilvl="8" w:tplc="86B422A4">
      <w:numFmt w:val="decimal"/>
      <w:lvlText w:val=""/>
      <w:lvlJc w:val="left"/>
      <w:rPr>
        <w:rFonts w:cs="Times New Roman"/>
      </w:rPr>
    </w:lvl>
  </w:abstractNum>
  <w:abstractNum w:abstractNumId="13">
    <w:nsid w:val="00001CD0"/>
    <w:multiLevelType w:val="hybridMultilevel"/>
    <w:tmpl w:val="FFFFFFFF"/>
    <w:lvl w:ilvl="0" w:tplc="3D6CB36A">
      <w:start w:val="1"/>
      <w:numFmt w:val="decimal"/>
      <w:lvlText w:val="%1."/>
      <w:lvlJc w:val="left"/>
      <w:rPr>
        <w:rFonts w:cs="Times New Roman"/>
      </w:rPr>
    </w:lvl>
    <w:lvl w:ilvl="1" w:tplc="7B8C4734">
      <w:numFmt w:val="decimal"/>
      <w:lvlText w:val=""/>
      <w:lvlJc w:val="left"/>
      <w:rPr>
        <w:rFonts w:cs="Times New Roman"/>
      </w:rPr>
    </w:lvl>
    <w:lvl w:ilvl="2" w:tplc="2DFEC620">
      <w:numFmt w:val="decimal"/>
      <w:lvlText w:val=""/>
      <w:lvlJc w:val="left"/>
      <w:rPr>
        <w:rFonts w:cs="Times New Roman"/>
      </w:rPr>
    </w:lvl>
    <w:lvl w:ilvl="3" w:tplc="4490AFB6">
      <w:numFmt w:val="decimal"/>
      <w:lvlText w:val=""/>
      <w:lvlJc w:val="left"/>
      <w:rPr>
        <w:rFonts w:cs="Times New Roman"/>
      </w:rPr>
    </w:lvl>
    <w:lvl w:ilvl="4" w:tplc="55DAF1BC">
      <w:numFmt w:val="decimal"/>
      <w:lvlText w:val=""/>
      <w:lvlJc w:val="left"/>
      <w:rPr>
        <w:rFonts w:cs="Times New Roman"/>
      </w:rPr>
    </w:lvl>
    <w:lvl w:ilvl="5" w:tplc="67FE0080">
      <w:numFmt w:val="decimal"/>
      <w:lvlText w:val=""/>
      <w:lvlJc w:val="left"/>
      <w:rPr>
        <w:rFonts w:cs="Times New Roman"/>
      </w:rPr>
    </w:lvl>
    <w:lvl w:ilvl="6" w:tplc="A74CA336">
      <w:numFmt w:val="decimal"/>
      <w:lvlText w:val=""/>
      <w:lvlJc w:val="left"/>
      <w:rPr>
        <w:rFonts w:cs="Times New Roman"/>
      </w:rPr>
    </w:lvl>
    <w:lvl w:ilvl="7" w:tplc="E7AC5EC6">
      <w:numFmt w:val="decimal"/>
      <w:lvlText w:val=""/>
      <w:lvlJc w:val="left"/>
      <w:rPr>
        <w:rFonts w:cs="Times New Roman"/>
      </w:rPr>
    </w:lvl>
    <w:lvl w:ilvl="8" w:tplc="493CFB00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FFFFFFFF"/>
    <w:lvl w:ilvl="0" w:tplc="F99EBA00">
      <w:start w:val="5"/>
      <w:numFmt w:val="decimal"/>
      <w:lvlText w:val="%1."/>
      <w:lvlJc w:val="left"/>
      <w:rPr>
        <w:rFonts w:cs="Times New Roman"/>
      </w:rPr>
    </w:lvl>
    <w:lvl w:ilvl="1" w:tplc="0FBE4E9E">
      <w:numFmt w:val="decimal"/>
      <w:lvlText w:val=""/>
      <w:lvlJc w:val="left"/>
      <w:rPr>
        <w:rFonts w:cs="Times New Roman"/>
      </w:rPr>
    </w:lvl>
    <w:lvl w:ilvl="2" w:tplc="71E01B8A">
      <w:numFmt w:val="decimal"/>
      <w:lvlText w:val=""/>
      <w:lvlJc w:val="left"/>
      <w:rPr>
        <w:rFonts w:cs="Times New Roman"/>
      </w:rPr>
    </w:lvl>
    <w:lvl w:ilvl="3" w:tplc="D83612A2">
      <w:numFmt w:val="decimal"/>
      <w:lvlText w:val=""/>
      <w:lvlJc w:val="left"/>
      <w:rPr>
        <w:rFonts w:cs="Times New Roman"/>
      </w:rPr>
    </w:lvl>
    <w:lvl w:ilvl="4" w:tplc="403EE8F4">
      <w:numFmt w:val="decimal"/>
      <w:lvlText w:val=""/>
      <w:lvlJc w:val="left"/>
      <w:rPr>
        <w:rFonts w:cs="Times New Roman"/>
      </w:rPr>
    </w:lvl>
    <w:lvl w:ilvl="5" w:tplc="806E5F84">
      <w:numFmt w:val="decimal"/>
      <w:lvlText w:val=""/>
      <w:lvlJc w:val="left"/>
      <w:rPr>
        <w:rFonts w:cs="Times New Roman"/>
      </w:rPr>
    </w:lvl>
    <w:lvl w:ilvl="6" w:tplc="D9CAC58A">
      <w:numFmt w:val="decimal"/>
      <w:lvlText w:val=""/>
      <w:lvlJc w:val="left"/>
      <w:rPr>
        <w:rFonts w:cs="Times New Roman"/>
      </w:rPr>
    </w:lvl>
    <w:lvl w:ilvl="7" w:tplc="E84ADCDE">
      <w:numFmt w:val="decimal"/>
      <w:lvlText w:val=""/>
      <w:lvlJc w:val="left"/>
      <w:rPr>
        <w:rFonts w:cs="Times New Roman"/>
      </w:rPr>
    </w:lvl>
    <w:lvl w:ilvl="8" w:tplc="C79E88BE">
      <w:numFmt w:val="decimal"/>
      <w:lvlText w:val=""/>
      <w:lvlJc w:val="left"/>
      <w:rPr>
        <w:rFonts w:cs="Times New Roman"/>
      </w:rPr>
    </w:lvl>
  </w:abstractNum>
  <w:abstractNum w:abstractNumId="15">
    <w:nsid w:val="00002350"/>
    <w:multiLevelType w:val="hybridMultilevel"/>
    <w:tmpl w:val="FFFFFFFF"/>
    <w:lvl w:ilvl="0" w:tplc="FEB4DEEA">
      <w:start w:val="4"/>
      <w:numFmt w:val="decimal"/>
      <w:lvlText w:val="%1."/>
      <w:lvlJc w:val="left"/>
      <w:rPr>
        <w:rFonts w:cs="Times New Roman"/>
      </w:rPr>
    </w:lvl>
    <w:lvl w:ilvl="1" w:tplc="402AEAAE">
      <w:numFmt w:val="decimal"/>
      <w:lvlText w:val=""/>
      <w:lvlJc w:val="left"/>
      <w:rPr>
        <w:rFonts w:cs="Times New Roman"/>
      </w:rPr>
    </w:lvl>
    <w:lvl w:ilvl="2" w:tplc="A1CC8892">
      <w:numFmt w:val="decimal"/>
      <w:lvlText w:val=""/>
      <w:lvlJc w:val="left"/>
      <w:rPr>
        <w:rFonts w:cs="Times New Roman"/>
      </w:rPr>
    </w:lvl>
    <w:lvl w:ilvl="3" w:tplc="C8666EC0">
      <w:numFmt w:val="decimal"/>
      <w:lvlText w:val=""/>
      <w:lvlJc w:val="left"/>
      <w:rPr>
        <w:rFonts w:cs="Times New Roman"/>
      </w:rPr>
    </w:lvl>
    <w:lvl w:ilvl="4" w:tplc="15D884BE">
      <w:numFmt w:val="decimal"/>
      <w:lvlText w:val=""/>
      <w:lvlJc w:val="left"/>
      <w:rPr>
        <w:rFonts w:cs="Times New Roman"/>
      </w:rPr>
    </w:lvl>
    <w:lvl w:ilvl="5" w:tplc="F364F1EA">
      <w:numFmt w:val="decimal"/>
      <w:lvlText w:val=""/>
      <w:lvlJc w:val="left"/>
      <w:rPr>
        <w:rFonts w:cs="Times New Roman"/>
      </w:rPr>
    </w:lvl>
    <w:lvl w:ilvl="6" w:tplc="52CE3C04">
      <w:numFmt w:val="decimal"/>
      <w:lvlText w:val=""/>
      <w:lvlJc w:val="left"/>
      <w:rPr>
        <w:rFonts w:cs="Times New Roman"/>
      </w:rPr>
    </w:lvl>
    <w:lvl w:ilvl="7" w:tplc="B2D071CC">
      <w:numFmt w:val="decimal"/>
      <w:lvlText w:val=""/>
      <w:lvlJc w:val="left"/>
      <w:rPr>
        <w:rFonts w:cs="Times New Roman"/>
      </w:rPr>
    </w:lvl>
    <w:lvl w:ilvl="8" w:tplc="40C8A8C4">
      <w:numFmt w:val="decimal"/>
      <w:lvlText w:val=""/>
      <w:lvlJc w:val="left"/>
      <w:rPr>
        <w:rFonts w:cs="Times New Roman"/>
      </w:rPr>
    </w:lvl>
  </w:abstractNum>
  <w:abstractNum w:abstractNumId="16">
    <w:nsid w:val="000023C9"/>
    <w:multiLevelType w:val="hybridMultilevel"/>
    <w:tmpl w:val="FFFFFFFF"/>
    <w:lvl w:ilvl="0" w:tplc="A628E738">
      <w:start w:val="2"/>
      <w:numFmt w:val="decimal"/>
      <w:lvlText w:val="%1."/>
      <w:lvlJc w:val="left"/>
      <w:rPr>
        <w:rFonts w:cs="Times New Roman"/>
      </w:rPr>
    </w:lvl>
    <w:lvl w:ilvl="1" w:tplc="D4DEFC48">
      <w:numFmt w:val="decimal"/>
      <w:lvlText w:val=""/>
      <w:lvlJc w:val="left"/>
      <w:rPr>
        <w:rFonts w:cs="Times New Roman"/>
      </w:rPr>
    </w:lvl>
    <w:lvl w:ilvl="2" w:tplc="218E9E18">
      <w:numFmt w:val="decimal"/>
      <w:lvlText w:val=""/>
      <w:lvlJc w:val="left"/>
      <w:rPr>
        <w:rFonts w:cs="Times New Roman"/>
      </w:rPr>
    </w:lvl>
    <w:lvl w:ilvl="3" w:tplc="8EAE493A">
      <w:numFmt w:val="decimal"/>
      <w:lvlText w:val=""/>
      <w:lvlJc w:val="left"/>
      <w:rPr>
        <w:rFonts w:cs="Times New Roman"/>
      </w:rPr>
    </w:lvl>
    <w:lvl w:ilvl="4" w:tplc="8F3C8738">
      <w:numFmt w:val="decimal"/>
      <w:lvlText w:val=""/>
      <w:lvlJc w:val="left"/>
      <w:rPr>
        <w:rFonts w:cs="Times New Roman"/>
      </w:rPr>
    </w:lvl>
    <w:lvl w:ilvl="5" w:tplc="CFF21562">
      <w:numFmt w:val="decimal"/>
      <w:lvlText w:val=""/>
      <w:lvlJc w:val="left"/>
      <w:rPr>
        <w:rFonts w:cs="Times New Roman"/>
      </w:rPr>
    </w:lvl>
    <w:lvl w:ilvl="6" w:tplc="D188FFDE">
      <w:numFmt w:val="decimal"/>
      <w:lvlText w:val=""/>
      <w:lvlJc w:val="left"/>
      <w:rPr>
        <w:rFonts w:cs="Times New Roman"/>
      </w:rPr>
    </w:lvl>
    <w:lvl w:ilvl="7" w:tplc="74684BBE">
      <w:numFmt w:val="decimal"/>
      <w:lvlText w:val=""/>
      <w:lvlJc w:val="left"/>
      <w:rPr>
        <w:rFonts w:cs="Times New Roman"/>
      </w:rPr>
    </w:lvl>
    <w:lvl w:ilvl="8" w:tplc="0F44E292">
      <w:numFmt w:val="decimal"/>
      <w:lvlText w:val=""/>
      <w:lvlJc w:val="left"/>
      <w:rPr>
        <w:rFonts w:cs="Times New Roman"/>
      </w:rPr>
    </w:lvl>
  </w:abstractNum>
  <w:abstractNum w:abstractNumId="17">
    <w:nsid w:val="000026CA"/>
    <w:multiLevelType w:val="hybridMultilevel"/>
    <w:tmpl w:val="FFFFFFFF"/>
    <w:lvl w:ilvl="0" w:tplc="645A52E4">
      <w:start w:val="1"/>
      <w:numFmt w:val="decimal"/>
      <w:lvlText w:val="%1."/>
      <w:lvlJc w:val="left"/>
      <w:rPr>
        <w:rFonts w:cs="Times New Roman"/>
      </w:rPr>
    </w:lvl>
    <w:lvl w:ilvl="1" w:tplc="54EC6C20">
      <w:numFmt w:val="decimal"/>
      <w:lvlText w:val=""/>
      <w:lvlJc w:val="left"/>
      <w:rPr>
        <w:rFonts w:cs="Times New Roman"/>
      </w:rPr>
    </w:lvl>
    <w:lvl w:ilvl="2" w:tplc="9CFE4554">
      <w:numFmt w:val="decimal"/>
      <w:lvlText w:val=""/>
      <w:lvlJc w:val="left"/>
      <w:rPr>
        <w:rFonts w:cs="Times New Roman"/>
      </w:rPr>
    </w:lvl>
    <w:lvl w:ilvl="3" w:tplc="00E6C6A6">
      <w:numFmt w:val="decimal"/>
      <w:lvlText w:val=""/>
      <w:lvlJc w:val="left"/>
      <w:rPr>
        <w:rFonts w:cs="Times New Roman"/>
      </w:rPr>
    </w:lvl>
    <w:lvl w:ilvl="4" w:tplc="87427854">
      <w:numFmt w:val="decimal"/>
      <w:lvlText w:val=""/>
      <w:lvlJc w:val="left"/>
      <w:rPr>
        <w:rFonts w:cs="Times New Roman"/>
      </w:rPr>
    </w:lvl>
    <w:lvl w:ilvl="5" w:tplc="B82E4198">
      <w:numFmt w:val="decimal"/>
      <w:lvlText w:val=""/>
      <w:lvlJc w:val="left"/>
      <w:rPr>
        <w:rFonts w:cs="Times New Roman"/>
      </w:rPr>
    </w:lvl>
    <w:lvl w:ilvl="6" w:tplc="D186B8FA">
      <w:numFmt w:val="decimal"/>
      <w:lvlText w:val=""/>
      <w:lvlJc w:val="left"/>
      <w:rPr>
        <w:rFonts w:cs="Times New Roman"/>
      </w:rPr>
    </w:lvl>
    <w:lvl w:ilvl="7" w:tplc="073AB6FC">
      <w:numFmt w:val="decimal"/>
      <w:lvlText w:val=""/>
      <w:lvlJc w:val="left"/>
      <w:rPr>
        <w:rFonts w:cs="Times New Roman"/>
      </w:rPr>
    </w:lvl>
    <w:lvl w:ilvl="8" w:tplc="56182AD8">
      <w:numFmt w:val="decimal"/>
      <w:lvlText w:val=""/>
      <w:lvlJc w:val="left"/>
      <w:rPr>
        <w:rFonts w:cs="Times New Roman"/>
      </w:rPr>
    </w:lvl>
  </w:abstractNum>
  <w:abstractNum w:abstractNumId="18">
    <w:nsid w:val="00002C3B"/>
    <w:multiLevelType w:val="hybridMultilevel"/>
    <w:tmpl w:val="FFFFFFFF"/>
    <w:lvl w:ilvl="0" w:tplc="CEDECA14">
      <w:start w:val="3"/>
      <w:numFmt w:val="decimal"/>
      <w:lvlText w:val="%1."/>
      <w:lvlJc w:val="left"/>
      <w:rPr>
        <w:rFonts w:cs="Times New Roman"/>
      </w:rPr>
    </w:lvl>
    <w:lvl w:ilvl="1" w:tplc="DF28B4B6">
      <w:numFmt w:val="decimal"/>
      <w:lvlText w:val=""/>
      <w:lvlJc w:val="left"/>
      <w:rPr>
        <w:rFonts w:cs="Times New Roman"/>
      </w:rPr>
    </w:lvl>
    <w:lvl w:ilvl="2" w:tplc="36C461D4">
      <w:numFmt w:val="decimal"/>
      <w:lvlText w:val=""/>
      <w:lvlJc w:val="left"/>
      <w:rPr>
        <w:rFonts w:cs="Times New Roman"/>
      </w:rPr>
    </w:lvl>
    <w:lvl w:ilvl="3" w:tplc="84123AC6">
      <w:numFmt w:val="decimal"/>
      <w:lvlText w:val=""/>
      <w:lvlJc w:val="left"/>
      <w:rPr>
        <w:rFonts w:cs="Times New Roman"/>
      </w:rPr>
    </w:lvl>
    <w:lvl w:ilvl="4" w:tplc="49DCDC68">
      <w:numFmt w:val="decimal"/>
      <w:lvlText w:val=""/>
      <w:lvlJc w:val="left"/>
      <w:rPr>
        <w:rFonts w:cs="Times New Roman"/>
      </w:rPr>
    </w:lvl>
    <w:lvl w:ilvl="5" w:tplc="23142450">
      <w:numFmt w:val="decimal"/>
      <w:lvlText w:val=""/>
      <w:lvlJc w:val="left"/>
      <w:rPr>
        <w:rFonts w:cs="Times New Roman"/>
      </w:rPr>
    </w:lvl>
    <w:lvl w:ilvl="6" w:tplc="58426872">
      <w:numFmt w:val="decimal"/>
      <w:lvlText w:val=""/>
      <w:lvlJc w:val="left"/>
      <w:rPr>
        <w:rFonts w:cs="Times New Roman"/>
      </w:rPr>
    </w:lvl>
    <w:lvl w:ilvl="7" w:tplc="3F085FA0">
      <w:numFmt w:val="decimal"/>
      <w:lvlText w:val=""/>
      <w:lvlJc w:val="left"/>
      <w:rPr>
        <w:rFonts w:cs="Times New Roman"/>
      </w:rPr>
    </w:lvl>
    <w:lvl w:ilvl="8" w:tplc="D9C8521A">
      <w:numFmt w:val="decimal"/>
      <w:lvlText w:val=""/>
      <w:lvlJc w:val="left"/>
      <w:rPr>
        <w:rFonts w:cs="Times New Roman"/>
      </w:rPr>
    </w:lvl>
  </w:abstractNum>
  <w:abstractNum w:abstractNumId="19">
    <w:nsid w:val="00002E40"/>
    <w:multiLevelType w:val="hybridMultilevel"/>
    <w:tmpl w:val="FFFFFFFF"/>
    <w:lvl w:ilvl="0" w:tplc="59C2FDAA">
      <w:start w:val="1"/>
      <w:numFmt w:val="decimal"/>
      <w:lvlText w:val="%1."/>
      <w:lvlJc w:val="left"/>
      <w:rPr>
        <w:rFonts w:cs="Times New Roman"/>
      </w:rPr>
    </w:lvl>
    <w:lvl w:ilvl="1" w:tplc="132E1C44">
      <w:numFmt w:val="decimal"/>
      <w:lvlText w:val=""/>
      <w:lvlJc w:val="left"/>
      <w:rPr>
        <w:rFonts w:cs="Times New Roman"/>
      </w:rPr>
    </w:lvl>
    <w:lvl w:ilvl="2" w:tplc="A4CEF4B4">
      <w:numFmt w:val="decimal"/>
      <w:lvlText w:val=""/>
      <w:lvlJc w:val="left"/>
      <w:rPr>
        <w:rFonts w:cs="Times New Roman"/>
      </w:rPr>
    </w:lvl>
    <w:lvl w:ilvl="3" w:tplc="60AAB506">
      <w:numFmt w:val="decimal"/>
      <w:lvlText w:val=""/>
      <w:lvlJc w:val="left"/>
      <w:rPr>
        <w:rFonts w:cs="Times New Roman"/>
      </w:rPr>
    </w:lvl>
    <w:lvl w:ilvl="4" w:tplc="49F0075A">
      <w:numFmt w:val="decimal"/>
      <w:lvlText w:val=""/>
      <w:lvlJc w:val="left"/>
      <w:rPr>
        <w:rFonts w:cs="Times New Roman"/>
      </w:rPr>
    </w:lvl>
    <w:lvl w:ilvl="5" w:tplc="7212A32E">
      <w:numFmt w:val="decimal"/>
      <w:lvlText w:val=""/>
      <w:lvlJc w:val="left"/>
      <w:rPr>
        <w:rFonts w:cs="Times New Roman"/>
      </w:rPr>
    </w:lvl>
    <w:lvl w:ilvl="6" w:tplc="A1B2D524">
      <w:numFmt w:val="decimal"/>
      <w:lvlText w:val=""/>
      <w:lvlJc w:val="left"/>
      <w:rPr>
        <w:rFonts w:cs="Times New Roman"/>
      </w:rPr>
    </w:lvl>
    <w:lvl w:ilvl="7" w:tplc="5F8CEF52">
      <w:numFmt w:val="decimal"/>
      <w:lvlText w:val=""/>
      <w:lvlJc w:val="left"/>
      <w:rPr>
        <w:rFonts w:cs="Times New Roman"/>
      </w:rPr>
    </w:lvl>
    <w:lvl w:ilvl="8" w:tplc="D6B0A37A">
      <w:numFmt w:val="decimal"/>
      <w:lvlText w:val=""/>
      <w:lvlJc w:val="left"/>
      <w:rPr>
        <w:rFonts w:cs="Times New Roman"/>
      </w:rPr>
    </w:lvl>
  </w:abstractNum>
  <w:abstractNum w:abstractNumId="20">
    <w:nsid w:val="0000314F"/>
    <w:multiLevelType w:val="hybridMultilevel"/>
    <w:tmpl w:val="FFFFFFFF"/>
    <w:lvl w:ilvl="0" w:tplc="75444094">
      <w:start w:val="1"/>
      <w:numFmt w:val="bullet"/>
      <w:lvlText w:val="*"/>
      <w:lvlJc w:val="left"/>
    </w:lvl>
    <w:lvl w:ilvl="1" w:tplc="DEBC892E">
      <w:numFmt w:val="decimal"/>
      <w:lvlText w:val=""/>
      <w:lvlJc w:val="left"/>
      <w:rPr>
        <w:rFonts w:cs="Times New Roman"/>
      </w:rPr>
    </w:lvl>
    <w:lvl w:ilvl="2" w:tplc="46B2801C">
      <w:numFmt w:val="decimal"/>
      <w:lvlText w:val=""/>
      <w:lvlJc w:val="left"/>
      <w:rPr>
        <w:rFonts w:cs="Times New Roman"/>
      </w:rPr>
    </w:lvl>
    <w:lvl w:ilvl="3" w:tplc="54DCEC98">
      <w:numFmt w:val="decimal"/>
      <w:lvlText w:val=""/>
      <w:lvlJc w:val="left"/>
      <w:rPr>
        <w:rFonts w:cs="Times New Roman"/>
      </w:rPr>
    </w:lvl>
    <w:lvl w:ilvl="4" w:tplc="01289826">
      <w:numFmt w:val="decimal"/>
      <w:lvlText w:val=""/>
      <w:lvlJc w:val="left"/>
      <w:rPr>
        <w:rFonts w:cs="Times New Roman"/>
      </w:rPr>
    </w:lvl>
    <w:lvl w:ilvl="5" w:tplc="67FCB23A">
      <w:numFmt w:val="decimal"/>
      <w:lvlText w:val=""/>
      <w:lvlJc w:val="left"/>
      <w:rPr>
        <w:rFonts w:cs="Times New Roman"/>
      </w:rPr>
    </w:lvl>
    <w:lvl w:ilvl="6" w:tplc="DE3E696A">
      <w:numFmt w:val="decimal"/>
      <w:lvlText w:val=""/>
      <w:lvlJc w:val="left"/>
      <w:rPr>
        <w:rFonts w:cs="Times New Roman"/>
      </w:rPr>
    </w:lvl>
    <w:lvl w:ilvl="7" w:tplc="5D90F228">
      <w:numFmt w:val="decimal"/>
      <w:lvlText w:val=""/>
      <w:lvlJc w:val="left"/>
      <w:rPr>
        <w:rFonts w:cs="Times New Roman"/>
      </w:rPr>
    </w:lvl>
    <w:lvl w:ilvl="8" w:tplc="77AC8B2C">
      <w:numFmt w:val="decimal"/>
      <w:lvlText w:val=""/>
      <w:lvlJc w:val="left"/>
      <w:rPr>
        <w:rFonts w:cs="Times New Roman"/>
      </w:rPr>
    </w:lvl>
  </w:abstractNum>
  <w:abstractNum w:abstractNumId="21">
    <w:nsid w:val="000033EA"/>
    <w:multiLevelType w:val="hybridMultilevel"/>
    <w:tmpl w:val="FFFFFFFF"/>
    <w:lvl w:ilvl="0" w:tplc="3D822AC2">
      <w:start w:val="1"/>
      <w:numFmt w:val="decimal"/>
      <w:lvlText w:val="%1."/>
      <w:lvlJc w:val="left"/>
      <w:rPr>
        <w:rFonts w:cs="Times New Roman"/>
      </w:rPr>
    </w:lvl>
    <w:lvl w:ilvl="1" w:tplc="C52E2C22">
      <w:numFmt w:val="decimal"/>
      <w:lvlText w:val=""/>
      <w:lvlJc w:val="left"/>
      <w:rPr>
        <w:rFonts w:cs="Times New Roman"/>
      </w:rPr>
    </w:lvl>
    <w:lvl w:ilvl="2" w:tplc="A3768668">
      <w:numFmt w:val="decimal"/>
      <w:lvlText w:val=""/>
      <w:lvlJc w:val="left"/>
      <w:rPr>
        <w:rFonts w:cs="Times New Roman"/>
      </w:rPr>
    </w:lvl>
    <w:lvl w:ilvl="3" w:tplc="B97677BE">
      <w:numFmt w:val="decimal"/>
      <w:lvlText w:val=""/>
      <w:lvlJc w:val="left"/>
      <w:rPr>
        <w:rFonts w:cs="Times New Roman"/>
      </w:rPr>
    </w:lvl>
    <w:lvl w:ilvl="4" w:tplc="3530D2EA">
      <w:numFmt w:val="decimal"/>
      <w:lvlText w:val=""/>
      <w:lvlJc w:val="left"/>
      <w:rPr>
        <w:rFonts w:cs="Times New Roman"/>
      </w:rPr>
    </w:lvl>
    <w:lvl w:ilvl="5" w:tplc="1158B404">
      <w:numFmt w:val="decimal"/>
      <w:lvlText w:val=""/>
      <w:lvlJc w:val="left"/>
      <w:rPr>
        <w:rFonts w:cs="Times New Roman"/>
      </w:rPr>
    </w:lvl>
    <w:lvl w:ilvl="6" w:tplc="A75CE2F0">
      <w:numFmt w:val="decimal"/>
      <w:lvlText w:val=""/>
      <w:lvlJc w:val="left"/>
      <w:rPr>
        <w:rFonts w:cs="Times New Roman"/>
      </w:rPr>
    </w:lvl>
    <w:lvl w:ilvl="7" w:tplc="D09EC8C0">
      <w:numFmt w:val="decimal"/>
      <w:lvlText w:val=""/>
      <w:lvlJc w:val="left"/>
      <w:rPr>
        <w:rFonts w:cs="Times New Roman"/>
      </w:rPr>
    </w:lvl>
    <w:lvl w:ilvl="8" w:tplc="2C04176A">
      <w:numFmt w:val="decimal"/>
      <w:lvlText w:val=""/>
      <w:lvlJc w:val="left"/>
      <w:rPr>
        <w:rFonts w:cs="Times New Roman"/>
      </w:rPr>
    </w:lvl>
  </w:abstractNum>
  <w:abstractNum w:abstractNumId="22">
    <w:nsid w:val="0000366B"/>
    <w:multiLevelType w:val="hybridMultilevel"/>
    <w:tmpl w:val="FFFFFFFF"/>
    <w:lvl w:ilvl="0" w:tplc="FC2482C2">
      <w:start w:val="1"/>
      <w:numFmt w:val="bullet"/>
      <w:lvlText w:val="*"/>
      <w:lvlJc w:val="left"/>
    </w:lvl>
    <w:lvl w:ilvl="1" w:tplc="B3545224">
      <w:numFmt w:val="decimal"/>
      <w:lvlText w:val=""/>
      <w:lvlJc w:val="left"/>
      <w:rPr>
        <w:rFonts w:cs="Times New Roman"/>
      </w:rPr>
    </w:lvl>
    <w:lvl w:ilvl="2" w:tplc="C95A16F2">
      <w:numFmt w:val="decimal"/>
      <w:lvlText w:val=""/>
      <w:lvlJc w:val="left"/>
      <w:rPr>
        <w:rFonts w:cs="Times New Roman"/>
      </w:rPr>
    </w:lvl>
    <w:lvl w:ilvl="3" w:tplc="8BFE301E">
      <w:numFmt w:val="decimal"/>
      <w:lvlText w:val=""/>
      <w:lvlJc w:val="left"/>
      <w:rPr>
        <w:rFonts w:cs="Times New Roman"/>
      </w:rPr>
    </w:lvl>
    <w:lvl w:ilvl="4" w:tplc="78BC6070">
      <w:numFmt w:val="decimal"/>
      <w:lvlText w:val=""/>
      <w:lvlJc w:val="left"/>
      <w:rPr>
        <w:rFonts w:cs="Times New Roman"/>
      </w:rPr>
    </w:lvl>
    <w:lvl w:ilvl="5" w:tplc="332477C0">
      <w:numFmt w:val="decimal"/>
      <w:lvlText w:val=""/>
      <w:lvlJc w:val="left"/>
      <w:rPr>
        <w:rFonts w:cs="Times New Roman"/>
      </w:rPr>
    </w:lvl>
    <w:lvl w:ilvl="6" w:tplc="7952A7F8">
      <w:numFmt w:val="decimal"/>
      <w:lvlText w:val=""/>
      <w:lvlJc w:val="left"/>
      <w:rPr>
        <w:rFonts w:cs="Times New Roman"/>
      </w:rPr>
    </w:lvl>
    <w:lvl w:ilvl="7" w:tplc="66EAAAD0">
      <w:numFmt w:val="decimal"/>
      <w:lvlText w:val=""/>
      <w:lvlJc w:val="left"/>
      <w:rPr>
        <w:rFonts w:cs="Times New Roman"/>
      </w:rPr>
    </w:lvl>
    <w:lvl w:ilvl="8" w:tplc="5D307F2E">
      <w:numFmt w:val="decimal"/>
      <w:lvlText w:val=""/>
      <w:lvlJc w:val="left"/>
      <w:rPr>
        <w:rFonts w:cs="Times New Roman"/>
      </w:rPr>
    </w:lvl>
  </w:abstractNum>
  <w:abstractNum w:abstractNumId="23">
    <w:nsid w:val="00003699"/>
    <w:multiLevelType w:val="hybridMultilevel"/>
    <w:tmpl w:val="FFFFFFFF"/>
    <w:lvl w:ilvl="0" w:tplc="F7B206B0">
      <w:start w:val="1"/>
      <w:numFmt w:val="decimal"/>
      <w:lvlText w:val="%1."/>
      <w:lvlJc w:val="left"/>
      <w:rPr>
        <w:rFonts w:cs="Times New Roman"/>
      </w:rPr>
    </w:lvl>
    <w:lvl w:ilvl="1" w:tplc="D01C6962">
      <w:numFmt w:val="decimal"/>
      <w:lvlText w:val=""/>
      <w:lvlJc w:val="left"/>
      <w:rPr>
        <w:rFonts w:cs="Times New Roman"/>
      </w:rPr>
    </w:lvl>
    <w:lvl w:ilvl="2" w:tplc="635AF912">
      <w:numFmt w:val="decimal"/>
      <w:lvlText w:val=""/>
      <w:lvlJc w:val="left"/>
      <w:rPr>
        <w:rFonts w:cs="Times New Roman"/>
      </w:rPr>
    </w:lvl>
    <w:lvl w:ilvl="3" w:tplc="CDB08564">
      <w:numFmt w:val="decimal"/>
      <w:lvlText w:val=""/>
      <w:lvlJc w:val="left"/>
      <w:rPr>
        <w:rFonts w:cs="Times New Roman"/>
      </w:rPr>
    </w:lvl>
    <w:lvl w:ilvl="4" w:tplc="CE4A9BDE">
      <w:numFmt w:val="decimal"/>
      <w:lvlText w:val=""/>
      <w:lvlJc w:val="left"/>
      <w:rPr>
        <w:rFonts w:cs="Times New Roman"/>
      </w:rPr>
    </w:lvl>
    <w:lvl w:ilvl="5" w:tplc="05B2D56C">
      <w:numFmt w:val="decimal"/>
      <w:lvlText w:val=""/>
      <w:lvlJc w:val="left"/>
      <w:rPr>
        <w:rFonts w:cs="Times New Roman"/>
      </w:rPr>
    </w:lvl>
    <w:lvl w:ilvl="6" w:tplc="332A47CA">
      <w:numFmt w:val="decimal"/>
      <w:lvlText w:val=""/>
      <w:lvlJc w:val="left"/>
      <w:rPr>
        <w:rFonts w:cs="Times New Roman"/>
      </w:rPr>
    </w:lvl>
    <w:lvl w:ilvl="7" w:tplc="95F68864">
      <w:numFmt w:val="decimal"/>
      <w:lvlText w:val=""/>
      <w:lvlJc w:val="left"/>
      <w:rPr>
        <w:rFonts w:cs="Times New Roman"/>
      </w:rPr>
    </w:lvl>
    <w:lvl w:ilvl="8" w:tplc="E15AF618">
      <w:numFmt w:val="decimal"/>
      <w:lvlText w:val=""/>
      <w:lvlJc w:val="left"/>
      <w:rPr>
        <w:rFonts w:cs="Times New Roman"/>
      </w:rPr>
    </w:lvl>
  </w:abstractNum>
  <w:abstractNum w:abstractNumId="24">
    <w:nsid w:val="00003A9E"/>
    <w:multiLevelType w:val="hybridMultilevel"/>
    <w:tmpl w:val="FFFFFFFF"/>
    <w:lvl w:ilvl="0" w:tplc="A6409626">
      <w:start w:val="1"/>
      <w:numFmt w:val="bullet"/>
      <w:lvlText w:val="-"/>
      <w:lvlJc w:val="left"/>
    </w:lvl>
    <w:lvl w:ilvl="1" w:tplc="99FCE4B6">
      <w:start w:val="1"/>
      <w:numFmt w:val="bullet"/>
      <w:lvlText w:val="-"/>
      <w:lvlJc w:val="left"/>
    </w:lvl>
    <w:lvl w:ilvl="2" w:tplc="ABA8FE22">
      <w:numFmt w:val="decimal"/>
      <w:lvlText w:val=""/>
      <w:lvlJc w:val="left"/>
      <w:rPr>
        <w:rFonts w:cs="Times New Roman"/>
      </w:rPr>
    </w:lvl>
    <w:lvl w:ilvl="3" w:tplc="096822DA">
      <w:numFmt w:val="decimal"/>
      <w:lvlText w:val=""/>
      <w:lvlJc w:val="left"/>
      <w:rPr>
        <w:rFonts w:cs="Times New Roman"/>
      </w:rPr>
    </w:lvl>
    <w:lvl w:ilvl="4" w:tplc="82EC2AD8">
      <w:numFmt w:val="decimal"/>
      <w:lvlText w:val=""/>
      <w:lvlJc w:val="left"/>
      <w:rPr>
        <w:rFonts w:cs="Times New Roman"/>
      </w:rPr>
    </w:lvl>
    <w:lvl w:ilvl="5" w:tplc="E77C037C">
      <w:numFmt w:val="decimal"/>
      <w:lvlText w:val=""/>
      <w:lvlJc w:val="left"/>
      <w:rPr>
        <w:rFonts w:cs="Times New Roman"/>
      </w:rPr>
    </w:lvl>
    <w:lvl w:ilvl="6" w:tplc="06124A9C">
      <w:numFmt w:val="decimal"/>
      <w:lvlText w:val=""/>
      <w:lvlJc w:val="left"/>
      <w:rPr>
        <w:rFonts w:cs="Times New Roman"/>
      </w:rPr>
    </w:lvl>
    <w:lvl w:ilvl="7" w:tplc="911C853A">
      <w:numFmt w:val="decimal"/>
      <w:lvlText w:val=""/>
      <w:lvlJc w:val="left"/>
      <w:rPr>
        <w:rFonts w:cs="Times New Roman"/>
      </w:rPr>
    </w:lvl>
    <w:lvl w:ilvl="8" w:tplc="76A2A36E">
      <w:numFmt w:val="decimal"/>
      <w:lvlText w:val=""/>
      <w:lvlJc w:val="left"/>
      <w:rPr>
        <w:rFonts w:cs="Times New Roman"/>
      </w:rPr>
    </w:lvl>
  </w:abstractNum>
  <w:abstractNum w:abstractNumId="25">
    <w:nsid w:val="00003BF6"/>
    <w:multiLevelType w:val="hybridMultilevel"/>
    <w:tmpl w:val="FFFFFFFF"/>
    <w:lvl w:ilvl="0" w:tplc="6A64FCA6">
      <w:start w:val="1"/>
      <w:numFmt w:val="bullet"/>
      <w:lvlText w:val="В"/>
      <w:lvlJc w:val="left"/>
    </w:lvl>
    <w:lvl w:ilvl="1" w:tplc="1778D01A">
      <w:start w:val="1"/>
      <w:numFmt w:val="bullet"/>
      <w:lvlText w:val="В"/>
      <w:lvlJc w:val="left"/>
    </w:lvl>
    <w:lvl w:ilvl="2" w:tplc="1794FBDA">
      <w:numFmt w:val="decimal"/>
      <w:lvlText w:val=""/>
      <w:lvlJc w:val="left"/>
      <w:rPr>
        <w:rFonts w:cs="Times New Roman"/>
      </w:rPr>
    </w:lvl>
    <w:lvl w:ilvl="3" w:tplc="743C7DE4">
      <w:numFmt w:val="decimal"/>
      <w:lvlText w:val=""/>
      <w:lvlJc w:val="left"/>
      <w:rPr>
        <w:rFonts w:cs="Times New Roman"/>
      </w:rPr>
    </w:lvl>
    <w:lvl w:ilvl="4" w:tplc="FFB46352">
      <w:numFmt w:val="decimal"/>
      <w:lvlText w:val=""/>
      <w:lvlJc w:val="left"/>
      <w:rPr>
        <w:rFonts w:cs="Times New Roman"/>
      </w:rPr>
    </w:lvl>
    <w:lvl w:ilvl="5" w:tplc="C014529E">
      <w:numFmt w:val="decimal"/>
      <w:lvlText w:val=""/>
      <w:lvlJc w:val="left"/>
      <w:rPr>
        <w:rFonts w:cs="Times New Roman"/>
      </w:rPr>
    </w:lvl>
    <w:lvl w:ilvl="6" w:tplc="DEACE7BE">
      <w:numFmt w:val="decimal"/>
      <w:lvlText w:val=""/>
      <w:lvlJc w:val="left"/>
      <w:rPr>
        <w:rFonts w:cs="Times New Roman"/>
      </w:rPr>
    </w:lvl>
    <w:lvl w:ilvl="7" w:tplc="18224AFA">
      <w:numFmt w:val="decimal"/>
      <w:lvlText w:val=""/>
      <w:lvlJc w:val="left"/>
      <w:rPr>
        <w:rFonts w:cs="Times New Roman"/>
      </w:rPr>
    </w:lvl>
    <w:lvl w:ilvl="8" w:tplc="DB1C52DE">
      <w:numFmt w:val="decimal"/>
      <w:lvlText w:val=""/>
      <w:lvlJc w:val="left"/>
      <w:rPr>
        <w:rFonts w:cs="Times New Roman"/>
      </w:rPr>
    </w:lvl>
  </w:abstractNum>
  <w:abstractNum w:abstractNumId="26">
    <w:nsid w:val="00003CD5"/>
    <w:multiLevelType w:val="hybridMultilevel"/>
    <w:tmpl w:val="FFFFFFFF"/>
    <w:lvl w:ilvl="0" w:tplc="0D98E46C">
      <w:start w:val="9"/>
      <w:numFmt w:val="upperLetter"/>
      <w:lvlText w:val="%1"/>
      <w:lvlJc w:val="left"/>
      <w:rPr>
        <w:rFonts w:cs="Times New Roman"/>
      </w:rPr>
    </w:lvl>
    <w:lvl w:ilvl="1" w:tplc="846205EA">
      <w:numFmt w:val="decimal"/>
      <w:lvlText w:val=""/>
      <w:lvlJc w:val="left"/>
      <w:rPr>
        <w:rFonts w:cs="Times New Roman"/>
      </w:rPr>
    </w:lvl>
    <w:lvl w:ilvl="2" w:tplc="1E6C768C">
      <w:numFmt w:val="decimal"/>
      <w:lvlText w:val=""/>
      <w:lvlJc w:val="left"/>
      <w:rPr>
        <w:rFonts w:cs="Times New Roman"/>
      </w:rPr>
    </w:lvl>
    <w:lvl w:ilvl="3" w:tplc="6812D48A">
      <w:numFmt w:val="decimal"/>
      <w:lvlText w:val=""/>
      <w:lvlJc w:val="left"/>
      <w:rPr>
        <w:rFonts w:cs="Times New Roman"/>
      </w:rPr>
    </w:lvl>
    <w:lvl w:ilvl="4" w:tplc="632E6056">
      <w:numFmt w:val="decimal"/>
      <w:lvlText w:val=""/>
      <w:lvlJc w:val="left"/>
      <w:rPr>
        <w:rFonts w:cs="Times New Roman"/>
      </w:rPr>
    </w:lvl>
    <w:lvl w:ilvl="5" w:tplc="4E5A3690">
      <w:numFmt w:val="decimal"/>
      <w:lvlText w:val=""/>
      <w:lvlJc w:val="left"/>
      <w:rPr>
        <w:rFonts w:cs="Times New Roman"/>
      </w:rPr>
    </w:lvl>
    <w:lvl w:ilvl="6" w:tplc="B74A416A">
      <w:numFmt w:val="decimal"/>
      <w:lvlText w:val=""/>
      <w:lvlJc w:val="left"/>
      <w:rPr>
        <w:rFonts w:cs="Times New Roman"/>
      </w:rPr>
    </w:lvl>
    <w:lvl w:ilvl="7" w:tplc="00FC04EE">
      <w:numFmt w:val="decimal"/>
      <w:lvlText w:val=""/>
      <w:lvlJc w:val="left"/>
      <w:rPr>
        <w:rFonts w:cs="Times New Roman"/>
      </w:rPr>
    </w:lvl>
    <w:lvl w:ilvl="8" w:tplc="77903476">
      <w:numFmt w:val="decimal"/>
      <w:lvlText w:val=""/>
      <w:lvlJc w:val="left"/>
      <w:rPr>
        <w:rFonts w:cs="Times New Roman"/>
      </w:rPr>
    </w:lvl>
  </w:abstractNum>
  <w:abstractNum w:abstractNumId="27">
    <w:nsid w:val="00003CD6"/>
    <w:multiLevelType w:val="hybridMultilevel"/>
    <w:tmpl w:val="FFFFFFFF"/>
    <w:lvl w:ilvl="0" w:tplc="3FF6346E">
      <w:start w:val="1"/>
      <w:numFmt w:val="bullet"/>
      <w:lvlText w:val="-"/>
      <w:lvlJc w:val="left"/>
    </w:lvl>
    <w:lvl w:ilvl="1" w:tplc="AB080660">
      <w:numFmt w:val="decimal"/>
      <w:lvlText w:val=""/>
      <w:lvlJc w:val="left"/>
      <w:rPr>
        <w:rFonts w:cs="Times New Roman"/>
      </w:rPr>
    </w:lvl>
    <w:lvl w:ilvl="2" w:tplc="FC921AA8">
      <w:numFmt w:val="decimal"/>
      <w:lvlText w:val=""/>
      <w:lvlJc w:val="left"/>
      <w:rPr>
        <w:rFonts w:cs="Times New Roman"/>
      </w:rPr>
    </w:lvl>
    <w:lvl w:ilvl="3" w:tplc="1610DA6E">
      <w:numFmt w:val="decimal"/>
      <w:lvlText w:val=""/>
      <w:lvlJc w:val="left"/>
      <w:rPr>
        <w:rFonts w:cs="Times New Roman"/>
      </w:rPr>
    </w:lvl>
    <w:lvl w:ilvl="4" w:tplc="2A36D406">
      <w:numFmt w:val="decimal"/>
      <w:lvlText w:val=""/>
      <w:lvlJc w:val="left"/>
      <w:rPr>
        <w:rFonts w:cs="Times New Roman"/>
      </w:rPr>
    </w:lvl>
    <w:lvl w:ilvl="5" w:tplc="9C24A332">
      <w:numFmt w:val="decimal"/>
      <w:lvlText w:val=""/>
      <w:lvlJc w:val="left"/>
      <w:rPr>
        <w:rFonts w:cs="Times New Roman"/>
      </w:rPr>
    </w:lvl>
    <w:lvl w:ilvl="6" w:tplc="37121456">
      <w:numFmt w:val="decimal"/>
      <w:lvlText w:val=""/>
      <w:lvlJc w:val="left"/>
      <w:rPr>
        <w:rFonts w:cs="Times New Roman"/>
      </w:rPr>
    </w:lvl>
    <w:lvl w:ilvl="7" w:tplc="751C4548">
      <w:numFmt w:val="decimal"/>
      <w:lvlText w:val=""/>
      <w:lvlJc w:val="left"/>
      <w:rPr>
        <w:rFonts w:cs="Times New Roman"/>
      </w:rPr>
    </w:lvl>
    <w:lvl w:ilvl="8" w:tplc="5964CFCA">
      <w:numFmt w:val="decimal"/>
      <w:lvlText w:val=""/>
      <w:lvlJc w:val="left"/>
      <w:rPr>
        <w:rFonts w:cs="Times New Roman"/>
      </w:rPr>
    </w:lvl>
  </w:abstractNum>
  <w:abstractNum w:abstractNumId="28">
    <w:nsid w:val="00003E12"/>
    <w:multiLevelType w:val="hybridMultilevel"/>
    <w:tmpl w:val="FFFFFFFF"/>
    <w:lvl w:ilvl="0" w:tplc="54B87698">
      <w:start w:val="10"/>
      <w:numFmt w:val="decimal"/>
      <w:lvlText w:val="%1."/>
      <w:lvlJc w:val="left"/>
      <w:rPr>
        <w:rFonts w:cs="Times New Roman"/>
      </w:rPr>
    </w:lvl>
    <w:lvl w:ilvl="1" w:tplc="131088E2">
      <w:numFmt w:val="decimal"/>
      <w:lvlText w:val=""/>
      <w:lvlJc w:val="left"/>
      <w:rPr>
        <w:rFonts w:cs="Times New Roman"/>
      </w:rPr>
    </w:lvl>
    <w:lvl w:ilvl="2" w:tplc="D2A6E73E">
      <w:numFmt w:val="decimal"/>
      <w:lvlText w:val=""/>
      <w:lvlJc w:val="left"/>
      <w:rPr>
        <w:rFonts w:cs="Times New Roman"/>
      </w:rPr>
    </w:lvl>
    <w:lvl w:ilvl="3" w:tplc="F6F80CD6">
      <w:numFmt w:val="decimal"/>
      <w:lvlText w:val=""/>
      <w:lvlJc w:val="left"/>
      <w:rPr>
        <w:rFonts w:cs="Times New Roman"/>
      </w:rPr>
    </w:lvl>
    <w:lvl w:ilvl="4" w:tplc="ACCE0748">
      <w:numFmt w:val="decimal"/>
      <w:lvlText w:val=""/>
      <w:lvlJc w:val="left"/>
      <w:rPr>
        <w:rFonts w:cs="Times New Roman"/>
      </w:rPr>
    </w:lvl>
    <w:lvl w:ilvl="5" w:tplc="C390F558">
      <w:numFmt w:val="decimal"/>
      <w:lvlText w:val=""/>
      <w:lvlJc w:val="left"/>
      <w:rPr>
        <w:rFonts w:cs="Times New Roman"/>
      </w:rPr>
    </w:lvl>
    <w:lvl w:ilvl="6" w:tplc="EB84B490">
      <w:numFmt w:val="decimal"/>
      <w:lvlText w:val=""/>
      <w:lvlJc w:val="left"/>
      <w:rPr>
        <w:rFonts w:cs="Times New Roman"/>
      </w:rPr>
    </w:lvl>
    <w:lvl w:ilvl="7" w:tplc="6F50C1F8">
      <w:numFmt w:val="decimal"/>
      <w:lvlText w:val=""/>
      <w:lvlJc w:val="left"/>
      <w:rPr>
        <w:rFonts w:cs="Times New Roman"/>
      </w:rPr>
    </w:lvl>
    <w:lvl w:ilvl="8" w:tplc="EA76499A">
      <w:numFmt w:val="decimal"/>
      <w:lvlText w:val=""/>
      <w:lvlJc w:val="left"/>
      <w:rPr>
        <w:rFonts w:cs="Times New Roman"/>
      </w:rPr>
    </w:lvl>
  </w:abstractNum>
  <w:abstractNum w:abstractNumId="29">
    <w:nsid w:val="00003EF6"/>
    <w:multiLevelType w:val="hybridMultilevel"/>
    <w:tmpl w:val="FFFFFFFF"/>
    <w:lvl w:ilvl="0" w:tplc="0590AB72">
      <w:start w:val="1"/>
      <w:numFmt w:val="bullet"/>
      <w:lvlText w:val="В"/>
      <w:lvlJc w:val="left"/>
    </w:lvl>
    <w:lvl w:ilvl="1" w:tplc="AAE81FE0">
      <w:numFmt w:val="decimal"/>
      <w:lvlText w:val=""/>
      <w:lvlJc w:val="left"/>
      <w:rPr>
        <w:rFonts w:cs="Times New Roman"/>
      </w:rPr>
    </w:lvl>
    <w:lvl w:ilvl="2" w:tplc="48B49D80">
      <w:numFmt w:val="decimal"/>
      <w:lvlText w:val=""/>
      <w:lvlJc w:val="left"/>
      <w:rPr>
        <w:rFonts w:cs="Times New Roman"/>
      </w:rPr>
    </w:lvl>
    <w:lvl w:ilvl="3" w:tplc="D5F25768">
      <w:numFmt w:val="decimal"/>
      <w:lvlText w:val=""/>
      <w:lvlJc w:val="left"/>
      <w:rPr>
        <w:rFonts w:cs="Times New Roman"/>
      </w:rPr>
    </w:lvl>
    <w:lvl w:ilvl="4" w:tplc="B7222A26">
      <w:numFmt w:val="decimal"/>
      <w:lvlText w:val=""/>
      <w:lvlJc w:val="left"/>
      <w:rPr>
        <w:rFonts w:cs="Times New Roman"/>
      </w:rPr>
    </w:lvl>
    <w:lvl w:ilvl="5" w:tplc="3E243EFE">
      <w:numFmt w:val="decimal"/>
      <w:lvlText w:val=""/>
      <w:lvlJc w:val="left"/>
      <w:rPr>
        <w:rFonts w:cs="Times New Roman"/>
      </w:rPr>
    </w:lvl>
    <w:lvl w:ilvl="6" w:tplc="FB7ECF68">
      <w:numFmt w:val="decimal"/>
      <w:lvlText w:val=""/>
      <w:lvlJc w:val="left"/>
      <w:rPr>
        <w:rFonts w:cs="Times New Roman"/>
      </w:rPr>
    </w:lvl>
    <w:lvl w:ilvl="7" w:tplc="3D4E6304">
      <w:numFmt w:val="decimal"/>
      <w:lvlText w:val=""/>
      <w:lvlJc w:val="left"/>
      <w:rPr>
        <w:rFonts w:cs="Times New Roman"/>
      </w:rPr>
    </w:lvl>
    <w:lvl w:ilvl="8" w:tplc="EF38C3C2">
      <w:numFmt w:val="decimal"/>
      <w:lvlText w:val=""/>
      <w:lvlJc w:val="left"/>
      <w:rPr>
        <w:rFonts w:cs="Times New Roman"/>
      </w:rPr>
    </w:lvl>
  </w:abstractNum>
  <w:abstractNum w:abstractNumId="30">
    <w:nsid w:val="00004080"/>
    <w:multiLevelType w:val="hybridMultilevel"/>
    <w:tmpl w:val="FFFFFFFF"/>
    <w:lvl w:ilvl="0" w:tplc="969426B2">
      <w:start w:val="61"/>
      <w:numFmt w:val="upperLetter"/>
      <w:lvlText w:val="%1"/>
      <w:lvlJc w:val="left"/>
      <w:rPr>
        <w:rFonts w:cs="Times New Roman"/>
      </w:rPr>
    </w:lvl>
    <w:lvl w:ilvl="1" w:tplc="D166D47C">
      <w:numFmt w:val="decimal"/>
      <w:lvlText w:val=""/>
      <w:lvlJc w:val="left"/>
      <w:rPr>
        <w:rFonts w:cs="Times New Roman"/>
      </w:rPr>
    </w:lvl>
    <w:lvl w:ilvl="2" w:tplc="14D8F3B0">
      <w:numFmt w:val="decimal"/>
      <w:lvlText w:val=""/>
      <w:lvlJc w:val="left"/>
      <w:rPr>
        <w:rFonts w:cs="Times New Roman"/>
      </w:rPr>
    </w:lvl>
    <w:lvl w:ilvl="3" w:tplc="3EBE5A58">
      <w:numFmt w:val="decimal"/>
      <w:lvlText w:val=""/>
      <w:lvlJc w:val="left"/>
      <w:rPr>
        <w:rFonts w:cs="Times New Roman"/>
      </w:rPr>
    </w:lvl>
    <w:lvl w:ilvl="4" w:tplc="6CBE1694">
      <w:numFmt w:val="decimal"/>
      <w:lvlText w:val=""/>
      <w:lvlJc w:val="left"/>
      <w:rPr>
        <w:rFonts w:cs="Times New Roman"/>
      </w:rPr>
    </w:lvl>
    <w:lvl w:ilvl="5" w:tplc="825211DE">
      <w:numFmt w:val="decimal"/>
      <w:lvlText w:val=""/>
      <w:lvlJc w:val="left"/>
      <w:rPr>
        <w:rFonts w:cs="Times New Roman"/>
      </w:rPr>
    </w:lvl>
    <w:lvl w:ilvl="6" w:tplc="DF4E30C4">
      <w:numFmt w:val="decimal"/>
      <w:lvlText w:val=""/>
      <w:lvlJc w:val="left"/>
      <w:rPr>
        <w:rFonts w:cs="Times New Roman"/>
      </w:rPr>
    </w:lvl>
    <w:lvl w:ilvl="7" w:tplc="5832055A">
      <w:numFmt w:val="decimal"/>
      <w:lvlText w:val=""/>
      <w:lvlJc w:val="left"/>
      <w:rPr>
        <w:rFonts w:cs="Times New Roman"/>
      </w:rPr>
    </w:lvl>
    <w:lvl w:ilvl="8" w:tplc="87844C88">
      <w:numFmt w:val="decimal"/>
      <w:lvlText w:val=""/>
      <w:lvlJc w:val="left"/>
      <w:rPr>
        <w:rFonts w:cs="Times New Roman"/>
      </w:rPr>
    </w:lvl>
  </w:abstractNum>
  <w:abstractNum w:abstractNumId="31">
    <w:nsid w:val="0000409D"/>
    <w:multiLevelType w:val="hybridMultilevel"/>
    <w:tmpl w:val="FFFFFFFF"/>
    <w:lvl w:ilvl="0" w:tplc="DB1C4F14">
      <w:start w:val="4"/>
      <w:numFmt w:val="decimal"/>
      <w:lvlText w:val="%1."/>
      <w:lvlJc w:val="left"/>
      <w:rPr>
        <w:rFonts w:cs="Times New Roman"/>
      </w:rPr>
    </w:lvl>
    <w:lvl w:ilvl="1" w:tplc="10E21362">
      <w:numFmt w:val="decimal"/>
      <w:lvlText w:val=""/>
      <w:lvlJc w:val="left"/>
      <w:rPr>
        <w:rFonts w:cs="Times New Roman"/>
      </w:rPr>
    </w:lvl>
    <w:lvl w:ilvl="2" w:tplc="1C789026">
      <w:numFmt w:val="decimal"/>
      <w:lvlText w:val=""/>
      <w:lvlJc w:val="left"/>
      <w:rPr>
        <w:rFonts w:cs="Times New Roman"/>
      </w:rPr>
    </w:lvl>
    <w:lvl w:ilvl="3" w:tplc="9CD62C96">
      <w:numFmt w:val="decimal"/>
      <w:lvlText w:val=""/>
      <w:lvlJc w:val="left"/>
      <w:rPr>
        <w:rFonts w:cs="Times New Roman"/>
      </w:rPr>
    </w:lvl>
    <w:lvl w:ilvl="4" w:tplc="BC28CC18">
      <w:numFmt w:val="decimal"/>
      <w:lvlText w:val=""/>
      <w:lvlJc w:val="left"/>
      <w:rPr>
        <w:rFonts w:cs="Times New Roman"/>
      </w:rPr>
    </w:lvl>
    <w:lvl w:ilvl="5" w:tplc="5C8E3984">
      <w:numFmt w:val="decimal"/>
      <w:lvlText w:val=""/>
      <w:lvlJc w:val="left"/>
      <w:rPr>
        <w:rFonts w:cs="Times New Roman"/>
      </w:rPr>
    </w:lvl>
    <w:lvl w:ilvl="6" w:tplc="C852779E">
      <w:numFmt w:val="decimal"/>
      <w:lvlText w:val=""/>
      <w:lvlJc w:val="left"/>
      <w:rPr>
        <w:rFonts w:cs="Times New Roman"/>
      </w:rPr>
    </w:lvl>
    <w:lvl w:ilvl="7" w:tplc="6450DE3E">
      <w:numFmt w:val="decimal"/>
      <w:lvlText w:val=""/>
      <w:lvlJc w:val="left"/>
      <w:rPr>
        <w:rFonts w:cs="Times New Roman"/>
      </w:rPr>
    </w:lvl>
    <w:lvl w:ilvl="8" w:tplc="7F98837A">
      <w:numFmt w:val="decimal"/>
      <w:lvlText w:val=""/>
      <w:lvlJc w:val="left"/>
      <w:rPr>
        <w:rFonts w:cs="Times New Roman"/>
      </w:rPr>
    </w:lvl>
  </w:abstractNum>
  <w:abstractNum w:abstractNumId="32">
    <w:nsid w:val="00004230"/>
    <w:multiLevelType w:val="hybridMultilevel"/>
    <w:tmpl w:val="FFFFFFFF"/>
    <w:lvl w:ilvl="0" w:tplc="C32872CC">
      <w:start w:val="1"/>
      <w:numFmt w:val="decimal"/>
      <w:lvlText w:val="%1."/>
      <w:lvlJc w:val="left"/>
      <w:rPr>
        <w:rFonts w:cs="Times New Roman"/>
      </w:rPr>
    </w:lvl>
    <w:lvl w:ilvl="1" w:tplc="6E145B28">
      <w:numFmt w:val="decimal"/>
      <w:lvlText w:val=""/>
      <w:lvlJc w:val="left"/>
      <w:rPr>
        <w:rFonts w:cs="Times New Roman"/>
      </w:rPr>
    </w:lvl>
    <w:lvl w:ilvl="2" w:tplc="68E4616A">
      <w:numFmt w:val="decimal"/>
      <w:lvlText w:val=""/>
      <w:lvlJc w:val="left"/>
      <w:rPr>
        <w:rFonts w:cs="Times New Roman"/>
      </w:rPr>
    </w:lvl>
    <w:lvl w:ilvl="3" w:tplc="A7BA2F7A">
      <w:numFmt w:val="decimal"/>
      <w:lvlText w:val=""/>
      <w:lvlJc w:val="left"/>
      <w:rPr>
        <w:rFonts w:cs="Times New Roman"/>
      </w:rPr>
    </w:lvl>
    <w:lvl w:ilvl="4" w:tplc="D9066AEA">
      <w:numFmt w:val="decimal"/>
      <w:lvlText w:val=""/>
      <w:lvlJc w:val="left"/>
      <w:rPr>
        <w:rFonts w:cs="Times New Roman"/>
      </w:rPr>
    </w:lvl>
    <w:lvl w:ilvl="5" w:tplc="F9667146">
      <w:numFmt w:val="decimal"/>
      <w:lvlText w:val=""/>
      <w:lvlJc w:val="left"/>
      <w:rPr>
        <w:rFonts w:cs="Times New Roman"/>
      </w:rPr>
    </w:lvl>
    <w:lvl w:ilvl="6" w:tplc="2D8E212C">
      <w:numFmt w:val="decimal"/>
      <w:lvlText w:val=""/>
      <w:lvlJc w:val="left"/>
      <w:rPr>
        <w:rFonts w:cs="Times New Roman"/>
      </w:rPr>
    </w:lvl>
    <w:lvl w:ilvl="7" w:tplc="D8528208">
      <w:numFmt w:val="decimal"/>
      <w:lvlText w:val=""/>
      <w:lvlJc w:val="left"/>
      <w:rPr>
        <w:rFonts w:cs="Times New Roman"/>
      </w:rPr>
    </w:lvl>
    <w:lvl w:ilvl="8" w:tplc="E984312C">
      <w:numFmt w:val="decimal"/>
      <w:lvlText w:val=""/>
      <w:lvlJc w:val="left"/>
      <w:rPr>
        <w:rFonts w:cs="Times New Roman"/>
      </w:rPr>
    </w:lvl>
  </w:abstractNum>
  <w:abstractNum w:abstractNumId="33">
    <w:nsid w:val="000048CC"/>
    <w:multiLevelType w:val="hybridMultilevel"/>
    <w:tmpl w:val="FFFFFFFF"/>
    <w:lvl w:ilvl="0" w:tplc="C07A90A2">
      <w:start w:val="2"/>
      <w:numFmt w:val="decimal"/>
      <w:lvlText w:val="%1."/>
      <w:lvlJc w:val="left"/>
      <w:rPr>
        <w:rFonts w:cs="Times New Roman"/>
      </w:rPr>
    </w:lvl>
    <w:lvl w:ilvl="1" w:tplc="0A827FC6">
      <w:numFmt w:val="decimal"/>
      <w:lvlText w:val=""/>
      <w:lvlJc w:val="left"/>
      <w:rPr>
        <w:rFonts w:cs="Times New Roman"/>
      </w:rPr>
    </w:lvl>
    <w:lvl w:ilvl="2" w:tplc="5B043DC6">
      <w:numFmt w:val="decimal"/>
      <w:lvlText w:val=""/>
      <w:lvlJc w:val="left"/>
      <w:rPr>
        <w:rFonts w:cs="Times New Roman"/>
      </w:rPr>
    </w:lvl>
    <w:lvl w:ilvl="3" w:tplc="3490E7C4">
      <w:numFmt w:val="decimal"/>
      <w:lvlText w:val=""/>
      <w:lvlJc w:val="left"/>
      <w:rPr>
        <w:rFonts w:cs="Times New Roman"/>
      </w:rPr>
    </w:lvl>
    <w:lvl w:ilvl="4" w:tplc="D15A137C">
      <w:numFmt w:val="decimal"/>
      <w:lvlText w:val=""/>
      <w:lvlJc w:val="left"/>
      <w:rPr>
        <w:rFonts w:cs="Times New Roman"/>
      </w:rPr>
    </w:lvl>
    <w:lvl w:ilvl="5" w:tplc="D198532C">
      <w:numFmt w:val="decimal"/>
      <w:lvlText w:val=""/>
      <w:lvlJc w:val="left"/>
      <w:rPr>
        <w:rFonts w:cs="Times New Roman"/>
      </w:rPr>
    </w:lvl>
    <w:lvl w:ilvl="6" w:tplc="2E780D32">
      <w:numFmt w:val="decimal"/>
      <w:lvlText w:val=""/>
      <w:lvlJc w:val="left"/>
      <w:rPr>
        <w:rFonts w:cs="Times New Roman"/>
      </w:rPr>
    </w:lvl>
    <w:lvl w:ilvl="7" w:tplc="A3A0BC90">
      <w:numFmt w:val="decimal"/>
      <w:lvlText w:val=""/>
      <w:lvlJc w:val="left"/>
      <w:rPr>
        <w:rFonts w:cs="Times New Roman"/>
      </w:rPr>
    </w:lvl>
    <w:lvl w:ilvl="8" w:tplc="7D6CF498">
      <w:numFmt w:val="decimal"/>
      <w:lvlText w:val=""/>
      <w:lvlJc w:val="left"/>
      <w:rPr>
        <w:rFonts w:cs="Times New Roman"/>
      </w:rPr>
    </w:lvl>
  </w:abstractNum>
  <w:abstractNum w:abstractNumId="34">
    <w:nsid w:val="00004944"/>
    <w:multiLevelType w:val="hybridMultilevel"/>
    <w:tmpl w:val="FFFFFFFF"/>
    <w:lvl w:ilvl="0" w:tplc="E67CD5DE">
      <w:start w:val="1"/>
      <w:numFmt w:val="bullet"/>
      <w:lvlText w:val="Б"/>
      <w:lvlJc w:val="left"/>
    </w:lvl>
    <w:lvl w:ilvl="1" w:tplc="5FE65EC6">
      <w:numFmt w:val="decimal"/>
      <w:lvlText w:val=""/>
      <w:lvlJc w:val="left"/>
      <w:rPr>
        <w:rFonts w:cs="Times New Roman"/>
      </w:rPr>
    </w:lvl>
    <w:lvl w:ilvl="2" w:tplc="373435A0">
      <w:numFmt w:val="decimal"/>
      <w:lvlText w:val=""/>
      <w:lvlJc w:val="left"/>
      <w:rPr>
        <w:rFonts w:cs="Times New Roman"/>
      </w:rPr>
    </w:lvl>
    <w:lvl w:ilvl="3" w:tplc="C8088384">
      <w:numFmt w:val="decimal"/>
      <w:lvlText w:val=""/>
      <w:lvlJc w:val="left"/>
      <w:rPr>
        <w:rFonts w:cs="Times New Roman"/>
      </w:rPr>
    </w:lvl>
    <w:lvl w:ilvl="4" w:tplc="C53ABA96">
      <w:numFmt w:val="decimal"/>
      <w:lvlText w:val=""/>
      <w:lvlJc w:val="left"/>
      <w:rPr>
        <w:rFonts w:cs="Times New Roman"/>
      </w:rPr>
    </w:lvl>
    <w:lvl w:ilvl="5" w:tplc="B62C51DC">
      <w:numFmt w:val="decimal"/>
      <w:lvlText w:val=""/>
      <w:lvlJc w:val="left"/>
      <w:rPr>
        <w:rFonts w:cs="Times New Roman"/>
      </w:rPr>
    </w:lvl>
    <w:lvl w:ilvl="6" w:tplc="C708F3D2">
      <w:numFmt w:val="decimal"/>
      <w:lvlText w:val=""/>
      <w:lvlJc w:val="left"/>
      <w:rPr>
        <w:rFonts w:cs="Times New Roman"/>
      </w:rPr>
    </w:lvl>
    <w:lvl w:ilvl="7" w:tplc="43B25A1C">
      <w:numFmt w:val="decimal"/>
      <w:lvlText w:val=""/>
      <w:lvlJc w:val="left"/>
      <w:rPr>
        <w:rFonts w:cs="Times New Roman"/>
      </w:rPr>
    </w:lvl>
    <w:lvl w:ilvl="8" w:tplc="35E024F6">
      <w:numFmt w:val="decimal"/>
      <w:lvlText w:val=""/>
      <w:lvlJc w:val="left"/>
      <w:rPr>
        <w:rFonts w:cs="Times New Roman"/>
      </w:rPr>
    </w:lvl>
  </w:abstractNum>
  <w:abstractNum w:abstractNumId="35">
    <w:nsid w:val="00004A80"/>
    <w:multiLevelType w:val="hybridMultilevel"/>
    <w:tmpl w:val="FFFFFFFF"/>
    <w:lvl w:ilvl="0" w:tplc="792E72F2">
      <w:start w:val="1"/>
      <w:numFmt w:val="decimal"/>
      <w:lvlText w:val="%1."/>
      <w:lvlJc w:val="left"/>
      <w:rPr>
        <w:rFonts w:cs="Times New Roman"/>
      </w:rPr>
    </w:lvl>
    <w:lvl w:ilvl="1" w:tplc="4E2AEFEE">
      <w:numFmt w:val="decimal"/>
      <w:lvlText w:val=""/>
      <w:lvlJc w:val="left"/>
      <w:rPr>
        <w:rFonts w:cs="Times New Roman"/>
      </w:rPr>
    </w:lvl>
    <w:lvl w:ilvl="2" w:tplc="4076801A">
      <w:numFmt w:val="decimal"/>
      <w:lvlText w:val=""/>
      <w:lvlJc w:val="left"/>
      <w:rPr>
        <w:rFonts w:cs="Times New Roman"/>
      </w:rPr>
    </w:lvl>
    <w:lvl w:ilvl="3" w:tplc="DDBCEF8E">
      <w:numFmt w:val="decimal"/>
      <w:lvlText w:val=""/>
      <w:lvlJc w:val="left"/>
      <w:rPr>
        <w:rFonts w:cs="Times New Roman"/>
      </w:rPr>
    </w:lvl>
    <w:lvl w:ilvl="4" w:tplc="C94C16E8">
      <w:numFmt w:val="decimal"/>
      <w:lvlText w:val=""/>
      <w:lvlJc w:val="left"/>
      <w:rPr>
        <w:rFonts w:cs="Times New Roman"/>
      </w:rPr>
    </w:lvl>
    <w:lvl w:ilvl="5" w:tplc="316C89EC">
      <w:numFmt w:val="decimal"/>
      <w:lvlText w:val=""/>
      <w:lvlJc w:val="left"/>
      <w:rPr>
        <w:rFonts w:cs="Times New Roman"/>
      </w:rPr>
    </w:lvl>
    <w:lvl w:ilvl="6" w:tplc="A7862C30">
      <w:numFmt w:val="decimal"/>
      <w:lvlText w:val=""/>
      <w:lvlJc w:val="left"/>
      <w:rPr>
        <w:rFonts w:cs="Times New Roman"/>
      </w:rPr>
    </w:lvl>
    <w:lvl w:ilvl="7" w:tplc="A0126260">
      <w:numFmt w:val="decimal"/>
      <w:lvlText w:val=""/>
      <w:lvlJc w:val="left"/>
      <w:rPr>
        <w:rFonts w:cs="Times New Roman"/>
      </w:rPr>
    </w:lvl>
    <w:lvl w:ilvl="8" w:tplc="7C6EF216">
      <w:numFmt w:val="decimal"/>
      <w:lvlText w:val=""/>
      <w:lvlJc w:val="left"/>
      <w:rPr>
        <w:rFonts w:cs="Times New Roman"/>
      </w:rPr>
    </w:lvl>
  </w:abstractNum>
  <w:abstractNum w:abstractNumId="36">
    <w:nsid w:val="00004B40"/>
    <w:multiLevelType w:val="hybridMultilevel"/>
    <w:tmpl w:val="FFFFFFFF"/>
    <w:lvl w:ilvl="0" w:tplc="87AC5CAC">
      <w:start w:val="6"/>
      <w:numFmt w:val="decimal"/>
      <w:lvlText w:val="%1."/>
      <w:lvlJc w:val="left"/>
      <w:rPr>
        <w:rFonts w:cs="Times New Roman"/>
      </w:rPr>
    </w:lvl>
    <w:lvl w:ilvl="1" w:tplc="99503788">
      <w:numFmt w:val="decimal"/>
      <w:lvlText w:val=""/>
      <w:lvlJc w:val="left"/>
      <w:rPr>
        <w:rFonts w:cs="Times New Roman"/>
      </w:rPr>
    </w:lvl>
    <w:lvl w:ilvl="2" w:tplc="B502A584">
      <w:numFmt w:val="decimal"/>
      <w:lvlText w:val=""/>
      <w:lvlJc w:val="left"/>
      <w:rPr>
        <w:rFonts w:cs="Times New Roman"/>
      </w:rPr>
    </w:lvl>
    <w:lvl w:ilvl="3" w:tplc="65922FCE">
      <w:numFmt w:val="decimal"/>
      <w:lvlText w:val=""/>
      <w:lvlJc w:val="left"/>
      <w:rPr>
        <w:rFonts w:cs="Times New Roman"/>
      </w:rPr>
    </w:lvl>
    <w:lvl w:ilvl="4" w:tplc="65D644AE">
      <w:numFmt w:val="decimal"/>
      <w:lvlText w:val=""/>
      <w:lvlJc w:val="left"/>
      <w:rPr>
        <w:rFonts w:cs="Times New Roman"/>
      </w:rPr>
    </w:lvl>
    <w:lvl w:ilvl="5" w:tplc="21726090">
      <w:numFmt w:val="decimal"/>
      <w:lvlText w:val=""/>
      <w:lvlJc w:val="left"/>
      <w:rPr>
        <w:rFonts w:cs="Times New Roman"/>
      </w:rPr>
    </w:lvl>
    <w:lvl w:ilvl="6" w:tplc="E188B51C">
      <w:numFmt w:val="decimal"/>
      <w:lvlText w:val=""/>
      <w:lvlJc w:val="left"/>
      <w:rPr>
        <w:rFonts w:cs="Times New Roman"/>
      </w:rPr>
    </w:lvl>
    <w:lvl w:ilvl="7" w:tplc="A9360380">
      <w:numFmt w:val="decimal"/>
      <w:lvlText w:val=""/>
      <w:lvlJc w:val="left"/>
      <w:rPr>
        <w:rFonts w:cs="Times New Roman"/>
      </w:rPr>
    </w:lvl>
    <w:lvl w:ilvl="8" w:tplc="AD2E46BC">
      <w:numFmt w:val="decimal"/>
      <w:lvlText w:val=""/>
      <w:lvlJc w:val="left"/>
      <w:rPr>
        <w:rFonts w:cs="Times New Roman"/>
      </w:rPr>
    </w:lvl>
  </w:abstractNum>
  <w:abstractNum w:abstractNumId="37">
    <w:nsid w:val="00004DF2"/>
    <w:multiLevelType w:val="hybridMultilevel"/>
    <w:tmpl w:val="FFFFFFFF"/>
    <w:lvl w:ilvl="0" w:tplc="BC965B36">
      <w:start w:val="1"/>
      <w:numFmt w:val="decimal"/>
      <w:lvlText w:val="%1."/>
      <w:lvlJc w:val="left"/>
      <w:rPr>
        <w:rFonts w:cs="Times New Roman"/>
      </w:rPr>
    </w:lvl>
    <w:lvl w:ilvl="1" w:tplc="9FF85890">
      <w:numFmt w:val="decimal"/>
      <w:lvlText w:val=""/>
      <w:lvlJc w:val="left"/>
      <w:rPr>
        <w:rFonts w:cs="Times New Roman"/>
      </w:rPr>
    </w:lvl>
    <w:lvl w:ilvl="2" w:tplc="25BAD1D4">
      <w:numFmt w:val="decimal"/>
      <w:lvlText w:val=""/>
      <w:lvlJc w:val="left"/>
      <w:rPr>
        <w:rFonts w:cs="Times New Roman"/>
      </w:rPr>
    </w:lvl>
    <w:lvl w:ilvl="3" w:tplc="3A2E451E">
      <w:numFmt w:val="decimal"/>
      <w:lvlText w:val=""/>
      <w:lvlJc w:val="left"/>
      <w:rPr>
        <w:rFonts w:cs="Times New Roman"/>
      </w:rPr>
    </w:lvl>
    <w:lvl w:ilvl="4" w:tplc="0FBE5C3C">
      <w:numFmt w:val="decimal"/>
      <w:lvlText w:val=""/>
      <w:lvlJc w:val="left"/>
      <w:rPr>
        <w:rFonts w:cs="Times New Roman"/>
      </w:rPr>
    </w:lvl>
    <w:lvl w:ilvl="5" w:tplc="F7066344">
      <w:numFmt w:val="decimal"/>
      <w:lvlText w:val=""/>
      <w:lvlJc w:val="left"/>
      <w:rPr>
        <w:rFonts w:cs="Times New Roman"/>
      </w:rPr>
    </w:lvl>
    <w:lvl w:ilvl="6" w:tplc="7D909DFE">
      <w:numFmt w:val="decimal"/>
      <w:lvlText w:val=""/>
      <w:lvlJc w:val="left"/>
      <w:rPr>
        <w:rFonts w:cs="Times New Roman"/>
      </w:rPr>
    </w:lvl>
    <w:lvl w:ilvl="7" w:tplc="9F7CFA20">
      <w:numFmt w:val="decimal"/>
      <w:lvlText w:val=""/>
      <w:lvlJc w:val="left"/>
      <w:rPr>
        <w:rFonts w:cs="Times New Roman"/>
      </w:rPr>
    </w:lvl>
    <w:lvl w:ilvl="8" w:tplc="4CC493C8">
      <w:numFmt w:val="decimal"/>
      <w:lvlText w:val=""/>
      <w:lvlJc w:val="left"/>
      <w:rPr>
        <w:rFonts w:cs="Times New Roman"/>
      </w:rPr>
    </w:lvl>
  </w:abstractNum>
  <w:abstractNum w:abstractNumId="38">
    <w:nsid w:val="00005422"/>
    <w:multiLevelType w:val="hybridMultilevel"/>
    <w:tmpl w:val="FFFFFFFF"/>
    <w:lvl w:ilvl="0" w:tplc="9C865F10">
      <w:start w:val="1"/>
      <w:numFmt w:val="decimal"/>
      <w:lvlText w:val="%1."/>
      <w:lvlJc w:val="left"/>
      <w:rPr>
        <w:rFonts w:cs="Times New Roman"/>
      </w:rPr>
    </w:lvl>
    <w:lvl w:ilvl="1" w:tplc="7256EECA">
      <w:numFmt w:val="decimal"/>
      <w:lvlText w:val=""/>
      <w:lvlJc w:val="left"/>
      <w:rPr>
        <w:rFonts w:cs="Times New Roman"/>
      </w:rPr>
    </w:lvl>
    <w:lvl w:ilvl="2" w:tplc="82B00842">
      <w:numFmt w:val="decimal"/>
      <w:lvlText w:val=""/>
      <w:lvlJc w:val="left"/>
      <w:rPr>
        <w:rFonts w:cs="Times New Roman"/>
      </w:rPr>
    </w:lvl>
    <w:lvl w:ilvl="3" w:tplc="3202E812">
      <w:numFmt w:val="decimal"/>
      <w:lvlText w:val=""/>
      <w:lvlJc w:val="left"/>
      <w:rPr>
        <w:rFonts w:cs="Times New Roman"/>
      </w:rPr>
    </w:lvl>
    <w:lvl w:ilvl="4" w:tplc="9DDEDE84">
      <w:numFmt w:val="decimal"/>
      <w:lvlText w:val=""/>
      <w:lvlJc w:val="left"/>
      <w:rPr>
        <w:rFonts w:cs="Times New Roman"/>
      </w:rPr>
    </w:lvl>
    <w:lvl w:ilvl="5" w:tplc="08342240">
      <w:numFmt w:val="decimal"/>
      <w:lvlText w:val=""/>
      <w:lvlJc w:val="left"/>
      <w:rPr>
        <w:rFonts w:cs="Times New Roman"/>
      </w:rPr>
    </w:lvl>
    <w:lvl w:ilvl="6" w:tplc="474C90C8">
      <w:numFmt w:val="decimal"/>
      <w:lvlText w:val=""/>
      <w:lvlJc w:val="left"/>
      <w:rPr>
        <w:rFonts w:cs="Times New Roman"/>
      </w:rPr>
    </w:lvl>
    <w:lvl w:ilvl="7" w:tplc="D7185FA8">
      <w:numFmt w:val="decimal"/>
      <w:lvlText w:val=""/>
      <w:lvlJc w:val="left"/>
      <w:rPr>
        <w:rFonts w:cs="Times New Roman"/>
      </w:rPr>
    </w:lvl>
    <w:lvl w:ilvl="8" w:tplc="3376A09C">
      <w:numFmt w:val="decimal"/>
      <w:lvlText w:val=""/>
      <w:lvlJc w:val="left"/>
      <w:rPr>
        <w:rFonts w:cs="Times New Roman"/>
      </w:rPr>
    </w:lvl>
  </w:abstractNum>
  <w:abstractNum w:abstractNumId="39">
    <w:nsid w:val="00005753"/>
    <w:multiLevelType w:val="hybridMultilevel"/>
    <w:tmpl w:val="FFFFFFFF"/>
    <w:lvl w:ilvl="0" w:tplc="0B1A69E2">
      <w:start w:val="9"/>
      <w:numFmt w:val="decimal"/>
      <w:lvlText w:val="%1."/>
      <w:lvlJc w:val="left"/>
      <w:rPr>
        <w:rFonts w:cs="Times New Roman"/>
      </w:rPr>
    </w:lvl>
    <w:lvl w:ilvl="1" w:tplc="5DCE1BD8">
      <w:start w:val="1"/>
      <w:numFmt w:val="bullet"/>
      <w:lvlText w:val="и"/>
      <w:lvlJc w:val="left"/>
    </w:lvl>
    <w:lvl w:ilvl="2" w:tplc="B4AA73E2">
      <w:numFmt w:val="decimal"/>
      <w:lvlText w:val=""/>
      <w:lvlJc w:val="left"/>
      <w:rPr>
        <w:rFonts w:cs="Times New Roman"/>
      </w:rPr>
    </w:lvl>
    <w:lvl w:ilvl="3" w:tplc="01488748">
      <w:numFmt w:val="decimal"/>
      <w:lvlText w:val=""/>
      <w:lvlJc w:val="left"/>
      <w:rPr>
        <w:rFonts w:cs="Times New Roman"/>
      </w:rPr>
    </w:lvl>
    <w:lvl w:ilvl="4" w:tplc="47F62118">
      <w:numFmt w:val="decimal"/>
      <w:lvlText w:val=""/>
      <w:lvlJc w:val="left"/>
      <w:rPr>
        <w:rFonts w:cs="Times New Roman"/>
      </w:rPr>
    </w:lvl>
    <w:lvl w:ilvl="5" w:tplc="F6060090">
      <w:numFmt w:val="decimal"/>
      <w:lvlText w:val=""/>
      <w:lvlJc w:val="left"/>
      <w:rPr>
        <w:rFonts w:cs="Times New Roman"/>
      </w:rPr>
    </w:lvl>
    <w:lvl w:ilvl="6" w:tplc="DEC6CAFE">
      <w:numFmt w:val="decimal"/>
      <w:lvlText w:val=""/>
      <w:lvlJc w:val="left"/>
      <w:rPr>
        <w:rFonts w:cs="Times New Roman"/>
      </w:rPr>
    </w:lvl>
    <w:lvl w:ilvl="7" w:tplc="0192B01A">
      <w:numFmt w:val="decimal"/>
      <w:lvlText w:val=""/>
      <w:lvlJc w:val="left"/>
      <w:rPr>
        <w:rFonts w:cs="Times New Roman"/>
      </w:rPr>
    </w:lvl>
    <w:lvl w:ilvl="8" w:tplc="713A28D4">
      <w:numFmt w:val="decimal"/>
      <w:lvlText w:val=""/>
      <w:lvlJc w:val="left"/>
      <w:rPr>
        <w:rFonts w:cs="Times New Roman"/>
      </w:rPr>
    </w:lvl>
  </w:abstractNum>
  <w:abstractNum w:abstractNumId="40">
    <w:nsid w:val="00005772"/>
    <w:multiLevelType w:val="hybridMultilevel"/>
    <w:tmpl w:val="FFFFFFFF"/>
    <w:lvl w:ilvl="0" w:tplc="C65A0C46">
      <w:start w:val="1"/>
      <w:numFmt w:val="decimal"/>
      <w:lvlText w:val="%1."/>
      <w:lvlJc w:val="left"/>
      <w:rPr>
        <w:rFonts w:cs="Times New Roman"/>
      </w:rPr>
    </w:lvl>
    <w:lvl w:ilvl="1" w:tplc="2B40C07A">
      <w:numFmt w:val="decimal"/>
      <w:lvlText w:val=""/>
      <w:lvlJc w:val="left"/>
      <w:rPr>
        <w:rFonts w:cs="Times New Roman"/>
      </w:rPr>
    </w:lvl>
    <w:lvl w:ilvl="2" w:tplc="BC26B1DE">
      <w:numFmt w:val="decimal"/>
      <w:lvlText w:val=""/>
      <w:lvlJc w:val="left"/>
      <w:rPr>
        <w:rFonts w:cs="Times New Roman"/>
      </w:rPr>
    </w:lvl>
    <w:lvl w:ilvl="3" w:tplc="07F0BDC4">
      <w:numFmt w:val="decimal"/>
      <w:lvlText w:val=""/>
      <w:lvlJc w:val="left"/>
      <w:rPr>
        <w:rFonts w:cs="Times New Roman"/>
      </w:rPr>
    </w:lvl>
    <w:lvl w:ilvl="4" w:tplc="881C15B0">
      <w:numFmt w:val="decimal"/>
      <w:lvlText w:val=""/>
      <w:lvlJc w:val="left"/>
      <w:rPr>
        <w:rFonts w:cs="Times New Roman"/>
      </w:rPr>
    </w:lvl>
    <w:lvl w:ilvl="5" w:tplc="630AE88A">
      <w:numFmt w:val="decimal"/>
      <w:lvlText w:val=""/>
      <w:lvlJc w:val="left"/>
      <w:rPr>
        <w:rFonts w:cs="Times New Roman"/>
      </w:rPr>
    </w:lvl>
    <w:lvl w:ilvl="6" w:tplc="8932E4DA">
      <w:numFmt w:val="decimal"/>
      <w:lvlText w:val=""/>
      <w:lvlJc w:val="left"/>
      <w:rPr>
        <w:rFonts w:cs="Times New Roman"/>
      </w:rPr>
    </w:lvl>
    <w:lvl w:ilvl="7" w:tplc="07BE4002">
      <w:numFmt w:val="decimal"/>
      <w:lvlText w:val=""/>
      <w:lvlJc w:val="left"/>
      <w:rPr>
        <w:rFonts w:cs="Times New Roman"/>
      </w:rPr>
    </w:lvl>
    <w:lvl w:ilvl="8" w:tplc="F6CC8794">
      <w:numFmt w:val="decimal"/>
      <w:lvlText w:val=""/>
      <w:lvlJc w:val="left"/>
      <w:rPr>
        <w:rFonts w:cs="Times New Roman"/>
      </w:rPr>
    </w:lvl>
  </w:abstractNum>
  <w:abstractNum w:abstractNumId="41">
    <w:nsid w:val="00005878"/>
    <w:multiLevelType w:val="hybridMultilevel"/>
    <w:tmpl w:val="FFFFFFFF"/>
    <w:lvl w:ilvl="0" w:tplc="2358300E">
      <w:start w:val="7"/>
      <w:numFmt w:val="decimal"/>
      <w:lvlText w:val="%1."/>
      <w:lvlJc w:val="left"/>
      <w:rPr>
        <w:rFonts w:cs="Times New Roman"/>
      </w:rPr>
    </w:lvl>
    <w:lvl w:ilvl="1" w:tplc="18D4D3EC">
      <w:numFmt w:val="decimal"/>
      <w:lvlText w:val=""/>
      <w:lvlJc w:val="left"/>
      <w:rPr>
        <w:rFonts w:cs="Times New Roman"/>
      </w:rPr>
    </w:lvl>
    <w:lvl w:ilvl="2" w:tplc="A880DB2E">
      <w:numFmt w:val="decimal"/>
      <w:lvlText w:val=""/>
      <w:lvlJc w:val="left"/>
      <w:rPr>
        <w:rFonts w:cs="Times New Roman"/>
      </w:rPr>
    </w:lvl>
    <w:lvl w:ilvl="3" w:tplc="2C8A018E">
      <w:numFmt w:val="decimal"/>
      <w:lvlText w:val=""/>
      <w:lvlJc w:val="left"/>
      <w:rPr>
        <w:rFonts w:cs="Times New Roman"/>
      </w:rPr>
    </w:lvl>
    <w:lvl w:ilvl="4" w:tplc="2070D278">
      <w:numFmt w:val="decimal"/>
      <w:lvlText w:val=""/>
      <w:lvlJc w:val="left"/>
      <w:rPr>
        <w:rFonts w:cs="Times New Roman"/>
      </w:rPr>
    </w:lvl>
    <w:lvl w:ilvl="5" w:tplc="E640D262">
      <w:numFmt w:val="decimal"/>
      <w:lvlText w:val=""/>
      <w:lvlJc w:val="left"/>
      <w:rPr>
        <w:rFonts w:cs="Times New Roman"/>
      </w:rPr>
    </w:lvl>
    <w:lvl w:ilvl="6" w:tplc="B7AA976E">
      <w:numFmt w:val="decimal"/>
      <w:lvlText w:val=""/>
      <w:lvlJc w:val="left"/>
      <w:rPr>
        <w:rFonts w:cs="Times New Roman"/>
      </w:rPr>
    </w:lvl>
    <w:lvl w:ilvl="7" w:tplc="C0C49BB6">
      <w:numFmt w:val="decimal"/>
      <w:lvlText w:val=""/>
      <w:lvlJc w:val="left"/>
      <w:rPr>
        <w:rFonts w:cs="Times New Roman"/>
      </w:rPr>
    </w:lvl>
    <w:lvl w:ilvl="8" w:tplc="22D46FC0">
      <w:numFmt w:val="decimal"/>
      <w:lvlText w:val=""/>
      <w:lvlJc w:val="left"/>
      <w:rPr>
        <w:rFonts w:cs="Times New Roman"/>
      </w:rPr>
    </w:lvl>
  </w:abstractNum>
  <w:abstractNum w:abstractNumId="42">
    <w:nsid w:val="000058B0"/>
    <w:multiLevelType w:val="hybridMultilevel"/>
    <w:tmpl w:val="FFFFFFFF"/>
    <w:lvl w:ilvl="0" w:tplc="31FAC290">
      <w:start w:val="6"/>
      <w:numFmt w:val="decimal"/>
      <w:lvlText w:val="%1."/>
      <w:lvlJc w:val="left"/>
      <w:rPr>
        <w:rFonts w:cs="Times New Roman"/>
      </w:rPr>
    </w:lvl>
    <w:lvl w:ilvl="1" w:tplc="8660A2FE">
      <w:numFmt w:val="decimal"/>
      <w:lvlText w:val=""/>
      <w:lvlJc w:val="left"/>
      <w:rPr>
        <w:rFonts w:cs="Times New Roman"/>
      </w:rPr>
    </w:lvl>
    <w:lvl w:ilvl="2" w:tplc="90B63A88">
      <w:numFmt w:val="decimal"/>
      <w:lvlText w:val=""/>
      <w:lvlJc w:val="left"/>
      <w:rPr>
        <w:rFonts w:cs="Times New Roman"/>
      </w:rPr>
    </w:lvl>
    <w:lvl w:ilvl="3" w:tplc="C01C6F46">
      <w:numFmt w:val="decimal"/>
      <w:lvlText w:val=""/>
      <w:lvlJc w:val="left"/>
      <w:rPr>
        <w:rFonts w:cs="Times New Roman"/>
      </w:rPr>
    </w:lvl>
    <w:lvl w:ilvl="4" w:tplc="3D16047A">
      <w:numFmt w:val="decimal"/>
      <w:lvlText w:val=""/>
      <w:lvlJc w:val="left"/>
      <w:rPr>
        <w:rFonts w:cs="Times New Roman"/>
      </w:rPr>
    </w:lvl>
    <w:lvl w:ilvl="5" w:tplc="2A2E8C76">
      <w:numFmt w:val="decimal"/>
      <w:lvlText w:val=""/>
      <w:lvlJc w:val="left"/>
      <w:rPr>
        <w:rFonts w:cs="Times New Roman"/>
      </w:rPr>
    </w:lvl>
    <w:lvl w:ilvl="6" w:tplc="EFF09402">
      <w:numFmt w:val="decimal"/>
      <w:lvlText w:val=""/>
      <w:lvlJc w:val="left"/>
      <w:rPr>
        <w:rFonts w:cs="Times New Roman"/>
      </w:rPr>
    </w:lvl>
    <w:lvl w:ilvl="7" w:tplc="B8701EBE">
      <w:numFmt w:val="decimal"/>
      <w:lvlText w:val=""/>
      <w:lvlJc w:val="left"/>
      <w:rPr>
        <w:rFonts w:cs="Times New Roman"/>
      </w:rPr>
    </w:lvl>
    <w:lvl w:ilvl="8" w:tplc="E73A4340">
      <w:numFmt w:val="decimal"/>
      <w:lvlText w:val=""/>
      <w:lvlJc w:val="left"/>
      <w:rPr>
        <w:rFonts w:cs="Times New Roman"/>
      </w:rPr>
    </w:lvl>
  </w:abstractNum>
  <w:abstractNum w:abstractNumId="43">
    <w:nsid w:val="00005991"/>
    <w:multiLevelType w:val="hybridMultilevel"/>
    <w:tmpl w:val="FFFFFFFF"/>
    <w:lvl w:ilvl="0" w:tplc="67E07C4A">
      <w:start w:val="1"/>
      <w:numFmt w:val="decimal"/>
      <w:lvlText w:val="%1."/>
      <w:lvlJc w:val="left"/>
      <w:rPr>
        <w:rFonts w:cs="Times New Roman"/>
      </w:rPr>
    </w:lvl>
    <w:lvl w:ilvl="1" w:tplc="A7AE387E">
      <w:numFmt w:val="decimal"/>
      <w:lvlText w:val=""/>
      <w:lvlJc w:val="left"/>
      <w:rPr>
        <w:rFonts w:cs="Times New Roman"/>
      </w:rPr>
    </w:lvl>
    <w:lvl w:ilvl="2" w:tplc="BCD6E9CA">
      <w:numFmt w:val="decimal"/>
      <w:lvlText w:val=""/>
      <w:lvlJc w:val="left"/>
      <w:rPr>
        <w:rFonts w:cs="Times New Roman"/>
      </w:rPr>
    </w:lvl>
    <w:lvl w:ilvl="3" w:tplc="957070E8">
      <w:numFmt w:val="decimal"/>
      <w:lvlText w:val=""/>
      <w:lvlJc w:val="left"/>
      <w:rPr>
        <w:rFonts w:cs="Times New Roman"/>
      </w:rPr>
    </w:lvl>
    <w:lvl w:ilvl="4" w:tplc="F81A9B80">
      <w:numFmt w:val="decimal"/>
      <w:lvlText w:val=""/>
      <w:lvlJc w:val="left"/>
      <w:rPr>
        <w:rFonts w:cs="Times New Roman"/>
      </w:rPr>
    </w:lvl>
    <w:lvl w:ilvl="5" w:tplc="0F800D78">
      <w:numFmt w:val="decimal"/>
      <w:lvlText w:val=""/>
      <w:lvlJc w:val="left"/>
      <w:rPr>
        <w:rFonts w:cs="Times New Roman"/>
      </w:rPr>
    </w:lvl>
    <w:lvl w:ilvl="6" w:tplc="FF424634">
      <w:numFmt w:val="decimal"/>
      <w:lvlText w:val=""/>
      <w:lvlJc w:val="left"/>
      <w:rPr>
        <w:rFonts w:cs="Times New Roman"/>
      </w:rPr>
    </w:lvl>
    <w:lvl w:ilvl="7" w:tplc="CBB2ED30">
      <w:numFmt w:val="decimal"/>
      <w:lvlText w:val=""/>
      <w:lvlJc w:val="left"/>
      <w:rPr>
        <w:rFonts w:cs="Times New Roman"/>
      </w:rPr>
    </w:lvl>
    <w:lvl w:ilvl="8" w:tplc="E0DE3F68">
      <w:numFmt w:val="decimal"/>
      <w:lvlText w:val=""/>
      <w:lvlJc w:val="left"/>
      <w:rPr>
        <w:rFonts w:cs="Times New Roman"/>
      </w:rPr>
    </w:lvl>
  </w:abstractNum>
  <w:abstractNum w:abstractNumId="44">
    <w:nsid w:val="00005C67"/>
    <w:multiLevelType w:val="hybridMultilevel"/>
    <w:tmpl w:val="FFFFFFFF"/>
    <w:lvl w:ilvl="0" w:tplc="A9967468">
      <w:start w:val="1"/>
      <w:numFmt w:val="decimal"/>
      <w:lvlText w:val="%1."/>
      <w:lvlJc w:val="left"/>
      <w:rPr>
        <w:rFonts w:cs="Times New Roman"/>
      </w:rPr>
    </w:lvl>
    <w:lvl w:ilvl="1" w:tplc="3982B524">
      <w:numFmt w:val="decimal"/>
      <w:lvlText w:val=""/>
      <w:lvlJc w:val="left"/>
      <w:rPr>
        <w:rFonts w:cs="Times New Roman"/>
      </w:rPr>
    </w:lvl>
    <w:lvl w:ilvl="2" w:tplc="CA4405D8">
      <w:numFmt w:val="decimal"/>
      <w:lvlText w:val=""/>
      <w:lvlJc w:val="left"/>
      <w:rPr>
        <w:rFonts w:cs="Times New Roman"/>
      </w:rPr>
    </w:lvl>
    <w:lvl w:ilvl="3" w:tplc="818C5D22">
      <w:numFmt w:val="decimal"/>
      <w:lvlText w:val=""/>
      <w:lvlJc w:val="left"/>
      <w:rPr>
        <w:rFonts w:cs="Times New Roman"/>
      </w:rPr>
    </w:lvl>
    <w:lvl w:ilvl="4" w:tplc="5DD8A148">
      <w:numFmt w:val="decimal"/>
      <w:lvlText w:val=""/>
      <w:lvlJc w:val="left"/>
      <w:rPr>
        <w:rFonts w:cs="Times New Roman"/>
      </w:rPr>
    </w:lvl>
    <w:lvl w:ilvl="5" w:tplc="D35041C6">
      <w:numFmt w:val="decimal"/>
      <w:lvlText w:val=""/>
      <w:lvlJc w:val="left"/>
      <w:rPr>
        <w:rFonts w:cs="Times New Roman"/>
      </w:rPr>
    </w:lvl>
    <w:lvl w:ilvl="6" w:tplc="A1107E5C">
      <w:numFmt w:val="decimal"/>
      <w:lvlText w:val=""/>
      <w:lvlJc w:val="left"/>
      <w:rPr>
        <w:rFonts w:cs="Times New Roman"/>
      </w:rPr>
    </w:lvl>
    <w:lvl w:ilvl="7" w:tplc="F702C9DC">
      <w:numFmt w:val="decimal"/>
      <w:lvlText w:val=""/>
      <w:lvlJc w:val="left"/>
      <w:rPr>
        <w:rFonts w:cs="Times New Roman"/>
      </w:rPr>
    </w:lvl>
    <w:lvl w:ilvl="8" w:tplc="A6BC1B72">
      <w:numFmt w:val="decimal"/>
      <w:lvlText w:val=""/>
      <w:lvlJc w:val="left"/>
      <w:rPr>
        <w:rFonts w:cs="Times New Roman"/>
      </w:rPr>
    </w:lvl>
  </w:abstractNum>
  <w:abstractNum w:abstractNumId="45">
    <w:nsid w:val="00005CFD"/>
    <w:multiLevelType w:val="hybridMultilevel"/>
    <w:tmpl w:val="FFFFFFFF"/>
    <w:lvl w:ilvl="0" w:tplc="4286693C">
      <w:start w:val="9"/>
      <w:numFmt w:val="decimal"/>
      <w:lvlText w:val="%1."/>
      <w:lvlJc w:val="left"/>
      <w:rPr>
        <w:rFonts w:cs="Times New Roman"/>
      </w:rPr>
    </w:lvl>
    <w:lvl w:ilvl="1" w:tplc="B55610C0">
      <w:numFmt w:val="decimal"/>
      <w:lvlText w:val=""/>
      <w:lvlJc w:val="left"/>
      <w:rPr>
        <w:rFonts w:cs="Times New Roman"/>
      </w:rPr>
    </w:lvl>
    <w:lvl w:ilvl="2" w:tplc="F0464EE4">
      <w:numFmt w:val="decimal"/>
      <w:lvlText w:val=""/>
      <w:lvlJc w:val="left"/>
      <w:rPr>
        <w:rFonts w:cs="Times New Roman"/>
      </w:rPr>
    </w:lvl>
    <w:lvl w:ilvl="3" w:tplc="DBF26172">
      <w:numFmt w:val="decimal"/>
      <w:lvlText w:val=""/>
      <w:lvlJc w:val="left"/>
      <w:rPr>
        <w:rFonts w:cs="Times New Roman"/>
      </w:rPr>
    </w:lvl>
    <w:lvl w:ilvl="4" w:tplc="F0AA6E20">
      <w:numFmt w:val="decimal"/>
      <w:lvlText w:val=""/>
      <w:lvlJc w:val="left"/>
      <w:rPr>
        <w:rFonts w:cs="Times New Roman"/>
      </w:rPr>
    </w:lvl>
    <w:lvl w:ilvl="5" w:tplc="51662D18">
      <w:numFmt w:val="decimal"/>
      <w:lvlText w:val=""/>
      <w:lvlJc w:val="left"/>
      <w:rPr>
        <w:rFonts w:cs="Times New Roman"/>
      </w:rPr>
    </w:lvl>
    <w:lvl w:ilvl="6" w:tplc="5BD0C4AC">
      <w:numFmt w:val="decimal"/>
      <w:lvlText w:val=""/>
      <w:lvlJc w:val="left"/>
      <w:rPr>
        <w:rFonts w:cs="Times New Roman"/>
      </w:rPr>
    </w:lvl>
    <w:lvl w:ilvl="7" w:tplc="A1ACDE8E">
      <w:numFmt w:val="decimal"/>
      <w:lvlText w:val=""/>
      <w:lvlJc w:val="left"/>
      <w:rPr>
        <w:rFonts w:cs="Times New Roman"/>
      </w:rPr>
    </w:lvl>
    <w:lvl w:ilvl="8" w:tplc="9B4E718A">
      <w:numFmt w:val="decimal"/>
      <w:lvlText w:val=""/>
      <w:lvlJc w:val="left"/>
      <w:rPr>
        <w:rFonts w:cs="Times New Roman"/>
      </w:rPr>
    </w:lvl>
  </w:abstractNum>
  <w:abstractNum w:abstractNumId="46">
    <w:nsid w:val="00005DB2"/>
    <w:multiLevelType w:val="hybridMultilevel"/>
    <w:tmpl w:val="FFFFFFFF"/>
    <w:lvl w:ilvl="0" w:tplc="5B7C2764">
      <w:start w:val="22"/>
      <w:numFmt w:val="upperLetter"/>
      <w:lvlText w:val="%1"/>
      <w:lvlJc w:val="left"/>
      <w:rPr>
        <w:rFonts w:cs="Times New Roman"/>
      </w:rPr>
    </w:lvl>
    <w:lvl w:ilvl="1" w:tplc="76EA54F8">
      <w:numFmt w:val="decimal"/>
      <w:lvlText w:val=""/>
      <w:lvlJc w:val="left"/>
      <w:rPr>
        <w:rFonts w:cs="Times New Roman"/>
      </w:rPr>
    </w:lvl>
    <w:lvl w:ilvl="2" w:tplc="07D4B536">
      <w:numFmt w:val="decimal"/>
      <w:lvlText w:val=""/>
      <w:lvlJc w:val="left"/>
      <w:rPr>
        <w:rFonts w:cs="Times New Roman"/>
      </w:rPr>
    </w:lvl>
    <w:lvl w:ilvl="3" w:tplc="67FE1578">
      <w:numFmt w:val="decimal"/>
      <w:lvlText w:val=""/>
      <w:lvlJc w:val="left"/>
      <w:rPr>
        <w:rFonts w:cs="Times New Roman"/>
      </w:rPr>
    </w:lvl>
    <w:lvl w:ilvl="4" w:tplc="224C49A4">
      <w:numFmt w:val="decimal"/>
      <w:lvlText w:val=""/>
      <w:lvlJc w:val="left"/>
      <w:rPr>
        <w:rFonts w:cs="Times New Roman"/>
      </w:rPr>
    </w:lvl>
    <w:lvl w:ilvl="5" w:tplc="92D6B9F4">
      <w:numFmt w:val="decimal"/>
      <w:lvlText w:val=""/>
      <w:lvlJc w:val="left"/>
      <w:rPr>
        <w:rFonts w:cs="Times New Roman"/>
      </w:rPr>
    </w:lvl>
    <w:lvl w:ilvl="6" w:tplc="3A16D50C">
      <w:numFmt w:val="decimal"/>
      <w:lvlText w:val=""/>
      <w:lvlJc w:val="left"/>
      <w:rPr>
        <w:rFonts w:cs="Times New Roman"/>
      </w:rPr>
    </w:lvl>
    <w:lvl w:ilvl="7" w:tplc="DCFAE21E">
      <w:numFmt w:val="decimal"/>
      <w:lvlText w:val=""/>
      <w:lvlJc w:val="left"/>
      <w:rPr>
        <w:rFonts w:cs="Times New Roman"/>
      </w:rPr>
    </w:lvl>
    <w:lvl w:ilvl="8" w:tplc="3F02B206">
      <w:numFmt w:val="decimal"/>
      <w:lvlText w:val=""/>
      <w:lvlJc w:val="left"/>
      <w:rPr>
        <w:rFonts w:cs="Times New Roman"/>
      </w:rPr>
    </w:lvl>
  </w:abstractNum>
  <w:abstractNum w:abstractNumId="47">
    <w:nsid w:val="00005E14"/>
    <w:multiLevelType w:val="hybridMultilevel"/>
    <w:tmpl w:val="FFFFFFFF"/>
    <w:lvl w:ilvl="0" w:tplc="B1E6547E">
      <w:start w:val="1"/>
      <w:numFmt w:val="bullet"/>
      <w:lvlText w:val="**"/>
      <w:lvlJc w:val="left"/>
    </w:lvl>
    <w:lvl w:ilvl="1" w:tplc="F9B8A042">
      <w:numFmt w:val="decimal"/>
      <w:lvlText w:val=""/>
      <w:lvlJc w:val="left"/>
      <w:rPr>
        <w:rFonts w:cs="Times New Roman"/>
      </w:rPr>
    </w:lvl>
    <w:lvl w:ilvl="2" w:tplc="A336D708">
      <w:numFmt w:val="decimal"/>
      <w:lvlText w:val=""/>
      <w:lvlJc w:val="left"/>
      <w:rPr>
        <w:rFonts w:cs="Times New Roman"/>
      </w:rPr>
    </w:lvl>
    <w:lvl w:ilvl="3" w:tplc="E722934E">
      <w:numFmt w:val="decimal"/>
      <w:lvlText w:val=""/>
      <w:lvlJc w:val="left"/>
      <w:rPr>
        <w:rFonts w:cs="Times New Roman"/>
      </w:rPr>
    </w:lvl>
    <w:lvl w:ilvl="4" w:tplc="A6ACB890">
      <w:numFmt w:val="decimal"/>
      <w:lvlText w:val=""/>
      <w:lvlJc w:val="left"/>
      <w:rPr>
        <w:rFonts w:cs="Times New Roman"/>
      </w:rPr>
    </w:lvl>
    <w:lvl w:ilvl="5" w:tplc="E1586EB8">
      <w:numFmt w:val="decimal"/>
      <w:lvlText w:val=""/>
      <w:lvlJc w:val="left"/>
      <w:rPr>
        <w:rFonts w:cs="Times New Roman"/>
      </w:rPr>
    </w:lvl>
    <w:lvl w:ilvl="6" w:tplc="F9EA49EC">
      <w:numFmt w:val="decimal"/>
      <w:lvlText w:val=""/>
      <w:lvlJc w:val="left"/>
      <w:rPr>
        <w:rFonts w:cs="Times New Roman"/>
      </w:rPr>
    </w:lvl>
    <w:lvl w:ilvl="7" w:tplc="6DFE0A04">
      <w:numFmt w:val="decimal"/>
      <w:lvlText w:val=""/>
      <w:lvlJc w:val="left"/>
      <w:rPr>
        <w:rFonts w:cs="Times New Roman"/>
      </w:rPr>
    </w:lvl>
    <w:lvl w:ilvl="8" w:tplc="88EC5A2C">
      <w:numFmt w:val="decimal"/>
      <w:lvlText w:val=""/>
      <w:lvlJc w:val="left"/>
      <w:rPr>
        <w:rFonts w:cs="Times New Roman"/>
      </w:rPr>
    </w:lvl>
  </w:abstractNum>
  <w:abstractNum w:abstractNumId="48">
    <w:nsid w:val="00005F32"/>
    <w:multiLevelType w:val="hybridMultilevel"/>
    <w:tmpl w:val="FFFFFFFF"/>
    <w:lvl w:ilvl="0" w:tplc="32ECF63E">
      <w:start w:val="1"/>
      <w:numFmt w:val="bullet"/>
      <w:lvlText w:val="-"/>
      <w:lvlJc w:val="left"/>
    </w:lvl>
    <w:lvl w:ilvl="1" w:tplc="68DE8168">
      <w:numFmt w:val="decimal"/>
      <w:lvlText w:val=""/>
      <w:lvlJc w:val="left"/>
      <w:rPr>
        <w:rFonts w:cs="Times New Roman"/>
      </w:rPr>
    </w:lvl>
    <w:lvl w:ilvl="2" w:tplc="0FD2398A">
      <w:numFmt w:val="decimal"/>
      <w:lvlText w:val=""/>
      <w:lvlJc w:val="left"/>
      <w:rPr>
        <w:rFonts w:cs="Times New Roman"/>
      </w:rPr>
    </w:lvl>
    <w:lvl w:ilvl="3" w:tplc="BE1486BC">
      <w:numFmt w:val="decimal"/>
      <w:lvlText w:val=""/>
      <w:lvlJc w:val="left"/>
      <w:rPr>
        <w:rFonts w:cs="Times New Roman"/>
      </w:rPr>
    </w:lvl>
    <w:lvl w:ilvl="4" w:tplc="5CFE0F6E">
      <w:numFmt w:val="decimal"/>
      <w:lvlText w:val=""/>
      <w:lvlJc w:val="left"/>
      <w:rPr>
        <w:rFonts w:cs="Times New Roman"/>
      </w:rPr>
    </w:lvl>
    <w:lvl w:ilvl="5" w:tplc="4A60D682">
      <w:numFmt w:val="decimal"/>
      <w:lvlText w:val=""/>
      <w:lvlJc w:val="left"/>
      <w:rPr>
        <w:rFonts w:cs="Times New Roman"/>
      </w:rPr>
    </w:lvl>
    <w:lvl w:ilvl="6" w:tplc="E828F9F2">
      <w:numFmt w:val="decimal"/>
      <w:lvlText w:val=""/>
      <w:lvlJc w:val="left"/>
      <w:rPr>
        <w:rFonts w:cs="Times New Roman"/>
      </w:rPr>
    </w:lvl>
    <w:lvl w:ilvl="7" w:tplc="6F94F0DE">
      <w:numFmt w:val="decimal"/>
      <w:lvlText w:val=""/>
      <w:lvlJc w:val="left"/>
      <w:rPr>
        <w:rFonts w:cs="Times New Roman"/>
      </w:rPr>
    </w:lvl>
    <w:lvl w:ilvl="8" w:tplc="3718FCF2">
      <w:numFmt w:val="decimal"/>
      <w:lvlText w:val=""/>
      <w:lvlJc w:val="left"/>
      <w:rPr>
        <w:rFonts w:cs="Times New Roman"/>
      </w:rPr>
    </w:lvl>
  </w:abstractNum>
  <w:abstractNum w:abstractNumId="49">
    <w:nsid w:val="00005F49"/>
    <w:multiLevelType w:val="hybridMultilevel"/>
    <w:tmpl w:val="FFFFFFFF"/>
    <w:lvl w:ilvl="0" w:tplc="DCD22164">
      <w:start w:val="1"/>
      <w:numFmt w:val="bullet"/>
      <w:lvlText w:val="В"/>
      <w:lvlJc w:val="left"/>
    </w:lvl>
    <w:lvl w:ilvl="1" w:tplc="8076B8AC">
      <w:numFmt w:val="decimal"/>
      <w:lvlText w:val=""/>
      <w:lvlJc w:val="left"/>
      <w:rPr>
        <w:rFonts w:cs="Times New Roman"/>
      </w:rPr>
    </w:lvl>
    <w:lvl w:ilvl="2" w:tplc="577EFDFC">
      <w:numFmt w:val="decimal"/>
      <w:lvlText w:val=""/>
      <w:lvlJc w:val="left"/>
      <w:rPr>
        <w:rFonts w:cs="Times New Roman"/>
      </w:rPr>
    </w:lvl>
    <w:lvl w:ilvl="3" w:tplc="7412592A">
      <w:numFmt w:val="decimal"/>
      <w:lvlText w:val=""/>
      <w:lvlJc w:val="left"/>
      <w:rPr>
        <w:rFonts w:cs="Times New Roman"/>
      </w:rPr>
    </w:lvl>
    <w:lvl w:ilvl="4" w:tplc="0D34CD8C">
      <w:numFmt w:val="decimal"/>
      <w:lvlText w:val=""/>
      <w:lvlJc w:val="left"/>
      <w:rPr>
        <w:rFonts w:cs="Times New Roman"/>
      </w:rPr>
    </w:lvl>
    <w:lvl w:ilvl="5" w:tplc="0E845BBE">
      <w:numFmt w:val="decimal"/>
      <w:lvlText w:val=""/>
      <w:lvlJc w:val="left"/>
      <w:rPr>
        <w:rFonts w:cs="Times New Roman"/>
      </w:rPr>
    </w:lvl>
    <w:lvl w:ilvl="6" w:tplc="11B482D2">
      <w:numFmt w:val="decimal"/>
      <w:lvlText w:val=""/>
      <w:lvlJc w:val="left"/>
      <w:rPr>
        <w:rFonts w:cs="Times New Roman"/>
      </w:rPr>
    </w:lvl>
    <w:lvl w:ilvl="7" w:tplc="42BCB096">
      <w:numFmt w:val="decimal"/>
      <w:lvlText w:val=""/>
      <w:lvlJc w:val="left"/>
      <w:rPr>
        <w:rFonts w:cs="Times New Roman"/>
      </w:rPr>
    </w:lvl>
    <w:lvl w:ilvl="8" w:tplc="FB6E407C">
      <w:numFmt w:val="decimal"/>
      <w:lvlText w:val=""/>
      <w:lvlJc w:val="left"/>
      <w:rPr>
        <w:rFonts w:cs="Times New Roman"/>
      </w:rPr>
    </w:lvl>
  </w:abstractNum>
  <w:abstractNum w:abstractNumId="50">
    <w:nsid w:val="00006032"/>
    <w:multiLevelType w:val="hybridMultilevel"/>
    <w:tmpl w:val="FFFFFFFF"/>
    <w:lvl w:ilvl="0" w:tplc="2A9A9EF6">
      <w:start w:val="1"/>
      <w:numFmt w:val="decimal"/>
      <w:lvlText w:val="%1."/>
      <w:lvlJc w:val="left"/>
      <w:rPr>
        <w:rFonts w:cs="Times New Roman"/>
      </w:rPr>
    </w:lvl>
    <w:lvl w:ilvl="1" w:tplc="DD38388A">
      <w:numFmt w:val="decimal"/>
      <w:lvlText w:val=""/>
      <w:lvlJc w:val="left"/>
      <w:rPr>
        <w:rFonts w:cs="Times New Roman"/>
      </w:rPr>
    </w:lvl>
    <w:lvl w:ilvl="2" w:tplc="71320E72">
      <w:numFmt w:val="decimal"/>
      <w:lvlText w:val=""/>
      <w:lvlJc w:val="left"/>
      <w:rPr>
        <w:rFonts w:cs="Times New Roman"/>
      </w:rPr>
    </w:lvl>
    <w:lvl w:ilvl="3" w:tplc="7CB46344">
      <w:numFmt w:val="decimal"/>
      <w:lvlText w:val=""/>
      <w:lvlJc w:val="left"/>
      <w:rPr>
        <w:rFonts w:cs="Times New Roman"/>
      </w:rPr>
    </w:lvl>
    <w:lvl w:ilvl="4" w:tplc="AADA0050">
      <w:numFmt w:val="decimal"/>
      <w:lvlText w:val=""/>
      <w:lvlJc w:val="left"/>
      <w:rPr>
        <w:rFonts w:cs="Times New Roman"/>
      </w:rPr>
    </w:lvl>
    <w:lvl w:ilvl="5" w:tplc="46B27EA8">
      <w:numFmt w:val="decimal"/>
      <w:lvlText w:val=""/>
      <w:lvlJc w:val="left"/>
      <w:rPr>
        <w:rFonts w:cs="Times New Roman"/>
      </w:rPr>
    </w:lvl>
    <w:lvl w:ilvl="6" w:tplc="69BE01B4">
      <w:numFmt w:val="decimal"/>
      <w:lvlText w:val=""/>
      <w:lvlJc w:val="left"/>
      <w:rPr>
        <w:rFonts w:cs="Times New Roman"/>
      </w:rPr>
    </w:lvl>
    <w:lvl w:ilvl="7" w:tplc="BB005D7A">
      <w:numFmt w:val="decimal"/>
      <w:lvlText w:val=""/>
      <w:lvlJc w:val="left"/>
      <w:rPr>
        <w:rFonts w:cs="Times New Roman"/>
      </w:rPr>
    </w:lvl>
    <w:lvl w:ilvl="8" w:tplc="A6E40388">
      <w:numFmt w:val="decimal"/>
      <w:lvlText w:val=""/>
      <w:lvlJc w:val="left"/>
      <w:rPr>
        <w:rFonts w:cs="Times New Roman"/>
      </w:rPr>
    </w:lvl>
  </w:abstractNum>
  <w:abstractNum w:abstractNumId="51">
    <w:nsid w:val="000060BF"/>
    <w:multiLevelType w:val="hybridMultilevel"/>
    <w:tmpl w:val="FFFFFFFF"/>
    <w:lvl w:ilvl="0" w:tplc="DAE06732">
      <w:start w:val="10"/>
      <w:numFmt w:val="decimal"/>
      <w:lvlText w:val="%1."/>
      <w:lvlJc w:val="left"/>
      <w:rPr>
        <w:rFonts w:cs="Times New Roman"/>
      </w:rPr>
    </w:lvl>
    <w:lvl w:ilvl="1" w:tplc="523ACB22">
      <w:numFmt w:val="decimal"/>
      <w:lvlText w:val=""/>
      <w:lvlJc w:val="left"/>
      <w:rPr>
        <w:rFonts w:cs="Times New Roman"/>
      </w:rPr>
    </w:lvl>
    <w:lvl w:ilvl="2" w:tplc="8910BEDE">
      <w:numFmt w:val="decimal"/>
      <w:lvlText w:val=""/>
      <w:lvlJc w:val="left"/>
      <w:rPr>
        <w:rFonts w:cs="Times New Roman"/>
      </w:rPr>
    </w:lvl>
    <w:lvl w:ilvl="3" w:tplc="BE3A3C96">
      <w:numFmt w:val="decimal"/>
      <w:lvlText w:val=""/>
      <w:lvlJc w:val="left"/>
      <w:rPr>
        <w:rFonts w:cs="Times New Roman"/>
      </w:rPr>
    </w:lvl>
    <w:lvl w:ilvl="4" w:tplc="B3C4E958">
      <w:numFmt w:val="decimal"/>
      <w:lvlText w:val=""/>
      <w:lvlJc w:val="left"/>
      <w:rPr>
        <w:rFonts w:cs="Times New Roman"/>
      </w:rPr>
    </w:lvl>
    <w:lvl w:ilvl="5" w:tplc="7688D7BE">
      <w:numFmt w:val="decimal"/>
      <w:lvlText w:val=""/>
      <w:lvlJc w:val="left"/>
      <w:rPr>
        <w:rFonts w:cs="Times New Roman"/>
      </w:rPr>
    </w:lvl>
    <w:lvl w:ilvl="6" w:tplc="43EC3450">
      <w:numFmt w:val="decimal"/>
      <w:lvlText w:val=""/>
      <w:lvlJc w:val="left"/>
      <w:rPr>
        <w:rFonts w:cs="Times New Roman"/>
      </w:rPr>
    </w:lvl>
    <w:lvl w:ilvl="7" w:tplc="69160998">
      <w:numFmt w:val="decimal"/>
      <w:lvlText w:val=""/>
      <w:lvlJc w:val="left"/>
      <w:rPr>
        <w:rFonts w:cs="Times New Roman"/>
      </w:rPr>
    </w:lvl>
    <w:lvl w:ilvl="8" w:tplc="7AB62DC0">
      <w:numFmt w:val="decimal"/>
      <w:lvlText w:val=""/>
      <w:lvlJc w:val="left"/>
      <w:rPr>
        <w:rFonts w:cs="Times New Roman"/>
      </w:rPr>
    </w:lvl>
  </w:abstractNum>
  <w:abstractNum w:abstractNumId="52">
    <w:nsid w:val="000066C4"/>
    <w:multiLevelType w:val="hybridMultilevel"/>
    <w:tmpl w:val="FFFFFFFF"/>
    <w:lvl w:ilvl="0" w:tplc="A4A01540">
      <w:start w:val="2"/>
      <w:numFmt w:val="decimal"/>
      <w:lvlText w:val="%1."/>
      <w:lvlJc w:val="left"/>
      <w:rPr>
        <w:rFonts w:cs="Times New Roman"/>
      </w:rPr>
    </w:lvl>
    <w:lvl w:ilvl="1" w:tplc="903E17D2">
      <w:numFmt w:val="decimal"/>
      <w:lvlText w:val=""/>
      <w:lvlJc w:val="left"/>
      <w:rPr>
        <w:rFonts w:cs="Times New Roman"/>
      </w:rPr>
    </w:lvl>
    <w:lvl w:ilvl="2" w:tplc="146835D6">
      <w:numFmt w:val="decimal"/>
      <w:lvlText w:val=""/>
      <w:lvlJc w:val="left"/>
      <w:rPr>
        <w:rFonts w:cs="Times New Roman"/>
      </w:rPr>
    </w:lvl>
    <w:lvl w:ilvl="3" w:tplc="A420E194">
      <w:numFmt w:val="decimal"/>
      <w:lvlText w:val=""/>
      <w:lvlJc w:val="left"/>
      <w:rPr>
        <w:rFonts w:cs="Times New Roman"/>
      </w:rPr>
    </w:lvl>
    <w:lvl w:ilvl="4" w:tplc="A5A4328C">
      <w:numFmt w:val="decimal"/>
      <w:lvlText w:val=""/>
      <w:lvlJc w:val="left"/>
      <w:rPr>
        <w:rFonts w:cs="Times New Roman"/>
      </w:rPr>
    </w:lvl>
    <w:lvl w:ilvl="5" w:tplc="77D24AA0">
      <w:numFmt w:val="decimal"/>
      <w:lvlText w:val=""/>
      <w:lvlJc w:val="left"/>
      <w:rPr>
        <w:rFonts w:cs="Times New Roman"/>
      </w:rPr>
    </w:lvl>
    <w:lvl w:ilvl="6" w:tplc="36920646">
      <w:numFmt w:val="decimal"/>
      <w:lvlText w:val=""/>
      <w:lvlJc w:val="left"/>
      <w:rPr>
        <w:rFonts w:cs="Times New Roman"/>
      </w:rPr>
    </w:lvl>
    <w:lvl w:ilvl="7" w:tplc="E7DA5342">
      <w:numFmt w:val="decimal"/>
      <w:lvlText w:val=""/>
      <w:lvlJc w:val="left"/>
      <w:rPr>
        <w:rFonts w:cs="Times New Roman"/>
      </w:rPr>
    </w:lvl>
    <w:lvl w:ilvl="8" w:tplc="70C47054">
      <w:numFmt w:val="decimal"/>
      <w:lvlText w:val=""/>
      <w:lvlJc w:val="left"/>
      <w:rPr>
        <w:rFonts w:cs="Times New Roman"/>
      </w:rPr>
    </w:lvl>
  </w:abstractNum>
  <w:abstractNum w:abstractNumId="53">
    <w:nsid w:val="00006899"/>
    <w:multiLevelType w:val="hybridMultilevel"/>
    <w:tmpl w:val="FFFFFFFF"/>
    <w:lvl w:ilvl="0" w:tplc="C9C07C28">
      <w:start w:val="2"/>
      <w:numFmt w:val="decimal"/>
      <w:lvlText w:val="%1."/>
      <w:lvlJc w:val="left"/>
      <w:rPr>
        <w:rFonts w:cs="Times New Roman"/>
      </w:rPr>
    </w:lvl>
    <w:lvl w:ilvl="1" w:tplc="A4AE285A">
      <w:numFmt w:val="decimal"/>
      <w:lvlText w:val=""/>
      <w:lvlJc w:val="left"/>
      <w:rPr>
        <w:rFonts w:cs="Times New Roman"/>
      </w:rPr>
    </w:lvl>
    <w:lvl w:ilvl="2" w:tplc="5D9C7E0C">
      <w:numFmt w:val="decimal"/>
      <w:lvlText w:val=""/>
      <w:lvlJc w:val="left"/>
      <w:rPr>
        <w:rFonts w:cs="Times New Roman"/>
      </w:rPr>
    </w:lvl>
    <w:lvl w:ilvl="3" w:tplc="2A044636">
      <w:numFmt w:val="decimal"/>
      <w:lvlText w:val=""/>
      <w:lvlJc w:val="left"/>
      <w:rPr>
        <w:rFonts w:cs="Times New Roman"/>
      </w:rPr>
    </w:lvl>
    <w:lvl w:ilvl="4" w:tplc="0C406A02">
      <w:numFmt w:val="decimal"/>
      <w:lvlText w:val=""/>
      <w:lvlJc w:val="left"/>
      <w:rPr>
        <w:rFonts w:cs="Times New Roman"/>
      </w:rPr>
    </w:lvl>
    <w:lvl w:ilvl="5" w:tplc="292A8982">
      <w:numFmt w:val="decimal"/>
      <w:lvlText w:val=""/>
      <w:lvlJc w:val="left"/>
      <w:rPr>
        <w:rFonts w:cs="Times New Roman"/>
      </w:rPr>
    </w:lvl>
    <w:lvl w:ilvl="6" w:tplc="B6FC96A4">
      <w:numFmt w:val="decimal"/>
      <w:lvlText w:val=""/>
      <w:lvlJc w:val="left"/>
      <w:rPr>
        <w:rFonts w:cs="Times New Roman"/>
      </w:rPr>
    </w:lvl>
    <w:lvl w:ilvl="7" w:tplc="84948CB8">
      <w:numFmt w:val="decimal"/>
      <w:lvlText w:val=""/>
      <w:lvlJc w:val="left"/>
      <w:rPr>
        <w:rFonts w:cs="Times New Roman"/>
      </w:rPr>
    </w:lvl>
    <w:lvl w:ilvl="8" w:tplc="1186C93E">
      <w:numFmt w:val="decimal"/>
      <w:lvlText w:val=""/>
      <w:lvlJc w:val="left"/>
      <w:rPr>
        <w:rFonts w:cs="Times New Roman"/>
      </w:rPr>
    </w:lvl>
  </w:abstractNum>
  <w:abstractNum w:abstractNumId="54">
    <w:nsid w:val="0000692C"/>
    <w:multiLevelType w:val="hybridMultilevel"/>
    <w:tmpl w:val="FFFFFFFF"/>
    <w:lvl w:ilvl="0" w:tplc="1B2A7852">
      <w:start w:val="1"/>
      <w:numFmt w:val="bullet"/>
      <w:lvlText w:val="*"/>
      <w:lvlJc w:val="left"/>
    </w:lvl>
    <w:lvl w:ilvl="1" w:tplc="49829890">
      <w:numFmt w:val="decimal"/>
      <w:lvlText w:val=""/>
      <w:lvlJc w:val="left"/>
      <w:rPr>
        <w:rFonts w:cs="Times New Roman"/>
      </w:rPr>
    </w:lvl>
    <w:lvl w:ilvl="2" w:tplc="7414C40E">
      <w:numFmt w:val="decimal"/>
      <w:lvlText w:val=""/>
      <w:lvlJc w:val="left"/>
      <w:rPr>
        <w:rFonts w:cs="Times New Roman"/>
      </w:rPr>
    </w:lvl>
    <w:lvl w:ilvl="3" w:tplc="E95C3428">
      <w:numFmt w:val="decimal"/>
      <w:lvlText w:val=""/>
      <w:lvlJc w:val="left"/>
      <w:rPr>
        <w:rFonts w:cs="Times New Roman"/>
      </w:rPr>
    </w:lvl>
    <w:lvl w:ilvl="4" w:tplc="73EC8B98">
      <w:numFmt w:val="decimal"/>
      <w:lvlText w:val=""/>
      <w:lvlJc w:val="left"/>
      <w:rPr>
        <w:rFonts w:cs="Times New Roman"/>
      </w:rPr>
    </w:lvl>
    <w:lvl w:ilvl="5" w:tplc="DD08085A">
      <w:numFmt w:val="decimal"/>
      <w:lvlText w:val=""/>
      <w:lvlJc w:val="left"/>
      <w:rPr>
        <w:rFonts w:cs="Times New Roman"/>
      </w:rPr>
    </w:lvl>
    <w:lvl w:ilvl="6" w:tplc="B3B0D4DC">
      <w:numFmt w:val="decimal"/>
      <w:lvlText w:val=""/>
      <w:lvlJc w:val="left"/>
      <w:rPr>
        <w:rFonts w:cs="Times New Roman"/>
      </w:rPr>
    </w:lvl>
    <w:lvl w:ilvl="7" w:tplc="7228EFD6">
      <w:numFmt w:val="decimal"/>
      <w:lvlText w:val=""/>
      <w:lvlJc w:val="left"/>
      <w:rPr>
        <w:rFonts w:cs="Times New Roman"/>
      </w:rPr>
    </w:lvl>
    <w:lvl w:ilvl="8" w:tplc="81AE80C4">
      <w:numFmt w:val="decimal"/>
      <w:lvlText w:val=""/>
      <w:lvlJc w:val="left"/>
      <w:rPr>
        <w:rFonts w:cs="Times New Roman"/>
      </w:rPr>
    </w:lvl>
  </w:abstractNum>
  <w:abstractNum w:abstractNumId="55">
    <w:nsid w:val="00006B36"/>
    <w:multiLevelType w:val="hybridMultilevel"/>
    <w:tmpl w:val="FFFFFFFF"/>
    <w:lvl w:ilvl="0" w:tplc="AB148D86">
      <w:start w:val="8"/>
      <w:numFmt w:val="decimal"/>
      <w:lvlText w:val="%1."/>
      <w:lvlJc w:val="left"/>
      <w:rPr>
        <w:rFonts w:cs="Times New Roman"/>
      </w:rPr>
    </w:lvl>
    <w:lvl w:ilvl="1" w:tplc="E0047EAA">
      <w:numFmt w:val="decimal"/>
      <w:lvlText w:val=""/>
      <w:lvlJc w:val="left"/>
      <w:rPr>
        <w:rFonts w:cs="Times New Roman"/>
      </w:rPr>
    </w:lvl>
    <w:lvl w:ilvl="2" w:tplc="AE0CAF0C">
      <w:numFmt w:val="decimal"/>
      <w:lvlText w:val=""/>
      <w:lvlJc w:val="left"/>
      <w:rPr>
        <w:rFonts w:cs="Times New Roman"/>
      </w:rPr>
    </w:lvl>
    <w:lvl w:ilvl="3" w:tplc="E8D6DAF8">
      <w:numFmt w:val="decimal"/>
      <w:lvlText w:val=""/>
      <w:lvlJc w:val="left"/>
      <w:rPr>
        <w:rFonts w:cs="Times New Roman"/>
      </w:rPr>
    </w:lvl>
    <w:lvl w:ilvl="4" w:tplc="F9D26F02">
      <w:numFmt w:val="decimal"/>
      <w:lvlText w:val=""/>
      <w:lvlJc w:val="left"/>
      <w:rPr>
        <w:rFonts w:cs="Times New Roman"/>
      </w:rPr>
    </w:lvl>
    <w:lvl w:ilvl="5" w:tplc="3A5673B8">
      <w:numFmt w:val="decimal"/>
      <w:lvlText w:val=""/>
      <w:lvlJc w:val="left"/>
      <w:rPr>
        <w:rFonts w:cs="Times New Roman"/>
      </w:rPr>
    </w:lvl>
    <w:lvl w:ilvl="6" w:tplc="E0DE6498">
      <w:numFmt w:val="decimal"/>
      <w:lvlText w:val=""/>
      <w:lvlJc w:val="left"/>
      <w:rPr>
        <w:rFonts w:cs="Times New Roman"/>
      </w:rPr>
    </w:lvl>
    <w:lvl w:ilvl="7" w:tplc="7032A414">
      <w:numFmt w:val="decimal"/>
      <w:lvlText w:val=""/>
      <w:lvlJc w:val="left"/>
      <w:rPr>
        <w:rFonts w:cs="Times New Roman"/>
      </w:rPr>
    </w:lvl>
    <w:lvl w:ilvl="8" w:tplc="3FCC02F8">
      <w:numFmt w:val="decimal"/>
      <w:lvlText w:val=""/>
      <w:lvlJc w:val="left"/>
      <w:rPr>
        <w:rFonts w:cs="Times New Roman"/>
      </w:rPr>
    </w:lvl>
  </w:abstractNum>
  <w:abstractNum w:abstractNumId="56">
    <w:nsid w:val="00007049"/>
    <w:multiLevelType w:val="hybridMultilevel"/>
    <w:tmpl w:val="FFFFFFFF"/>
    <w:lvl w:ilvl="0" w:tplc="DD523DE2">
      <w:start w:val="1"/>
      <w:numFmt w:val="bullet"/>
      <w:lvlText w:val="*"/>
      <w:lvlJc w:val="left"/>
    </w:lvl>
    <w:lvl w:ilvl="1" w:tplc="8E1EA252">
      <w:numFmt w:val="decimal"/>
      <w:lvlText w:val=""/>
      <w:lvlJc w:val="left"/>
      <w:rPr>
        <w:rFonts w:cs="Times New Roman"/>
      </w:rPr>
    </w:lvl>
    <w:lvl w:ilvl="2" w:tplc="CE1C9850">
      <w:numFmt w:val="decimal"/>
      <w:lvlText w:val=""/>
      <w:lvlJc w:val="left"/>
      <w:rPr>
        <w:rFonts w:cs="Times New Roman"/>
      </w:rPr>
    </w:lvl>
    <w:lvl w:ilvl="3" w:tplc="D8F01268">
      <w:numFmt w:val="decimal"/>
      <w:lvlText w:val=""/>
      <w:lvlJc w:val="left"/>
      <w:rPr>
        <w:rFonts w:cs="Times New Roman"/>
      </w:rPr>
    </w:lvl>
    <w:lvl w:ilvl="4" w:tplc="8B6E5BD0">
      <w:numFmt w:val="decimal"/>
      <w:lvlText w:val=""/>
      <w:lvlJc w:val="left"/>
      <w:rPr>
        <w:rFonts w:cs="Times New Roman"/>
      </w:rPr>
    </w:lvl>
    <w:lvl w:ilvl="5" w:tplc="A4C49630">
      <w:numFmt w:val="decimal"/>
      <w:lvlText w:val=""/>
      <w:lvlJc w:val="left"/>
      <w:rPr>
        <w:rFonts w:cs="Times New Roman"/>
      </w:rPr>
    </w:lvl>
    <w:lvl w:ilvl="6" w:tplc="457C0CB2">
      <w:numFmt w:val="decimal"/>
      <w:lvlText w:val=""/>
      <w:lvlJc w:val="left"/>
      <w:rPr>
        <w:rFonts w:cs="Times New Roman"/>
      </w:rPr>
    </w:lvl>
    <w:lvl w:ilvl="7" w:tplc="4450FC7E">
      <w:numFmt w:val="decimal"/>
      <w:lvlText w:val=""/>
      <w:lvlJc w:val="left"/>
      <w:rPr>
        <w:rFonts w:cs="Times New Roman"/>
      </w:rPr>
    </w:lvl>
    <w:lvl w:ilvl="8" w:tplc="37A66D2E">
      <w:numFmt w:val="decimal"/>
      <w:lvlText w:val=""/>
      <w:lvlJc w:val="left"/>
      <w:rPr>
        <w:rFonts w:cs="Times New Roman"/>
      </w:rPr>
    </w:lvl>
  </w:abstractNum>
  <w:abstractNum w:abstractNumId="57">
    <w:nsid w:val="000073DA"/>
    <w:multiLevelType w:val="hybridMultilevel"/>
    <w:tmpl w:val="FFFFFFFF"/>
    <w:lvl w:ilvl="0" w:tplc="2CAAC21E">
      <w:start w:val="1"/>
      <w:numFmt w:val="bullet"/>
      <w:lvlText w:val="-"/>
      <w:lvlJc w:val="left"/>
    </w:lvl>
    <w:lvl w:ilvl="1" w:tplc="7CB4622C">
      <w:numFmt w:val="decimal"/>
      <w:lvlText w:val=""/>
      <w:lvlJc w:val="left"/>
      <w:rPr>
        <w:rFonts w:cs="Times New Roman"/>
      </w:rPr>
    </w:lvl>
    <w:lvl w:ilvl="2" w:tplc="97841D90">
      <w:numFmt w:val="decimal"/>
      <w:lvlText w:val=""/>
      <w:lvlJc w:val="left"/>
      <w:rPr>
        <w:rFonts w:cs="Times New Roman"/>
      </w:rPr>
    </w:lvl>
    <w:lvl w:ilvl="3" w:tplc="9AB0E86E">
      <w:numFmt w:val="decimal"/>
      <w:lvlText w:val=""/>
      <w:lvlJc w:val="left"/>
      <w:rPr>
        <w:rFonts w:cs="Times New Roman"/>
      </w:rPr>
    </w:lvl>
    <w:lvl w:ilvl="4" w:tplc="5EE04E80">
      <w:numFmt w:val="decimal"/>
      <w:lvlText w:val=""/>
      <w:lvlJc w:val="left"/>
      <w:rPr>
        <w:rFonts w:cs="Times New Roman"/>
      </w:rPr>
    </w:lvl>
    <w:lvl w:ilvl="5" w:tplc="0C0C8FEE">
      <w:numFmt w:val="decimal"/>
      <w:lvlText w:val=""/>
      <w:lvlJc w:val="left"/>
      <w:rPr>
        <w:rFonts w:cs="Times New Roman"/>
      </w:rPr>
    </w:lvl>
    <w:lvl w:ilvl="6" w:tplc="036C921C">
      <w:numFmt w:val="decimal"/>
      <w:lvlText w:val=""/>
      <w:lvlJc w:val="left"/>
      <w:rPr>
        <w:rFonts w:cs="Times New Roman"/>
      </w:rPr>
    </w:lvl>
    <w:lvl w:ilvl="7" w:tplc="C2E08A68">
      <w:numFmt w:val="decimal"/>
      <w:lvlText w:val=""/>
      <w:lvlJc w:val="left"/>
      <w:rPr>
        <w:rFonts w:cs="Times New Roman"/>
      </w:rPr>
    </w:lvl>
    <w:lvl w:ilvl="8" w:tplc="41C453A4">
      <w:numFmt w:val="decimal"/>
      <w:lvlText w:val=""/>
      <w:lvlJc w:val="left"/>
      <w:rPr>
        <w:rFonts w:cs="Times New Roman"/>
      </w:rPr>
    </w:lvl>
  </w:abstractNum>
  <w:abstractNum w:abstractNumId="58">
    <w:nsid w:val="0000759A"/>
    <w:multiLevelType w:val="hybridMultilevel"/>
    <w:tmpl w:val="FFFFFFFF"/>
    <w:lvl w:ilvl="0" w:tplc="E8165710">
      <w:start w:val="3"/>
      <w:numFmt w:val="decimal"/>
      <w:lvlText w:val="%1."/>
      <w:lvlJc w:val="left"/>
      <w:rPr>
        <w:rFonts w:cs="Times New Roman"/>
      </w:rPr>
    </w:lvl>
    <w:lvl w:ilvl="1" w:tplc="756E60E2">
      <w:numFmt w:val="decimal"/>
      <w:lvlText w:val=""/>
      <w:lvlJc w:val="left"/>
      <w:rPr>
        <w:rFonts w:cs="Times New Roman"/>
      </w:rPr>
    </w:lvl>
    <w:lvl w:ilvl="2" w:tplc="3A983136">
      <w:numFmt w:val="decimal"/>
      <w:lvlText w:val=""/>
      <w:lvlJc w:val="left"/>
      <w:rPr>
        <w:rFonts w:cs="Times New Roman"/>
      </w:rPr>
    </w:lvl>
    <w:lvl w:ilvl="3" w:tplc="719AC3A4">
      <w:numFmt w:val="decimal"/>
      <w:lvlText w:val=""/>
      <w:lvlJc w:val="left"/>
      <w:rPr>
        <w:rFonts w:cs="Times New Roman"/>
      </w:rPr>
    </w:lvl>
    <w:lvl w:ilvl="4" w:tplc="1D6C08F2">
      <w:numFmt w:val="decimal"/>
      <w:lvlText w:val=""/>
      <w:lvlJc w:val="left"/>
      <w:rPr>
        <w:rFonts w:cs="Times New Roman"/>
      </w:rPr>
    </w:lvl>
    <w:lvl w:ilvl="5" w:tplc="65A00130">
      <w:numFmt w:val="decimal"/>
      <w:lvlText w:val=""/>
      <w:lvlJc w:val="left"/>
      <w:rPr>
        <w:rFonts w:cs="Times New Roman"/>
      </w:rPr>
    </w:lvl>
    <w:lvl w:ilvl="6" w:tplc="D67CFF12">
      <w:numFmt w:val="decimal"/>
      <w:lvlText w:val=""/>
      <w:lvlJc w:val="left"/>
      <w:rPr>
        <w:rFonts w:cs="Times New Roman"/>
      </w:rPr>
    </w:lvl>
    <w:lvl w:ilvl="7" w:tplc="197AB38E">
      <w:numFmt w:val="decimal"/>
      <w:lvlText w:val=""/>
      <w:lvlJc w:val="left"/>
      <w:rPr>
        <w:rFonts w:cs="Times New Roman"/>
      </w:rPr>
    </w:lvl>
    <w:lvl w:ilvl="8" w:tplc="F38E3F70">
      <w:numFmt w:val="decimal"/>
      <w:lvlText w:val=""/>
      <w:lvlJc w:val="left"/>
      <w:rPr>
        <w:rFonts w:cs="Times New Roman"/>
      </w:rPr>
    </w:lvl>
  </w:abstractNum>
  <w:abstractNum w:abstractNumId="59">
    <w:nsid w:val="0000797D"/>
    <w:multiLevelType w:val="hybridMultilevel"/>
    <w:tmpl w:val="FFFFFFFF"/>
    <w:lvl w:ilvl="0" w:tplc="5E0A2288">
      <w:start w:val="1"/>
      <w:numFmt w:val="bullet"/>
      <w:lvlText w:val="-"/>
      <w:lvlJc w:val="left"/>
    </w:lvl>
    <w:lvl w:ilvl="1" w:tplc="09DA672A">
      <w:numFmt w:val="decimal"/>
      <w:lvlText w:val=""/>
      <w:lvlJc w:val="left"/>
      <w:rPr>
        <w:rFonts w:cs="Times New Roman"/>
      </w:rPr>
    </w:lvl>
    <w:lvl w:ilvl="2" w:tplc="522CDBDA">
      <w:numFmt w:val="decimal"/>
      <w:lvlText w:val=""/>
      <w:lvlJc w:val="left"/>
      <w:rPr>
        <w:rFonts w:cs="Times New Roman"/>
      </w:rPr>
    </w:lvl>
    <w:lvl w:ilvl="3" w:tplc="C04462AE">
      <w:numFmt w:val="decimal"/>
      <w:lvlText w:val=""/>
      <w:lvlJc w:val="left"/>
      <w:rPr>
        <w:rFonts w:cs="Times New Roman"/>
      </w:rPr>
    </w:lvl>
    <w:lvl w:ilvl="4" w:tplc="24BCCBC8">
      <w:numFmt w:val="decimal"/>
      <w:lvlText w:val=""/>
      <w:lvlJc w:val="left"/>
      <w:rPr>
        <w:rFonts w:cs="Times New Roman"/>
      </w:rPr>
    </w:lvl>
    <w:lvl w:ilvl="5" w:tplc="2D9C17F2">
      <w:numFmt w:val="decimal"/>
      <w:lvlText w:val=""/>
      <w:lvlJc w:val="left"/>
      <w:rPr>
        <w:rFonts w:cs="Times New Roman"/>
      </w:rPr>
    </w:lvl>
    <w:lvl w:ilvl="6" w:tplc="FD3EC112">
      <w:numFmt w:val="decimal"/>
      <w:lvlText w:val=""/>
      <w:lvlJc w:val="left"/>
      <w:rPr>
        <w:rFonts w:cs="Times New Roman"/>
      </w:rPr>
    </w:lvl>
    <w:lvl w:ilvl="7" w:tplc="81FAD6AC">
      <w:numFmt w:val="decimal"/>
      <w:lvlText w:val=""/>
      <w:lvlJc w:val="left"/>
      <w:rPr>
        <w:rFonts w:cs="Times New Roman"/>
      </w:rPr>
    </w:lvl>
    <w:lvl w:ilvl="8" w:tplc="2796F70A">
      <w:numFmt w:val="decimal"/>
      <w:lvlText w:val=""/>
      <w:lvlJc w:val="left"/>
      <w:rPr>
        <w:rFonts w:cs="Times New Roman"/>
      </w:rPr>
    </w:lvl>
  </w:abstractNum>
  <w:abstractNum w:abstractNumId="60">
    <w:nsid w:val="00007BB9"/>
    <w:multiLevelType w:val="hybridMultilevel"/>
    <w:tmpl w:val="FFFFFFFF"/>
    <w:lvl w:ilvl="0" w:tplc="8D7A2C60">
      <w:start w:val="7"/>
      <w:numFmt w:val="decimal"/>
      <w:lvlText w:val="%1."/>
      <w:lvlJc w:val="left"/>
      <w:rPr>
        <w:rFonts w:cs="Times New Roman"/>
      </w:rPr>
    </w:lvl>
    <w:lvl w:ilvl="1" w:tplc="ED70626E">
      <w:numFmt w:val="decimal"/>
      <w:lvlText w:val=""/>
      <w:lvlJc w:val="left"/>
      <w:rPr>
        <w:rFonts w:cs="Times New Roman"/>
      </w:rPr>
    </w:lvl>
    <w:lvl w:ilvl="2" w:tplc="7B26C85A">
      <w:numFmt w:val="decimal"/>
      <w:lvlText w:val=""/>
      <w:lvlJc w:val="left"/>
      <w:rPr>
        <w:rFonts w:cs="Times New Roman"/>
      </w:rPr>
    </w:lvl>
    <w:lvl w:ilvl="3" w:tplc="DB6C55C2">
      <w:numFmt w:val="decimal"/>
      <w:lvlText w:val=""/>
      <w:lvlJc w:val="left"/>
      <w:rPr>
        <w:rFonts w:cs="Times New Roman"/>
      </w:rPr>
    </w:lvl>
    <w:lvl w:ilvl="4" w:tplc="809AF98A">
      <w:numFmt w:val="decimal"/>
      <w:lvlText w:val=""/>
      <w:lvlJc w:val="left"/>
      <w:rPr>
        <w:rFonts w:cs="Times New Roman"/>
      </w:rPr>
    </w:lvl>
    <w:lvl w:ilvl="5" w:tplc="DA50B28A">
      <w:numFmt w:val="decimal"/>
      <w:lvlText w:val=""/>
      <w:lvlJc w:val="left"/>
      <w:rPr>
        <w:rFonts w:cs="Times New Roman"/>
      </w:rPr>
    </w:lvl>
    <w:lvl w:ilvl="6" w:tplc="C6123E2A">
      <w:numFmt w:val="decimal"/>
      <w:lvlText w:val=""/>
      <w:lvlJc w:val="left"/>
      <w:rPr>
        <w:rFonts w:cs="Times New Roman"/>
      </w:rPr>
    </w:lvl>
    <w:lvl w:ilvl="7" w:tplc="21DE8934">
      <w:numFmt w:val="decimal"/>
      <w:lvlText w:val=""/>
      <w:lvlJc w:val="left"/>
      <w:rPr>
        <w:rFonts w:cs="Times New Roman"/>
      </w:rPr>
    </w:lvl>
    <w:lvl w:ilvl="8" w:tplc="32C878C0">
      <w:numFmt w:val="decimal"/>
      <w:lvlText w:val=""/>
      <w:lvlJc w:val="left"/>
      <w:rPr>
        <w:rFonts w:cs="Times New Roman"/>
      </w:rPr>
    </w:lvl>
  </w:abstractNum>
  <w:abstractNum w:abstractNumId="61">
    <w:nsid w:val="00007EB7"/>
    <w:multiLevelType w:val="hybridMultilevel"/>
    <w:tmpl w:val="FFFFFFFF"/>
    <w:lvl w:ilvl="0" w:tplc="B2B8C952">
      <w:start w:val="1"/>
      <w:numFmt w:val="decimal"/>
      <w:lvlText w:val="%1."/>
      <w:lvlJc w:val="left"/>
      <w:rPr>
        <w:rFonts w:cs="Times New Roman"/>
      </w:rPr>
    </w:lvl>
    <w:lvl w:ilvl="1" w:tplc="D4346C82">
      <w:numFmt w:val="decimal"/>
      <w:lvlText w:val=""/>
      <w:lvlJc w:val="left"/>
      <w:rPr>
        <w:rFonts w:cs="Times New Roman"/>
      </w:rPr>
    </w:lvl>
    <w:lvl w:ilvl="2" w:tplc="4BAA3608">
      <w:numFmt w:val="decimal"/>
      <w:lvlText w:val=""/>
      <w:lvlJc w:val="left"/>
      <w:rPr>
        <w:rFonts w:cs="Times New Roman"/>
      </w:rPr>
    </w:lvl>
    <w:lvl w:ilvl="3" w:tplc="367204A0">
      <w:numFmt w:val="decimal"/>
      <w:lvlText w:val=""/>
      <w:lvlJc w:val="left"/>
      <w:rPr>
        <w:rFonts w:cs="Times New Roman"/>
      </w:rPr>
    </w:lvl>
    <w:lvl w:ilvl="4" w:tplc="CB4EEADC">
      <w:numFmt w:val="decimal"/>
      <w:lvlText w:val=""/>
      <w:lvlJc w:val="left"/>
      <w:rPr>
        <w:rFonts w:cs="Times New Roman"/>
      </w:rPr>
    </w:lvl>
    <w:lvl w:ilvl="5" w:tplc="86247E94">
      <w:numFmt w:val="decimal"/>
      <w:lvlText w:val=""/>
      <w:lvlJc w:val="left"/>
      <w:rPr>
        <w:rFonts w:cs="Times New Roman"/>
      </w:rPr>
    </w:lvl>
    <w:lvl w:ilvl="6" w:tplc="5AFAC4F4">
      <w:numFmt w:val="decimal"/>
      <w:lvlText w:val=""/>
      <w:lvlJc w:val="left"/>
      <w:rPr>
        <w:rFonts w:cs="Times New Roman"/>
      </w:rPr>
    </w:lvl>
    <w:lvl w:ilvl="7" w:tplc="613C9BBC">
      <w:numFmt w:val="decimal"/>
      <w:lvlText w:val=""/>
      <w:lvlJc w:val="left"/>
      <w:rPr>
        <w:rFonts w:cs="Times New Roman"/>
      </w:rPr>
    </w:lvl>
    <w:lvl w:ilvl="8" w:tplc="E67488F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8"/>
  </w:num>
  <w:num w:numId="3">
    <w:abstractNumId w:val="15"/>
  </w:num>
  <w:num w:numId="4">
    <w:abstractNumId w:val="14"/>
  </w:num>
  <w:num w:numId="5">
    <w:abstractNumId w:val="36"/>
  </w:num>
  <w:num w:numId="6">
    <w:abstractNumId w:val="41"/>
  </w:num>
  <w:num w:numId="7">
    <w:abstractNumId w:val="55"/>
  </w:num>
  <w:num w:numId="8">
    <w:abstractNumId w:val="45"/>
  </w:num>
  <w:num w:numId="9">
    <w:abstractNumId w:val="28"/>
  </w:num>
  <w:num w:numId="10">
    <w:abstractNumId w:val="12"/>
  </w:num>
  <w:num w:numId="11">
    <w:abstractNumId w:val="48"/>
  </w:num>
  <w:num w:numId="12">
    <w:abstractNumId w:val="25"/>
  </w:num>
  <w:num w:numId="13">
    <w:abstractNumId w:val="24"/>
  </w:num>
  <w:num w:numId="14">
    <w:abstractNumId w:val="59"/>
  </w:num>
  <w:num w:numId="15">
    <w:abstractNumId w:val="49"/>
  </w:num>
  <w:num w:numId="16">
    <w:abstractNumId w:val="3"/>
  </w:num>
  <w:num w:numId="17">
    <w:abstractNumId w:val="20"/>
  </w:num>
  <w:num w:numId="18">
    <w:abstractNumId w:val="47"/>
  </w:num>
  <w:num w:numId="19">
    <w:abstractNumId w:val="37"/>
  </w:num>
  <w:num w:numId="20">
    <w:abstractNumId w:val="34"/>
  </w:num>
  <w:num w:numId="21">
    <w:abstractNumId w:val="19"/>
  </w:num>
  <w:num w:numId="22">
    <w:abstractNumId w:val="6"/>
  </w:num>
  <w:num w:numId="23">
    <w:abstractNumId w:val="13"/>
  </w:num>
  <w:num w:numId="24">
    <w:abstractNumId w:val="22"/>
  </w:num>
  <w:num w:numId="25">
    <w:abstractNumId w:val="52"/>
  </w:num>
  <w:num w:numId="26">
    <w:abstractNumId w:val="32"/>
  </w:num>
  <w:num w:numId="27">
    <w:abstractNumId w:val="61"/>
  </w:num>
  <w:num w:numId="28">
    <w:abstractNumId w:val="50"/>
  </w:num>
  <w:num w:numId="29">
    <w:abstractNumId w:val="18"/>
  </w:num>
  <w:num w:numId="30">
    <w:abstractNumId w:val="9"/>
  </w:num>
  <w:num w:numId="31">
    <w:abstractNumId w:val="38"/>
  </w:num>
  <w:num w:numId="32">
    <w:abstractNumId w:val="29"/>
  </w:num>
  <w:num w:numId="33">
    <w:abstractNumId w:val="1"/>
  </w:num>
  <w:num w:numId="34">
    <w:abstractNumId w:val="43"/>
  </w:num>
  <w:num w:numId="35">
    <w:abstractNumId w:val="31"/>
  </w:num>
  <w:num w:numId="36">
    <w:abstractNumId w:val="5"/>
  </w:num>
  <w:num w:numId="37">
    <w:abstractNumId w:val="4"/>
  </w:num>
  <w:num w:numId="38">
    <w:abstractNumId w:val="57"/>
  </w:num>
  <w:num w:numId="39">
    <w:abstractNumId w:val="42"/>
  </w:num>
  <w:num w:numId="40">
    <w:abstractNumId w:val="17"/>
  </w:num>
  <w:num w:numId="41">
    <w:abstractNumId w:val="23"/>
  </w:num>
  <w:num w:numId="42">
    <w:abstractNumId w:val="2"/>
  </w:num>
  <w:num w:numId="43">
    <w:abstractNumId w:val="60"/>
  </w:num>
  <w:num w:numId="44">
    <w:abstractNumId w:val="40"/>
  </w:num>
  <w:num w:numId="45">
    <w:abstractNumId w:val="7"/>
  </w:num>
  <w:num w:numId="46">
    <w:abstractNumId w:val="56"/>
  </w:num>
  <w:num w:numId="47">
    <w:abstractNumId w:val="54"/>
  </w:num>
  <w:num w:numId="48">
    <w:abstractNumId w:val="35"/>
  </w:num>
  <w:num w:numId="49">
    <w:abstractNumId w:val="11"/>
  </w:num>
  <w:num w:numId="50">
    <w:abstractNumId w:val="10"/>
  </w:num>
  <w:num w:numId="51">
    <w:abstractNumId w:val="53"/>
  </w:num>
  <w:num w:numId="52">
    <w:abstractNumId w:val="26"/>
  </w:num>
  <w:num w:numId="53">
    <w:abstractNumId w:val="8"/>
  </w:num>
  <w:num w:numId="54">
    <w:abstractNumId w:val="30"/>
  </w:num>
  <w:num w:numId="55">
    <w:abstractNumId w:val="46"/>
  </w:num>
  <w:num w:numId="56">
    <w:abstractNumId w:val="21"/>
  </w:num>
  <w:num w:numId="57">
    <w:abstractNumId w:val="16"/>
  </w:num>
  <w:num w:numId="58">
    <w:abstractNumId w:val="33"/>
  </w:num>
  <w:num w:numId="59">
    <w:abstractNumId w:val="39"/>
  </w:num>
  <w:num w:numId="60">
    <w:abstractNumId w:val="51"/>
  </w:num>
  <w:num w:numId="61">
    <w:abstractNumId w:val="44"/>
  </w:num>
  <w:num w:numId="62">
    <w:abstractNumId w:val="2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2C"/>
    <w:rsid w:val="00091782"/>
    <w:rsid w:val="003237BA"/>
    <w:rsid w:val="003E5CE2"/>
    <w:rsid w:val="0047195A"/>
    <w:rsid w:val="005007EE"/>
    <w:rsid w:val="00507148"/>
    <w:rsid w:val="006207CE"/>
    <w:rsid w:val="00643227"/>
    <w:rsid w:val="006847E0"/>
    <w:rsid w:val="006F0718"/>
    <w:rsid w:val="00800062"/>
    <w:rsid w:val="0099702C"/>
    <w:rsid w:val="00B85FE4"/>
    <w:rsid w:val="00BC72A4"/>
    <w:rsid w:val="00C4489F"/>
    <w:rsid w:val="00C87068"/>
    <w:rsid w:val="00D82E82"/>
    <w:rsid w:val="00F2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2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0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37</Pages>
  <Words>14272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5</cp:revision>
  <dcterms:created xsi:type="dcterms:W3CDTF">2017-06-30T07:16:00Z</dcterms:created>
  <dcterms:modified xsi:type="dcterms:W3CDTF">2017-07-03T10:05:00Z</dcterms:modified>
</cp:coreProperties>
</file>