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D4" w:rsidRDefault="007D52D4" w:rsidP="007D52D4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Уважаемые жители Шумихинского муниципального округа!</w:t>
      </w:r>
    </w:p>
    <w:p w:rsidR="00446F44" w:rsidRDefault="007D52D4" w:rsidP="007D52D4">
      <w:pPr>
        <w:pStyle w:val="ConsPlusTitle"/>
        <w:shd w:val="clear" w:color="auto" w:fill="FFFFFF"/>
        <w:ind w:right="38"/>
        <w:rPr>
          <w:rStyle w:val="a6"/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br/>
        <w:t xml:space="preserve">В соответствии с постановлением Администрации Шумихинского муниципального округа </w:t>
      </w:r>
      <w:r w:rsidRPr="00644A9B">
        <w:rPr>
          <w:rFonts w:ascii="Times New Roman" w:hAnsi="Times New Roman" w:cs="Times New Roman"/>
          <w:b w:val="0"/>
          <w:kern w:val="2"/>
          <w:sz w:val="24"/>
          <w:szCs w:val="24"/>
          <w:lang w:eastAsia="ar-SA" w:bidi="ar-SA"/>
        </w:rPr>
        <w:t>от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eastAsia="ar-SA" w:bidi="ar-SA"/>
        </w:rPr>
        <w:t xml:space="preserve"> 26.05.2025г. № 308 </w:t>
      </w:r>
      <w:r w:rsidR="00446F44">
        <w:rPr>
          <w:rFonts w:eastAsia="Times New Roman" w:cs="Times New Roman"/>
          <w:color w:val="000000"/>
          <w:sz w:val="24"/>
        </w:rPr>
        <w:t>о</w:t>
      </w:r>
      <w:r>
        <w:rPr>
          <w:rFonts w:eastAsia="Times New Roman" w:cs="Times New Roman"/>
          <w:color w:val="000000"/>
          <w:sz w:val="24"/>
        </w:rPr>
        <w:t xml:space="preserve"> проведении муниципального </w:t>
      </w:r>
      <w:r w:rsidRPr="006D1B9D">
        <w:rPr>
          <w:rFonts w:eastAsia="Times New Roman" w:cs="Times New Roman"/>
          <w:color w:val="000000"/>
          <w:sz w:val="24"/>
        </w:rPr>
        <w:t>конкурс</w:t>
      </w:r>
      <w:r>
        <w:rPr>
          <w:rFonts w:eastAsia="Times New Roman" w:cs="Times New Roman"/>
          <w:color w:val="000000"/>
          <w:sz w:val="24"/>
        </w:rPr>
        <w:t>а</w:t>
      </w:r>
      <w:r w:rsidRPr="006D1B9D">
        <w:rPr>
          <w:rFonts w:eastAsia="Times New Roman" w:cs="Times New Roman"/>
          <w:color w:val="000000"/>
          <w:sz w:val="24"/>
        </w:rPr>
        <w:t xml:space="preserve"> </w:t>
      </w:r>
      <w:r>
        <w:rPr>
          <w:rFonts w:eastAsia="Times New Roman" w:cs="Times New Roman"/>
          <w:color w:val="000000"/>
          <w:sz w:val="24"/>
        </w:rPr>
        <w:t>на лучшее</w:t>
      </w:r>
      <w:r w:rsidRPr="006D1B9D">
        <w:rPr>
          <w:rFonts w:eastAsia="Times New Roman" w:cs="Times New Roman"/>
          <w:color w:val="000000"/>
          <w:sz w:val="24"/>
        </w:rPr>
        <w:t xml:space="preserve"> благоустройств</w:t>
      </w:r>
      <w:r>
        <w:rPr>
          <w:rFonts w:eastAsia="Times New Roman" w:cs="Times New Roman"/>
          <w:color w:val="000000"/>
          <w:sz w:val="24"/>
        </w:rPr>
        <w:t xml:space="preserve">о прилегающей </w:t>
      </w:r>
      <w:r w:rsidRPr="006D1B9D">
        <w:rPr>
          <w:rFonts w:eastAsia="Times New Roman" w:cs="Times New Roman"/>
          <w:color w:val="000000"/>
          <w:sz w:val="24"/>
        </w:rPr>
        <w:t xml:space="preserve"> территории </w:t>
      </w:r>
      <w:r>
        <w:rPr>
          <w:rFonts w:eastAsia="Times New Roman" w:cs="Times New Roman"/>
          <w:color w:val="000000"/>
          <w:sz w:val="24"/>
        </w:rPr>
        <w:t xml:space="preserve">организаций всех форм собственности, </w:t>
      </w:r>
      <w:r w:rsidRPr="006D1B9D">
        <w:rPr>
          <w:rFonts w:eastAsia="Times New Roman" w:cs="Times New Roman"/>
          <w:color w:val="000000"/>
          <w:sz w:val="24"/>
        </w:rPr>
        <w:t xml:space="preserve"> многоквартирных и частных домов</w:t>
      </w:r>
      <w:r>
        <w:rPr>
          <w:rFonts w:eastAsia="Times New Roman" w:cs="Times New Roman"/>
          <w:color w:val="000000"/>
          <w:sz w:val="24"/>
        </w:rPr>
        <w:t>, расположенных на территории Шумихинского муниципального округа Курганской области</w:t>
      </w:r>
      <w:r w:rsidR="00446F44">
        <w:rPr>
          <w:rFonts w:eastAsia="Times New Roman" w:cs="Times New Roman"/>
          <w:color w:val="000000"/>
          <w:sz w:val="24"/>
        </w:rPr>
        <w:t>,</w:t>
      </w:r>
      <w:r>
        <w:rPr>
          <w:rFonts w:ascii="Inter" w:hAnsi="Inter"/>
          <w:color w:val="101010"/>
          <w:sz w:val="30"/>
          <w:szCs w:val="30"/>
        </w:rPr>
        <w:t xml:space="preserve"> объявлен конкурс по благоустройству.</w:t>
      </w:r>
      <w:r>
        <w:rPr>
          <w:rFonts w:ascii="Inter" w:hAnsi="Inter"/>
          <w:color w:val="101010"/>
          <w:sz w:val="30"/>
          <w:szCs w:val="30"/>
        </w:rPr>
        <w:br/>
        <w:t>Конкурс проводится по следующим номинациям:</w:t>
      </w:r>
      <w:r>
        <w:rPr>
          <w:rFonts w:ascii="Inter" w:hAnsi="Inter"/>
          <w:color w:val="101010"/>
          <w:sz w:val="30"/>
          <w:szCs w:val="30"/>
        </w:rPr>
        <w:br/>
      </w:r>
      <w:r w:rsidR="00446F44">
        <w:rPr>
          <w:rStyle w:val="a6"/>
          <w:rFonts w:ascii="Inter" w:hAnsi="Inter"/>
          <w:color w:val="101010"/>
          <w:sz w:val="30"/>
          <w:szCs w:val="30"/>
        </w:rPr>
        <w:t>-</w:t>
      </w:r>
      <w:r>
        <w:rPr>
          <w:rStyle w:val="a6"/>
          <w:rFonts w:ascii="Inter" w:hAnsi="Inter"/>
          <w:color w:val="101010"/>
          <w:sz w:val="30"/>
          <w:szCs w:val="30"/>
        </w:rPr>
        <w:t>     «</w:t>
      </w:r>
      <w:r w:rsidR="00446F44">
        <w:rPr>
          <w:rStyle w:val="a6"/>
          <w:rFonts w:ascii="Inter" w:hAnsi="Inter"/>
          <w:color w:val="101010"/>
          <w:sz w:val="30"/>
          <w:szCs w:val="30"/>
        </w:rPr>
        <w:t>Лучшая прилегающая территория к частному домовладению</w:t>
      </w:r>
      <w:r>
        <w:rPr>
          <w:rStyle w:val="a6"/>
          <w:rFonts w:ascii="Inter" w:hAnsi="Inter"/>
          <w:color w:val="101010"/>
          <w:sz w:val="30"/>
          <w:szCs w:val="30"/>
        </w:rPr>
        <w:t>»;</w:t>
      </w:r>
      <w:r>
        <w:rPr>
          <w:rFonts w:ascii="Inter" w:hAnsi="Inter"/>
          <w:b w:val="0"/>
          <w:bCs w:val="0"/>
          <w:color w:val="101010"/>
          <w:sz w:val="30"/>
          <w:szCs w:val="30"/>
        </w:rPr>
        <w:br/>
      </w:r>
      <w:r w:rsidR="00446F44">
        <w:rPr>
          <w:rStyle w:val="a6"/>
          <w:rFonts w:ascii="Inter" w:hAnsi="Inter"/>
          <w:color w:val="101010"/>
          <w:sz w:val="30"/>
          <w:szCs w:val="30"/>
        </w:rPr>
        <w:t>-</w:t>
      </w:r>
      <w:r>
        <w:rPr>
          <w:rStyle w:val="a6"/>
          <w:rFonts w:ascii="Inter" w:hAnsi="Inter"/>
          <w:color w:val="101010"/>
          <w:sz w:val="30"/>
          <w:szCs w:val="30"/>
        </w:rPr>
        <w:t>     «</w:t>
      </w:r>
      <w:r w:rsidR="00446F44">
        <w:rPr>
          <w:rStyle w:val="a6"/>
          <w:rFonts w:ascii="Inter" w:hAnsi="Inter"/>
          <w:color w:val="101010"/>
          <w:sz w:val="30"/>
          <w:szCs w:val="30"/>
        </w:rPr>
        <w:t>Лучший двор многоэтажного дома</w:t>
      </w:r>
      <w:r>
        <w:rPr>
          <w:rStyle w:val="a6"/>
          <w:rFonts w:ascii="Inter" w:hAnsi="Inter"/>
          <w:color w:val="101010"/>
          <w:sz w:val="30"/>
          <w:szCs w:val="30"/>
        </w:rPr>
        <w:t>»;</w:t>
      </w:r>
    </w:p>
    <w:p w:rsidR="00446F44" w:rsidRDefault="00446F44" w:rsidP="007D52D4">
      <w:pPr>
        <w:pStyle w:val="ConsPlusTitle"/>
        <w:shd w:val="clear" w:color="auto" w:fill="FFFFFF"/>
        <w:ind w:right="38"/>
        <w:rPr>
          <w:rFonts w:ascii="Inter" w:hAnsi="Inter"/>
          <w:color w:val="101010"/>
          <w:sz w:val="30"/>
          <w:szCs w:val="30"/>
        </w:rPr>
      </w:pPr>
      <w:r>
        <w:rPr>
          <w:rStyle w:val="a6"/>
          <w:rFonts w:ascii="Inter" w:hAnsi="Inter"/>
          <w:color w:val="101010"/>
          <w:sz w:val="30"/>
          <w:szCs w:val="30"/>
        </w:rPr>
        <w:t>- «Лучшая территория, прилегающая к предприятию, учреждению».</w:t>
      </w:r>
      <w:r w:rsidR="007D52D4">
        <w:rPr>
          <w:rFonts w:ascii="Inter" w:hAnsi="Inter"/>
          <w:color w:val="101010"/>
          <w:sz w:val="30"/>
          <w:szCs w:val="30"/>
        </w:rPr>
        <w:br/>
        <w:t>Конкурсная комиссия оценивает объекты благоустройства, на которые были поданы заявки</w:t>
      </w:r>
      <w:r>
        <w:rPr>
          <w:rFonts w:ascii="Inter" w:hAnsi="Inter"/>
          <w:color w:val="101010"/>
          <w:sz w:val="30"/>
          <w:szCs w:val="30"/>
        </w:rPr>
        <w:t>.</w:t>
      </w:r>
    </w:p>
    <w:p w:rsidR="00446F44" w:rsidRDefault="00446F44" w:rsidP="007D52D4">
      <w:pPr>
        <w:pStyle w:val="ConsPlusTitle"/>
        <w:shd w:val="clear" w:color="auto" w:fill="FFFFFF"/>
        <w:ind w:right="38"/>
        <w:rPr>
          <w:rStyle w:val="a6"/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Заявки принимаются с 1 июня 2025 года по 25 июля 2025 года. </w:t>
      </w:r>
      <w:r>
        <w:rPr>
          <w:rStyle w:val="a6"/>
          <w:rFonts w:ascii="Inter" w:hAnsi="Inter"/>
          <w:color w:val="101010"/>
          <w:sz w:val="30"/>
          <w:szCs w:val="30"/>
        </w:rPr>
        <w:t xml:space="preserve"> </w:t>
      </w:r>
    </w:p>
    <w:p w:rsidR="00446F44" w:rsidRDefault="00446F44" w:rsidP="00446F44">
      <w:pPr>
        <w:rPr>
          <w:rFonts w:asciiTheme="minorHAnsi" w:hAnsiTheme="minorHAnsi"/>
          <w:color w:val="000000"/>
          <w:sz w:val="21"/>
          <w:szCs w:val="21"/>
          <w:shd w:val="clear" w:color="auto" w:fill="FFFFFF"/>
        </w:rPr>
      </w:pP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Приём заявок осуществляется с 1 декабря по 20 декабря 2024 года в рабочие дни с 8:00 ч. до 17:00 ч. (перерыв с 12:00 ч. до 13:00 ч.) по адресу: Администрация Шумихинского муниципального округа Курганской области, </w:t>
      </w:r>
      <w:proofErr w:type="gramStart"/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г</w:t>
      </w:r>
      <w:proofErr w:type="gramEnd"/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. Шумиха, ул. Кирова, 12, кабинет № 30 (справки по телефонам 2-17-14) либо по электронной почте отдела экономики </w:t>
      </w:r>
      <w:hyperlink r:id="rId4" w:tgtFrame="_blank" w:history="1">
        <w:r>
          <w:rPr>
            <w:rStyle w:val="a3"/>
            <w:rFonts w:ascii="Noto Sans Armenian" w:hAnsi="Noto Sans Armenian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otdeleconomiki@mail.ru</w:t>
        </w:r>
      </w:hyperlink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.</w:t>
      </w:r>
    </w:p>
    <w:p w:rsidR="00446F44" w:rsidRDefault="00446F44" w:rsidP="007D52D4">
      <w:pPr>
        <w:pStyle w:val="ConsPlusTitle"/>
        <w:shd w:val="clear" w:color="auto" w:fill="FFFFFF"/>
        <w:ind w:right="38"/>
        <w:rPr>
          <w:rFonts w:ascii="Inter" w:hAnsi="Inter"/>
          <w:color w:val="101010"/>
          <w:sz w:val="30"/>
          <w:szCs w:val="30"/>
        </w:rPr>
      </w:pPr>
    </w:p>
    <w:p w:rsidR="00446F44" w:rsidRDefault="00446F44" w:rsidP="007D52D4">
      <w:pPr>
        <w:pStyle w:val="ConsPlusTitle"/>
        <w:shd w:val="clear" w:color="auto" w:fill="FFFFFF"/>
        <w:ind w:right="38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br/>
        <w:t>Победитель в каждой номинации награждается Почетной грамотой Главы Казанского сельсовета и Сертификатом (сувениром).</w:t>
      </w:r>
    </w:p>
    <w:p w:rsidR="00446F44" w:rsidRPr="00446F44" w:rsidRDefault="00446F44" w:rsidP="00446F44">
      <w:pPr>
        <w:rPr>
          <w:lang w:eastAsia="ru-RU" w:bidi="ru-RU"/>
        </w:rPr>
      </w:pPr>
    </w:p>
    <w:p w:rsidR="007D52D4" w:rsidRDefault="007D52D4" w:rsidP="007D52D4">
      <w:pPr>
        <w:pStyle w:val="ConsPlusTitle"/>
        <w:shd w:val="clear" w:color="auto" w:fill="FFFFFF"/>
        <w:ind w:right="38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Заявки принимаются по электронной почте: </w:t>
      </w:r>
      <w:proofErr w:type="spellStart"/>
      <w:r>
        <w:rPr>
          <w:rFonts w:ascii="Inter" w:hAnsi="Inter"/>
          <w:color w:val="101010"/>
          <w:sz w:val="30"/>
          <w:szCs w:val="30"/>
        </w:rPr>
        <w:t>kazanskiyselsovet@mail.ru</w:t>
      </w:r>
      <w:proofErr w:type="spellEnd"/>
      <w:r>
        <w:rPr>
          <w:rFonts w:ascii="Inter" w:hAnsi="Inter"/>
          <w:color w:val="101010"/>
          <w:sz w:val="30"/>
          <w:szCs w:val="30"/>
        </w:rPr>
        <w:t>, по телефону: 36-189, а также могут быть оформлены при личном обращении заявителя в администрацию Казанского сельсовета.</w:t>
      </w:r>
      <w:r>
        <w:rPr>
          <w:rFonts w:ascii="Inter" w:hAnsi="Inter"/>
          <w:color w:val="101010"/>
          <w:sz w:val="30"/>
          <w:szCs w:val="30"/>
        </w:rPr>
        <w:br/>
        <w:t>Заявка может быть подана как владельцем объекта благоустройства, так и другим лицом, по инициативе которого объект благоустройства может участвовать в конкурсе.</w:t>
      </w:r>
      <w:r>
        <w:rPr>
          <w:rFonts w:ascii="Inter" w:hAnsi="Inter"/>
          <w:color w:val="101010"/>
          <w:sz w:val="30"/>
          <w:szCs w:val="30"/>
        </w:rPr>
        <w:br/>
        <w:t>Заявки принимаются в срок </w:t>
      </w:r>
      <w:r>
        <w:rPr>
          <w:rStyle w:val="a6"/>
          <w:rFonts w:ascii="Inter" w:hAnsi="Inter"/>
          <w:color w:val="101010"/>
          <w:sz w:val="30"/>
          <w:szCs w:val="30"/>
        </w:rPr>
        <w:t>до 01.08.2025</w:t>
      </w:r>
      <w:r>
        <w:rPr>
          <w:rFonts w:ascii="Inter" w:hAnsi="Inter"/>
          <w:color w:val="101010"/>
          <w:sz w:val="30"/>
          <w:szCs w:val="30"/>
        </w:rPr>
        <w:t> (включительно).</w:t>
      </w:r>
      <w:r>
        <w:rPr>
          <w:rFonts w:ascii="Inter" w:hAnsi="Inter"/>
          <w:color w:val="101010"/>
          <w:sz w:val="30"/>
          <w:szCs w:val="30"/>
        </w:rPr>
        <w:br/>
        <w:t>Победитель в каждой номинации награждается Почетной грамотой Главы Казанского сельсовета и Сертификатом (сувениром).    </w:t>
      </w:r>
      <w:r>
        <w:rPr>
          <w:rFonts w:ascii="Inter" w:hAnsi="Inter"/>
          <w:color w:val="101010"/>
          <w:sz w:val="30"/>
          <w:szCs w:val="30"/>
        </w:rPr>
        <w:br/>
        <w:t>С Положением о конкурсе можно ознакомиться, перейдя по ссылке:</w:t>
      </w:r>
    </w:p>
    <w:p w:rsidR="007D52D4" w:rsidRDefault="007D52D4" w:rsidP="007D52D4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hyperlink r:id="rId5" w:tgtFrame="_blank" w:history="1">
        <w:proofErr w:type="gramStart"/>
        <w:r>
          <w:rPr>
            <w:rStyle w:val="a3"/>
            <w:rFonts w:ascii="Inter" w:hAnsi="Inter"/>
            <w:color w:val="CD8CF7"/>
            <w:sz w:val="30"/>
            <w:szCs w:val="30"/>
          </w:rPr>
          <w:t>https://kazanskogo.nso.ru/page/5721</w:t>
        </w:r>
      </w:hyperlink>
      <w:r>
        <w:rPr>
          <w:rFonts w:ascii="Inter" w:hAnsi="Inter"/>
          <w:color w:val="101010"/>
          <w:sz w:val="30"/>
          <w:szCs w:val="30"/>
        </w:rPr>
        <w:t xml:space="preserve"> (Постановление администрации Казанского сельсовета </w:t>
      </w:r>
      <w:proofErr w:type="spellStart"/>
      <w:r>
        <w:rPr>
          <w:rFonts w:ascii="Inter" w:hAnsi="Inter"/>
          <w:color w:val="101010"/>
          <w:sz w:val="30"/>
          <w:szCs w:val="30"/>
        </w:rPr>
        <w:t>Баганского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района Новосибирской области от 06.05.2025 №22 «О проведении конкурса по благоустройству территории муниципального образования Казанского сельсовета»</w:t>
      </w:r>
      <w:proofErr w:type="gramEnd"/>
    </w:p>
    <w:p w:rsidR="007D52D4" w:rsidRDefault="007D52D4">
      <w:pPr>
        <w:rPr>
          <w:rFonts w:asciiTheme="minorHAnsi" w:hAnsiTheme="minorHAnsi"/>
          <w:color w:val="000000"/>
          <w:sz w:val="21"/>
          <w:szCs w:val="21"/>
          <w:shd w:val="clear" w:color="auto" w:fill="FFFFFF"/>
        </w:rPr>
      </w:pPr>
    </w:p>
    <w:p w:rsidR="007D52D4" w:rsidRDefault="007D52D4">
      <w:pPr>
        <w:rPr>
          <w:rFonts w:asciiTheme="minorHAnsi" w:hAnsiTheme="minorHAnsi"/>
          <w:color w:val="000000"/>
          <w:sz w:val="21"/>
          <w:szCs w:val="21"/>
          <w:shd w:val="clear" w:color="auto" w:fill="FFFFFF"/>
        </w:rPr>
      </w:pPr>
    </w:p>
    <w:p w:rsidR="00C32E16" w:rsidRDefault="00DA5F5E">
      <w:pPr>
        <w:rPr>
          <w:rFonts w:asciiTheme="minorHAnsi" w:hAnsiTheme="minorHAnsi"/>
          <w:color w:val="000000"/>
          <w:sz w:val="21"/>
          <w:szCs w:val="21"/>
          <w:shd w:val="clear" w:color="auto" w:fill="FFFFFF"/>
        </w:rPr>
      </w:pP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lastRenderedPageBreak/>
        <w:t>Уважаемые жители Шумихинского муниципального округа!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Объявляем о начале ежегодного конкурса на лучшее новогоднее оформление «Новогодние огни – 2025».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Конкурс проводится по нескольким номинациям: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- «Лучшее новогоднее оформление фасада здания, прилегающей территорий предприятия, организации любой формы собственности»;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- «Лучшее новогоднее оформление дворовой территории многоквартирного дома»;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- «Лучшее новогоднее оформление придомовой территории индивидуального жилого дома».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Приём заявок осуществляется с 1 декабря по 20 декабря 2024 года в рабочие дни с 8:00 ч. до 17:00 ч. (перерыв с 12:00 ч. до 13:00 ч.) по адресу: Администрация Шумихинского муниципального округа Курганской области, </w:t>
      </w:r>
      <w:proofErr w:type="gramStart"/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г</w:t>
      </w:r>
      <w:proofErr w:type="gramEnd"/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. Шумиха, ул. Кирова, 12, кабинет № 30 (справки по телефонам 2-17-14) либо по электронной почте отдела экономики </w:t>
      </w:r>
      <w:hyperlink r:id="rId6" w:tgtFrame="_blank" w:history="1">
        <w:r>
          <w:rPr>
            <w:rStyle w:val="a3"/>
            <w:rFonts w:ascii="Noto Sans Armenian" w:hAnsi="Noto Sans Armenian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otdeleconomiki@mail.ru</w:t>
        </w:r>
      </w:hyperlink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.</w:t>
      </w:r>
    </w:p>
    <w:p w:rsidR="00DA5F5E" w:rsidRDefault="00DA5F5E" w:rsidP="00DA5F5E">
      <w:pPr>
        <w:spacing w:after="0" w:line="240" w:lineRule="auto"/>
        <w:ind w:firstLine="567"/>
        <w:jc w:val="both"/>
      </w:pPr>
    </w:p>
    <w:p w:rsidR="00DA5F5E" w:rsidRDefault="00DA5F5E" w:rsidP="00DA5F5E">
      <w:pPr>
        <w:spacing w:after="0" w:line="240" w:lineRule="auto"/>
        <w:ind w:firstLine="567"/>
        <w:jc w:val="both"/>
      </w:pP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center"/>
        <w:rPr>
          <w:b/>
        </w:rPr>
      </w:pPr>
      <w:r w:rsidRPr="009D5A84">
        <w:rPr>
          <w:b/>
        </w:rPr>
        <w:t>ЗАЯВКА</w:t>
      </w:r>
    </w:p>
    <w:p w:rsidR="00DA5F5E" w:rsidRPr="009D5A84" w:rsidRDefault="00DA5F5E" w:rsidP="00DA5F5E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bCs/>
          <w:color w:val="000000"/>
        </w:rPr>
      </w:pPr>
      <w:r w:rsidRPr="009D5A84">
        <w:rPr>
          <w:b/>
        </w:rPr>
        <w:t xml:space="preserve">на участие в </w:t>
      </w:r>
      <w:r w:rsidRPr="009D5A84">
        <w:rPr>
          <w:rFonts w:eastAsia="Times New Roman"/>
          <w:b/>
          <w:bCs/>
          <w:color w:val="000000"/>
        </w:rPr>
        <w:t xml:space="preserve"> муниципальном конкурсе на лучшее благоустройство прилегающей  территории организаций всех форм собственности,  многоквартирных и частных домов, расположенных на территории Шумихинского муниципального округа </w:t>
      </w:r>
    </w:p>
    <w:p w:rsidR="00DA5F5E" w:rsidRDefault="00DA5F5E" w:rsidP="00DA5F5E">
      <w:pPr>
        <w:tabs>
          <w:tab w:val="left" w:pos="6792"/>
        </w:tabs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9D5A84">
        <w:rPr>
          <w:rFonts w:eastAsia="Times New Roman"/>
          <w:b/>
          <w:bCs/>
          <w:color w:val="000000"/>
        </w:rPr>
        <w:t>Курганской области</w:t>
      </w:r>
    </w:p>
    <w:p w:rsidR="00DA5F5E" w:rsidRDefault="00DA5F5E" w:rsidP="00DA5F5E">
      <w:pPr>
        <w:tabs>
          <w:tab w:val="left" w:pos="6792"/>
        </w:tabs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:rsidR="00DA5F5E" w:rsidRDefault="00DA5F5E" w:rsidP="00DA5F5E">
      <w:pPr>
        <w:tabs>
          <w:tab w:val="left" w:pos="6792"/>
        </w:tabs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center"/>
        <w:rPr>
          <w:b/>
        </w:rPr>
      </w:pPr>
    </w:p>
    <w:p w:rsidR="00DA5F5E" w:rsidRPr="009D5A84" w:rsidRDefault="00DA5F5E" w:rsidP="00DA5F5E">
      <w:pPr>
        <w:pStyle w:val="a4"/>
        <w:tabs>
          <w:tab w:val="left" w:pos="67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D5A84">
        <w:rPr>
          <w:rFonts w:ascii="Times New Roman" w:hAnsi="Times New Roman" w:cs="Times New Roman"/>
          <w:sz w:val="24"/>
          <w:szCs w:val="24"/>
        </w:rPr>
        <w:t>Участник (ФИО гражданина/</w:t>
      </w:r>
      <w:r>
        <w:rPr>
          <w:rFonts w:ascii="Times New Roman" w:hAnsi="Times New Roman" w:cs="Times New Roman"/>
          <w:sz w:val="24"/>
          <w:szCs w:val="24"/>
        </w:rPr>
        <w:t>ИП/</w:t>
      </w:r>
      <w:r w:rsidRPr="009D5A84">
        <w:rPr>
          <w:rFonts w:ascii="Times New Roman" w:hAnsi="Times New Roman" w:cs="Times New Roman"/>
          <w:sz w:val="24"/>
          <w:szCs w:val="24"/>
        </w:rPr>
        <w:t>наименование юридического лица) 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A5F5E" w:rsidRPr="009D5A84" w:rsidRDefault="00DA5F5E" w:rsidP="00DA5F5E">
      <w:pPr>
        <w:pStyle w:val="a4"/>
        <w:tabs>
          <w:tab w:val="left" w:pos="67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</w:p>
    <w:p w:rsidR="00DA5F5E" w:rsidRDefault="00DA5F5E" w:rsidP="00DA5F5E">
      <w:pPr>
        <w:tabs>
          <w:tab w:val="left" w:pos="6792"/>
        </w:tabs>
        <w:spacing w:after="0" w:line="240" w:lineRule="auto"/>
        <w:jc w:val="both"/>
      </w:pPr>
      <w:r w:rsidRPr="009D5A84">
        <w:t>2.</w:t>
      </w:r>
      <w:r>
        <w:t>Номинация конкурса_______________________________________________________________</w:t>
      </w:r>
    </w:p>
    <w:p w:rsidR="00DA5F5E" w:rsidRDefault="00DA5F5E" w:rsidP="00DA5F5E">
      <w:pPr>
        <w:tabs>
          <w:tab w:val="left" w:pos="6792"/>
        </w:tabs>
        <w:spacing w:after="0" w:line="240" w:lineRule="auto"/>
        <w:jc w:val="both"/>
      </w:pP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  <w:r>
        <w:t>3.</w:t>
      </w:r>
      <w:r w:rsidRPr="009D5A84">
        <w:t>Адрес объекта___________________________________________________________</w:t>
      </w:r>
      <w:r>
        <w:t>__________</w:t>
      </w: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  <w:r>
        <w:t xml:space="preserve">4. Контактное лицо, </w:t>
      </w:r>
      <w:r w:rsidRPr="009D5A84">
        <w:t>телефон _____________________________________________________</w:t>
      </w:r>
      <w:r>
        <w:t>_____</w:t>
      </w: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</w:p>
    <w:p w:rsidR="00DA5F5E" w:rsidRDefault="00DA5F5E" w:rsidP="00DA5F5E">
      <w:pPr>
        <w:tabs>
          <w:tab w:val="left" w:pos="6792"/>
        </w:tabs>
        <w:spacing w:after="0" w:line="240" w:lineRule="auto"/>
        <w:jc w:val="both"/>
      </w:pPr>
      <w:r>
        <w:t>5</w:t>
      </w:r>
      <w:r w:rsidRPr="009D5A84">
        <w:t>. Текстовая часть (кратко отразить проведённую работу по выполнению показателей конкурса)</w:t>
      </w:r>
    </w:p>
    <w:p w:rsidR="00DA5F5E" w:rsidRDefault="00DA5F5E" w:rsidP="00DA5F5E">
      <w:pPr>
        <w:tabs>
          <w:tab w:val="left" w:pos="6792"/>
        </w:tabs>
        <w:spacing w:after="0" w:line="240" w:lineRule="auto"/>
        <w:jc w:val="both"/>
      </w:pPr>
      <w:r>
        <w:t>___________________________________________________________________________________</w:t>
      </w:r>
    </w:p>
    <w:p w:rsidR="00DA5F5E" w:rsidRDefault="00DA5F5E" w:rsidP="00DA5F5E">
      <w:pPr>
        <w:tabs>
          <w:tab w:val="left" w:pos="6792"/>
        </w:tabs>
        <w:spacing w:after="0" w:line="240" w:lineRule="auto"/>
        <w:jc w:val="both"/>
      </w:pPr>
      <w:r>
        <w:t>___________________________________________________________________________________</w:t>
      </w: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  <w:r>
        <w:t>___________________________________________________________________________________</w:t>
      </w: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  <w:r>
        <w:t>6</w:t>
      </w:r>
      <w:r w:rsidRPr="009D5A84">
        <w:t>. Фотоматериалы прилагаются.</w:t>
      </w: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</w:p>
    <w:p w:rsidR="00DA5F5E" w:rsidRDefault="00DA5F5E" w:rsidP="00DA5F5E">
      <w:pPr>
        <w:tabs>
          <w:tab w:val="left" w:pos="6792"/>
        </w:tabs>
        <w:spacing w:after="0" w:line="240" w:lineRule="auto"/>
        <w:jc w:val="right"/>
      </w:pPr>
    </w:p>
    <w:p w:rsidR="00DA5F5E" w:rsidRDefault="00DA5F5E" w:rsidP="00DA5F5E">
      <w:pPr>
        <w:tabs>
          <w:tab w:val="left" w:pos="6792"/>
        </w:tabs>
        <w:spacing w:after="0" w:line="240" w:lineRule="auto"/>
        <w:jc w:val="right"/>
      </w:pPr>
      <w:r w:rsidRPr="009D5A84">
        <w:t>Подпись</w:t>
      </w: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right"/>
      </w:pP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right"/>
      </w:pPr>
      <w:r w:rsidRPr="009D5A84">
        <w:t>Дата</w:t>
      </w:r>
    </w:p>
    <w:p w:rsidR="00DA5F5E" w:rsidRPr="009D5A84" w:rsidRDefault="00DA5F5E" w:rsidP="00DA5F5E">
      <w:pPr>
        <w:tabs>
          <w:tab w:val="left" w:pos="6792"/>
        </w:tabs>
        <w:spacing w:after="0" w:line="240" w:lineRule="auto"/>
        <w:jc w:val="both"/>
      </w:pPr>
    </w:p>
    <w:p w:rsidR="00DA5F5E" w:rsidRPr="00DA5F5E" w:rsidRDefault="00DA5F5E">
      <w:pPr>
        <w:rPr>
          <w:rFonts w:asciiTheme="minorHAnsi" w:hAnsiTheme="minorHAnsi"/>
        </w:rPr>
      </w:pPr>
    </w:p>
    <w:sectPr w:rsidR="00DA5F5E" w:rsidRPr="00DA5F5E" w:rsidSect="007D52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F5E"/>
    <w:rsid w:val="00052830"/>
    <w:rsid w:val="00092180"/>
    <w:rsid w:val="000C7123"/>
    <w:rsid w:val="00446F44"/>
    <w:rsid w:val="0047119E"/>
    <w:rsid w:val="0059783D"/>
    <w:rsid w:val="007D52D4"/>
    <w:rsid w:val="00803834"/>
    <w:rsid w:val="00884382"/>
    <w:rsid w:val="009A2198"/>
    <w:rsid w:val="00C32E16"/>
    <w:rsid w:val="00DA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F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5F5E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rtecenter">
    <w:name w:val="rtecenter"/>
    <w:basedOn w:val="a"/>
    <w:rsid w:val="007D52D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7D52D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7D52D4"/>
    <w:rPr>
      <w:b/>
      <w:bCs/>
    </w:rPr>
  </w:style>
  <w:style w:type="paragraph" w:customStyle="1" w:styleId="ConsPlusTitle">
    <w:name w:val="ConsPlusTitle"/>
    <w:basedOn w:val="a"/>
    <w:next w:val="a"/>
    <w:rsid w:val="007D52D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7">
    <w:name w:val="No Spacing"/>
    <w:uiPriority w:val="1"/>
    <w:qFormat/>
    <w:rsid w:val="007D52D4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eleconomiki@mail.ru" TargetMode="External"/><Relationship Id="rId5" Type="http://schemas.openxmlformats.org/officeDocument/2006/relationships/hyperlink" Target="https://kazanskogo.nso.ru/page/5721" TargetMode="External"/><Relationship Id="rId4" Type="http://schemas.openxmlformats.org/officeDocument/2006/relationships/hyperlink" Target="mailto:otdeleconom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2025-05-28T10:26:00Z</dcterms:created>
  <dcterms:modified xsi:type="dcterms:W3CDTF">2025-05-28T10:47:00Z</dcterms:modified>
</cp:coreProperties>
</file>