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F5496" w:themeColor="accent5" w:themeShade="BF"/>
  <w:body>
    <w:p w:rsidR="00A1220F" w:rsidRDefault="00BF67B6" w:rsidP="00A1220F">
      <w:pPr>
        <w:pStyle w:val="a3"/>
        <w:spacing w:before="0" w:beforeAutospacing="0" w:after="0" w:afterAutospacing="0" w:line="144" w:lineRule="atLeast"/>
        <w:jc w:val="both"/>
      </w:pPr>
      <w:r>
        <w:rPr>
          <w:noProof/>
        </w:rPr>
        <w:pict>
          <v:roundrect id="AutoShape 29" o:spid="_x0000_s1026" style="position:absolute;left:0;text-align:left;margin-left:-6.9pt;margin-top:-32.55pt;width:523.1pt;height:79.25pt;z-index:251669504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" filled="f" stroked="f">
            <v:textbox>
              <w:txbxContent>
                <w:p w:rsidR="003D68C8" w:rsidRPr="0099532F" w:rsidRDefault="003D68C8" w:rsidP="003D68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</w:pPr>
                  <w:r w:rsidRPr="0099532F"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  <w:t xml:space="preserve">Сертификат лицам, имеющим право на обеспечение жилым помещением, </w:t>
                  </w:r>
                  <w:r w:rsidRPr="0099532F"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  <w:br/>
                    <w:t xml:space="preserve">ранее относившимся к категории детей-сирот и детей, оставшихся без попечения родителей, лиц из их числа, на покупку жилого помещения </w:t>
                  </w:r>
                  <w:r w:rsidRPr="0099532F">
                    <w:rPr>
                      <w:rFonts w:cstheme="minorHAnsi"/>
                      <w:b/>
                      <w:color w:val="FFFFFF" w:themeColor="background1"/>
                      <w:sz w:val="28"/>
                      <w:szCs w:val="20"/>
                    </w:rPr>
                    <w:br/>
                    <w:t>или на погашение ипотечного кредита</w:t>
                  </w:r>
                  <w:r w:rsidRPr="0099532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0"/>
                    </w:rPr>
                    <w:t>*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BF67B6">
      <w:r>
        <w:rPr>
          <w:noProof/>
          <w:lang w:eastAsia="ru-RU"/>
        </w:rPr>
        <w:pict>
          <v:roundrect id="AutoShape 30" o:spid="_x0000_s1027" style="position:absolute;margin-left:-6.9pt;margin-top:21.85pt;width:523.1pt;height:22.65pt;z-index:251670528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" filled="f" stroked="f">
            <v:textbox>
              <w:txbxContent>
                <w:p w:rsidR="003D68C8" w:rsidRPr="0099532F" w:rsidRDefault="003D68C8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99532F">
                    <w:rPr>
                      <w:rFonts w:cstheme="minorHAnsi"/>
                      <w:b/>
                      <w:color w:val="FFFFFF" w:themeColor="background1"/>
                    </w:rPr>
                    <w:t>С 2024 года сертификат можно получить на покупку жилого помещения в любом регионе России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BF67B6">
      <w:r>
        <w:rPr>
          <w:noProof/>
          <w:lang w:eastAsia="ru-RU"/>
        </w:rPr>
        <w:pict>
          <v:roundrect id="AutoShape 31" o:spid="_x0000_s1028" style="position:absolute;margin-left:-7.6pt;margin-top:17.1pt;width:303.3pt;height:156.8pt;z-index:-251644928;visibility:visible" arcsize="4645f" fillcolor="white [3212]" stroked="f">
            <v:textbox>
              <w:txbxContent>
                <w:p w:rsidR="003D68C8" w:rsidRPr="003379C0" w:rsidRDefault="003D68C8" w:rsidP="003D68C8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</w:pPr>
                  <w:r w:rsidRPr="003379C0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>Сертификат может быть выдан, если лицо: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достигло возраста </w:t>
                  </w:r>
                  <w:r w:rsidR="00F94BC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22 года 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состоит в списке детей-сирот и лиц из их числа, </w:t>
                  </w:r>
                  <w:r w:rsidR="000648A0">
                    <w:rPr>
                      <w:rFonts w:cstheme="minorHAnsi"/>
                      <w:color w:val="002060"/>
                      <w:sz w:val="16"/>
                      <w:szCs w:val="20"/>
                    </w:rPr>
                    <w:t>нуждающихся</w:t>
                  </w:r>
                  <w:r w:rsid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в</w:t>
                  </w:r>
                  <w:r w:rsidR="00F70122">
                    <w:rPr>
                      <w:rFonts w:cstheme="minorHAnsi"/>
                      <w:color w:val="002060"/>
                      <w:sz w:val="16"/>
                      <w:szCs w:val="20"/>
                      <w:lang w:val="en-US"/>
                    </w:rPr>
                    <w:t> 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обеспечени</w:t>
                  </w:r>
                  <w:r w:rsid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>и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жилым помещени</w:t>
                  </w:r>
                  <w:r w:rsidR="00F71514">
                    <w:rPr>
                      <w:rFonts w:cstheme="minorHAnsi"/>
                      <w:color w:val="002060"/>
                      <w:sz w:val="16"/>
                      <w:szCs w:val="20"/>
                    </w:rPr>
                    <w:t>ем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;</w:t>
                  </w:r>
                </w:p>
                <w:p w:rsidR="003D68C8" w:rsidRPr="0006287C" w:rsidRDefault="003D68C8" w:rsidP="00B355E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имеет доход,</w:t>
                  </w:r>
                  <w:r w:rsidR="00B355EB" w:rsidRPr="00B355EB">
                    <w:t xml:space="preserve"> </w:t>
                  </w:r>
                  <w:r w:rsidR="00B355EB" w:rsidRPr="00B355EB">
                    <w:rPr>
                      <w:rFonts w:cstheme="minorHAnsi"/>
                      <w:color w:val="002060"/>
                      <w:sz w:val="16"/>
                      <w:szCs w:val="20"/>
                    </w:rPr>
                    <w:t>обеспечивающий всем членам семьи (при наличии) среднедушевой доход, превышающий величину прожиточного минимума на душу населения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 имеет задолженности по налогам и сборам;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 имеет психических заболеваний, алкогольной или наркотической зависимости;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</w:t>
                  </w:r>
                  <w:r w:rsidR="00B355EB">
                    <w:rPr>
                      <w:rFonts w:cstheme="minorHAnsi"/>
                      <w:color w:val="002060"/>
                      <w:sz w:val="16"/>
                      <w:szCs w:val="20"/>
                    </w:rPr>
                    <w:t>е имеет судимости и (или) факта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 xml:space="preserve"> уголовного преследования за</w:t>
                  </w:r>
                  <w:r w:rsid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умышленные преступления;</w:t>
                  </w:r>
                </w:p>
                <w:p w:rsidR="003D68C8" w:rsidRPr="0006287C" w:rsidRDefault="003D68C8" w:rsidP="003D68C8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 нуждается в оказании содействия в преодолении трудной жизненной ситуации</w:t>
                  </w:r>
                </w:p>
                <w:p w:rsidR="003D68C8" w:rsidRPr="003D68C8" w:rsidRDefault="003D68C8" w:rsidP="003D68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2" o:spid="_x0000_s1029" style="position:absolute;margin-left:319.25pt;margin-top:17.1pt;width:196.95pt;height:156.8pt;z-index:-251643904;visibility:visible" arcsize="6202f" fillcolor="white [3212]" stroked="f">
            <v:textbox>
              <w:txbxContent>
                <w:p w:rsidR="003379C0" w:rsidRDefault="003379C0" w:rsidP="00B355EB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</w:pPr>
                  <w:r w:rsidRPr="003379C0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>Преимущественное прав</w:t>
                  </w:r>
                  <w:r w:rsidR="00B355EB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>о на получение сертификата предоставляется</w:t>
                  </w:r>
                  <w:r w:rsidRPr="003379C0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 xml:space="preserve"> лица</w:t>
                  </w:r>
                  <w:r w:rsidR="00B355EB">
                    <w:rPr>
                      <w:rFonts w:asciiTheme="minorHAnsi" w:hAnsiTheme="minorHAnsi" w:cstheme="minorHAnsi"/>
                      <w:b/>
                      <w:color w:val="002060"/>
                      <w:szCs w:val="20"/>
                    </w:rPr>
                    <w:t>м:</w:t>
                  </w:r>
                </w:p>
                <w:p w:rsidR="00B355EB" w:rsidRPr="00B355EB" w:rsidRDefault="00B355EB" w:rsidP="003379C0">
                  <w:pPr>
                    <w:pStyle w:val="a3"/>
                    <w:spacing w:before="0" w:beforeAutospacing="0" w:after="0" w:afterAutospacing="0" w:line="152" w:lineRule="atLeast"/>
                    <w:rPr>
                      <w:rFonts w:asciiTheme="minorHAnsi" w:hAnsiTheme="minorHAnsi" w:cstheme="minorHAnsi"/>
                      <w:color w:val="002060"/>
                      <w:sz w:val="10"/>
                      <w:szCs w:val="10"/>
                    </w:rPr>
                  </w:pPr>
                </w:p>
                <w:p w:rsidR="00B355EB" w:rsidRPr="00B355EB" w:rsidRDefault="00B355EB" w:rsidP="004C42CB">
                  <w:pPr>
                    <w:pStyle w:val="a6"/>
                    <w:numPr>
                      <w:ilvl w:val="0"/>
                      <w:numId w:val="7"/>
                    </w:numPr>
                    <w:spacing w:after="0" w:line="152" w:lineRule="atLeast"/>
                    <w:ind w:left="284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B355EB">
                    <w:rPr>
                      <w:rFonts w:eastAsia="Times New Roman" w:cstheme="minorHAnsi"/>
                      <w:color w:val="002060"/>
                      <w:sz w:val="16"/>
                      <w:szCs w:val="20"/>
                      <w:lang w:eastAsia="ru-RU"/>
                    </w:rPr>
                    <w:t>приобретающим жилое помещение в общую собственность с ребенком (детьми) и (или) супругом или для полного погашения ипотечного кредита за счет сертификата и</w:t>
                  </w:r>
                  <w:r w:rsidR="00F70122">
                    <w:rPr>
                      <w:rFonts w:eastAsia="Times New Roman" w:cstheme="minorHAnsi"/>
                      <w:color w:val="002060"/>
                      <w:sz w:val="16"/>
                      <w:szCs w:val="20"/>
                      <w:lang w:val="en-US" w:eastAsia="ru-RU"/>
                    </w:rPr>
                    <w:t> </w:t>
                  </w:r>
                  <w:r w:rsidRPr="00B355EB">
                    <w:rPr>
                      <w:rFonts w:eastAsia="Times New Roman" w:cstheme="minorHAnsi"/>
                      <w:color w:val="002060"/>
                      <w:sz w:val="16"/>
                      <w:szCs w:val="20"/>
                      <w:lang w:eastAsia="ru-RU"/>
                    </w:rPr>
                    <w:t>использования средств (части средств) материнского (семейного) капитала;</w:t>
                  </w:r>
                </w:p>
                <w:p w:rsidR="003D68C8" w:rsidRPr="00B355EB" w:rsidRDefault="00B355EB" w:rsidP="004C42CB">
                  <w:pPr>
                    <w:pStyle w:val="a6"/>
                    <w:numPr>
                      <w:ilvl w:val="0"/>
                      <w:numId w:val="7"/>
                    </w:numPr>
                    <w:spacing w:after="0" w:line="152" w:lineRule="atLeast"/>
                    <w:ind w:left="284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B355EB">
                    <w:rPr>
                      <w:rFonts w:cstheme="minorHAnsi"/>
                      <w:color w:val="002060"/>
                      <w:sz w:val="16"/>
                      <w:szCs w:val="20"/>
                    </w:rPr>
                    <w:t>участникам</w:t>
                  </w:r>
                  <w:r w:rsidR="003379C0" w:rsidRPr="00B355EB">
                    <w:rPr>
                      <w:rFonts w:cstheme="minorHAnsi"/>
                      <w:color w:val="002060"/>
                      <w:sz w:val="18"/>
                      <w:szCs w:val="20"/>
                    </w:rPr>
                    <w:t xml:space="preserve"> СВО </w:t>
                  </w:r>
                </w:p>
              </w:txbxContent>
            </v:textbox>
          </v:roundrect>
        </w:pict>
      </w:r>
    </w:p>
    <w:p w:rsidR="00CE5D0A" w:rsidRDefault="00F7012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104775</wp:posOffset>
            </wp:positionV>
            <wp:extent cx="314469" cy="404456"/>
            <wp:effectExtent l="0" t="0" r="0" b="0"/>
            <wp:wrapNone/>
            <wp:docPr id="5" name="Рисунок 5" descr="D:\YandexDisk\Work\Дети\Brand\Иконки минпрос\Artboard 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Disk\Work\Дети\Brand\Иконки минпрос\Artboard 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69" cy="40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87C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6003290</wp:posOffset>
            </wp:positionH>
            <wp:positionV relativeFrom="paragraph">
              <wp:posOffset>171450</wp:posOffset>
            </wp:positionV>
            <wp:extent cx="441960" cy="265430"/>
            <wp:effectExtent l="0" t="0" r="0" b="0"/>
            <wp:wrapNone/>
            <wp:docPr id="8" name="Рисунок 8" descr="D:\YandexDisk\Work\Дети\Brand\Иконки минпрос\Artboard 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YandexDisk\Work\Дети\Brand\Иконки минпрос\Artboard 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D0A" w:rsidRDefault="00CE5D0A"/>
    <w:p w:rsidR="00CE5D0A" w:rsidRDefault="00CE5D0A"/>
    <w:p w:rsidR="00CE5D0A" w:rsidRDefault="00CE5D0A"/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BF67B6">
      <w:pPr>
        <w:rPr>
          <w:noProof/>
          <w:sz w:val="20"/>
          <w:szCs w:val="20"/>
          <w:lang w:eastAsia="ru-RU"/>
        </w:rPr>
      </w:pPr>
      <w:r w:rsidRPr="00BF67B6">
        <w:rPr>
          <w:noProof/>
          <w:lang w:eastAsia="ru-RU"/>
        </w:rPr>
        <w:pict>
          <v:roundrect id="AutoShape 33" o:spid="_x0000_s1030" style="position:absolute;margin-left:-7.6pt;margin-top:14.45pt;width:523.8pt;height:233.1pt;z-index:-251642880;visibility:visible" arcsize="3331f" fillcolor="white [3212]" stroked="f">
            <v:textbox>
              <w:txbxContent>
                <w:p w:rsidR="003379C0" w:rsidRPr="003379C0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3379C0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>Подача заявления и документов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5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20"/>
                    </w:rPr>
                    <w:t>К заявлению</w:t>
                  </w:r>
                  <w:r w:rsidR="00436B22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 </w:t>
                  </w:r>
                  <w:r w:rsidRPr="0006287C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20"/>
                    </w:rPr>
                    <w:t>прилагаются документы:</w:t>
                  </w:r>
                  <w:r w:rsidRPr="0006287C">
                    <w:rPr>
                      <w:rFonts w:asciiTheme="minorHAnsi" w:hAnsiTheme="minorHAnsi" w:cstheme="minorHAnsi"/>
                      <w:noProof/>
                      <w:color w:val="002060"/>
                      <w:sz w:val="16"/>
                      <w:szCs w:val="20"/>
                    </w:rPr>
                    <w:t xml:space="preserve">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а) копии документов, удостоверяющих личность заявителя и всех членов его семьи;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б) справки из наркологического и психоневрологического диспансеров об отсутствии у заявителя психических заболеваний </w:t>
                  </w:r>
                  <w:r w:rsidR="00F70122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br/>
                  </w: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или расстройств, алкогольной или наркотической зависимости;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в)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г) документы, подтверждающие участие заявителя в СВО на территориях Украины, Донецкой Народной Республики, Луганской Народной Республики, Запорожской области и Херсонской области (при наличии). </w:t>
                  </w:r>
                </w:p>
                <w:p w:rsidR="003379C0" w:rsidRPr="0006287C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659"/>
                    <w:gridCol w:w="4609"/>
                  </w:tblGrid>
                  <w:tr w:rsidR="003379C0" w:rsidRPr="0006287C" w:rsidTr="003379C0">
                    <w:tc>
                      <w:tcPr>
                        <w:tcW w:w="5880" w:type="dxa"/>
                      </w:tcPr>
                      <w:p w:rsidR="003379C0" w:rsidRDefault="003379C0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  <w:p w:rsidR="00B87575" w:rsidRPr="0006287C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4787" w:type="dxa"/>
                      </w:tcPr>
                      <w:p w:rsidR="003379C0" w:rsidRPr="0006287C" w:rsidRDefault="003379C0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20"/>
                          </w:rPr>
                        </w:pPr>
                      </w:p>
                    </w:tc>
                  </w:tr>
                </w:tbl>
                <w:p w:rsidR="003379C0" w:rsidRPr="0006287C" w:rsidRDefault="003379C0" w:rsidP="0006287C">
                  <w:pPr>
                    <w:spacing w:after="0" w:line="240" w:lineRule="auto"/>
                    <w:rPr>
                      <w:color w:val="002060"/>
                      <w:sz w:val="16"/>
                      <w:szCs w:val="20"/>
                    </w:rPr>
                  </w:pPr>
                </w:p>
                <w:p w:rsidR="003379C0" w:rsidRPr="0006287C" w:rsidRDefault="003379C0" w:rsidP="0006287C">
                  <w:pPr>
                    <w:spacing w:after="0" w:line="240" w:lineRule="auto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После рассмотрения заявления и документов специально созданной для этого комиссией, принимается решение о предоставлении сертификата или об отказе в его выдаче </w:t>
                  </w:r>
                </w:p>
                <w:p w:rsidR="003379C0" w:rsidRPr="003379C0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18"/>
                      <w:szCs w:val="20"/>
                    </w:rPr>
                  </w:pPr>
                  <w:r w:rsidRPr="003379C0">
                    <w:rPr>
                      <w:b/>
                      <w:color w:val="002060"/>
                      <w:sz w:val="24"/>
                      <w:szCs w:val="20"/>
                    </w:rPr>
                    <w:t>При принятии положительного решения заявителю направляется сертификат</w:t>
                  </w:r>
                </w:p>
                <w:p w:rsidR="003379C0" w:rsidRPr="003D68C8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</w:txbxContent>
            </v:textbox>
          </v:roundrect>
        </w:pict>
      </w:r>
    </w:p>
    <w:p w:rsidR="00CE5D0A" w:rsidRDefault="0006287C">
      <w:pPr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6069965</wp:posOffset>
            </wp:positionH>
            <wp:positionV relativeFrom="paragraph">
              <wp:posOffset>67945</wp:posOffset>
            </wp:positionV>
            <wp:extent cx="334297" cy="429957"/>
            <wp:effectExtent l="0" t="0" r="0" b="0"/>
            <wp:wrapNone/>
            <wp:docPr id="9" name="Рисунок 9" descr="D:\YandexDisk\Work\Дети\Brand\Иконки минпрос\Artboard 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andexDisk\Work\Дети\Brand\Иконки минпрос\Artboard 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97" cy="42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8C368F" w:rsidRDefault="008C368F"/>
    <w:p w:rsidR="008C368F" w:rsidRDefault="008C368F"/>
    <w:p w:rsidR="008C368F" w:rsidRDefault="008C368F"/>
    <w:p w:rsidR="008C368F" w:rsidRDefault="00F94BCC">
      <w:r>
        <w:rPr>
          <w:noProof/>
          <w:lang w:eastAsia="ru-RU"/>
        </w:rPr>
        <w:pict>
          <v:roundrect id="_x0000_s1032" style="position:absolute;margin-left:3.9pt;margin-top:.85pt;width:240.75pt;height:60.8pt;z-index:251680768;visibility:visible;mso-position-horizontal-relative:margin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" fillcolor="white [3212]" strokecolor="#2f5496 [2408]">
            <v:textbox>
              <w:txbxContent>
                <w:p w:rsidR="00B87575" w:rsidRPr="0006287C" w:rsidRDefault="00B87575" w:rsidP="00B87575">
                  <w:p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>Заявление и документы можно подать:</w:t>
                  </w:r>
                </w:p>
                <w:p w:rsidR="00B87575" w:rsidRPr="00F71514" w:rsidRDefault="00B87575" w:rsidP="00B8757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лично в </w:t>
                  </w:r>
                  <w:r w:rsidR="00F94BCC">
                    <w:rPr>
                      <w:color w:val="002060"/>
                      <w:sz w:val="16"/>
                      <w:szCs w:val="20"/>
                    </w:rPr>
                    <w:t>органы опеки и попечительства</w:t>
                  </w:r>
                </w:p>
                <w:p w:rsidR="00B87575" w:rsidRPr="0006287C" w:rsidRDefault="00B87575" w:rsidP="00B8757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через МФЦ </w:t>
                  </w:r>
                </w:p>
                <w:p w:rsidR="00B87575" w:rsidRPr="00B87575" w:rsidRDefault="00B87575" w:rsidP="00B87575">
                  <w:pPr>
                    <w:pStyle w:val="a6"/>
                    <w:numPr>
                      <w:ilvl w:val="0"/>
                      <w:numId w:val="5"/>
                    </w:numPr>
                    <w:spacing w:after="0"/>
                    <w:rPr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>дистанционно в личном кабинете на портале госуслуг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roundrect id="_x0000_s1031" style="position:absolute;margin-left:265.6pt;margin-top:.9pt;width:238.4pt;height:60.75pt;z-index:251681792;visibility:visible;mso-position-horizontal-relative:margin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" fillcolor="white [3212]" strokecolor="#2f5496 [2408]">
            <v:textbox>
              <w:txbxContent>
                <w:p w:rsidR="00F94BCC" w:rsidRPr="00C1509C" w:rsidRDefault="00B87575" w:rsidP="00C97316">
                  <w:pPr>
                    <w:spacing w:after="120" w:line="240" w:lineRule="auto"/>
                    <w:jc w:val="both"/>
                    <w:rPr>
                      <w:color w:val="002060"/>
                      <w:sz w:val="18"/>
                      <w:szCs w:val="18"/>
                    </w:rPr>
                  </w:pPr>
                  <w:r w:rsidRPr="00B87575">
                    <w:rPr>
                      <w:color w:val="002060"/>
                      <w:sz w:val="16"/>
                      <w:szCs w:val="20"/>
                    </w:rPr>
                    <w:t>Для получения консультации по вопросу формирования комплекта док</w:t>
                  </w:r>
                  <w:r w:rsidR="00E9054A">
                    <w:rPr>
                      <w:color w:val="002060"/>
                      <w:sz w:val="16"/>
                      <w:szCs w:val="20"/>
                    </w:rPr>
                    <w:t xml:space="preserve">ументов для получения сертификата </w:t>
                  </w:r>
                  <w:r w:rsidRPr="00B87575">
                    <w:rPr>
                      <w:color w:val="002060"/>
                      <w:sz w:val="16"/>
                      <w:szCs w:val="20"/>
                    </w:rPr>
                    <w:t xml:space="preserve">можно обратиться </w:t>
                  </w:r>
                  <w:r w:rsidRPr="00F71514">
                    <w:rPr>
                      <w:color w:val="002060"/>
                      <w:sz w:val="16"/>
                      <w:szCs w:val="20"/>
                    </w:rPr>
                    <w:t xml:space="preserve">в   </w:t>
                  </w:r>
                  <w:r w:rsidR="00F94BCC" w:rsidRPr="00F94BCC">
                    <w:rPr>
                      <w:color w:val="002060"/>
                      <w:sz w:val="18"/>
                      <w:szCs w:val="18"/>
                    </w:rPr>
                    <w:t>Органы опеки и попечительства Шумихинского муниципального округа: г. Шумиха, ул. Кирова, д. 12, кабинет № 36  т.  8 (35) 245 2-10-41</w:t>
                  </w:r>
                  <w:r w:rsidR="00F94BCC">
                    <w:rPr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:rsidR="00F94BCC" w:rsidRDefault="00F94BCC" w:rsidP="00F94BCC">
                  <w:pPr>
                    <w:spacing w:after="120" w:line="240" w:lineRule="auto"/>
                    <w:rPr>
                      <w:color w:val="002060"/>
                      <w:sz w:val="18"/>
                      <w:szCs w:val="18"/>
                    </w:rPr>
                  </w:pPr>
                </w:p>
                <w:p w:rsidR="00F94BCC" w:rsidRPr="00C1509C" w:rsidRDefault="00F94BCC" w:rsidP="00F94BCC">
                  <w:pPr>
                    <w:spacing w:after="120" w:line="240" w:lineRule="auto"/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г. Шумиха, ул. Кирова, д. 12, кабинет № 36, телефон 8 (35) 245 2-10-41 </w:t>
                  </w:r>
                </w:p>
                <w:p w:rsidR="00B87575" w:rsidRPr="00B87575" w:rsidRDefault="00B87575" w:rsidP="00B87575">
                  <w:pPr>
                    <w:rPr>
                      <w:color w:val="002060"/>
                      <w:sz w:val="16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</w:p>
    <w:p w:rsidR="008C368F" w:rsidRDefault="008C368F"/>
    <w:p w:rsidR="008C368F" w:rsidRDefault="008C368F"/>
    <w:p w:rsidR="008C368F" w:rsidRDefault="008C368F"/>
    <w:p w:rsidR="008C368F" w:rsidRDefault="008C368F"/>
    <w:p w:rsidR="008C368F" w:rsidRDefault="00C97316">
      <w:r>
        <w:rPr>
          <w:noProof/>
          <w:lang w:eastAsia="ru-RU"/>
        </w:rPr>
        <w:pict>
          <v:roundrect id="AutoShape 35" o:spid="_x0000_s1034" style="position:absolute;margin-left:176.6pt;margin-top:20.55pt;width:339.6pt;height:135.8pt;z-index:-251640832;visibility:visible" arcsize="6987f" fillcolor="white [3212]" stroked="f">
            <v:textbox>
              <w:txbxContent>
                <w:p w:rsidR="003379C0" w:rsidRPr="0006287C" w:rsidRDefault="003379C0" w:rsidP="003379C0">
                  <w:pPr>
                    <w:spacing w:after="0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Для направления средств сертификата на полное погашение ипотечного кредита в</w:t>
                  </w:r>
                  <w:r w:rsid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 </w:t>
                  </w:r>
                  <w:r w:rsidR="00C97316" w:rsidRPr="00C97316">
                    <w:rPr>
                      <w:color w:val="002060"/>
                      <w:sz w:val="16"/>
                      <w:szCs w:val="20"/>
                      <w:u w:val="single"/>
                    </w:rPr>
                    <w:t>Департамент социальной политики Курганской области</w:t>
                  </w:r>
                  <w:r w:rsidR="00C97316" w:rsidRPr="00F71514">
                    <w:rPr>
                      <w:color w:val="002060"/>
                      <w:sz w:val="16"/>
                      <w:szCs w:val="20"/>
                    </w:rPr>
                    <w:t> </w:t>
                  </w:r>
                  <w:r w:rsidR="00C97316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r w:rsidR="00C97316" w:rsidRPr="0006287C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r w:rsidRPr="0006287C">
                    <w:rPr>
                      <w:rFonts w:cstheme="minorHAnsi"/>
                      <w:color w:val="002060"/>
                      <w:sz w:val="16"/>
                      <w:szCs w:val="20"/>
                    </w:rPr>
                    <w:t>необходимо представить документы:</w:t>
                  </w:r>
                </w:p>
                <w:p w:rsidR="003379C0" w:rsidRPr="00F71514" w:rsidRDefault="003379C0" w:rsidP="003379C0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копия кредитного договора (договора займа), обязательства заемщика по</w:t>
                  </w:r>
                  <w:r w:rsidR="0006287C"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которому обеспечены ипотекой;</w:t>
                  </w:r>
                </w:p>
                <w:p w:rsidR="003379C0" w:rsidRPr="00F71514" w:rsidRDefault="003379C0" w:rsidP="003379C0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(займом); </w:t>
                  </w:r>
                </w:p>
                <w:p w:rsidR="00F71514" w:rsidRPr="00F71514" w:rsidRDefault="003379C0" w:rsidP="00F71514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копия договора об ипотеке, на основании которого осуществлена государственная регистрация ипотеки; </w:t>
                  </w:r>
                </w:p>
                <w:p w:rsidR="003379C0" w:rsidRPr="00F71514" w:rsidRDefault="003379C0" w:rsidP="00F71514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 w:line="170" w:lineRule="atLeast"/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</w:pP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копии правоустанавливающих документов на жилое помещение, приобретенное с</w:t>
                  </w:r>
                  <w:r w:rsidR="0006287C"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> </w:t>
                  </w:r>
                  <w:r w:rsidRPr="00F71514">
                    <w:rPr>
                      <w:rFonts w:asciiTheme="minorHAnsi" w:hAnsiTheme="minorHAnsi" w:cstheme="minorHAnsi"/>
                      <w:color w:val="002060"/>
                      <w:sz w:val="16"/>
                      <w:szCs w:val="20"/>
                    </w:rPr>
                    <w:t xml:space="preserve">использованием кредитных (заемных) средств.   </w:t>
                  </w:r>
                </w:p>
              </w:txbxContent>
            </v:textbox>
          </v:roundrect>
        </w:pict>
      </w:r>
      <w:r w:rsidR="00BF67B6">
        <w:rPr>
          <w:noProof/>
          <w:lang w:eastAsia="ru-RU"/>
        </w:rPr>
        <w:pict>
          <v:roundrect id="AutoShape 34" o:spid="_x0000_s1033" style="position:absolute;margin-left:-7.6pt;margin-top:20.55pt;width:159.5pt;height:122.35pt;z-index:-251641856;visibility:visible" arcsize="7473f" fillcolor="white [3212]" stroked="f">
            <v:textbox>
              <w:txbxContent>
                <w:p w:rsidR="003379C0" w:rsidRPr="0006287C" w:rsidRDefault="003379C0" w:rsidP="003379C0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Cs w:val="20"/>
                    </w:rPr>
                  </w:pPr>
                  <w:r w:rsidRPr="0006287C">
                    <w:rPr>
                      <w:color w:val="002060"/>
                      <w:sz w:val="16"/>
                      <w:szCs w:val="20"/>
                    </w:rPr>
                    <w:t>До заключения договора купли-продажи жилого помещения, планируемого к пр</w:t>
                  </w:r>
                  <w:r w:rsidR="00E9054A">
                    <w:rPr>
                      <w:color w:val="002060"/>
                      <w:sz w:val="16"/>
                      <w:szCs w:val="20"/>
                    </w:rPr>
                    <w:t>иобретению за счет сертификата,</w:t>
                  </w: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r w:rsidRPr="0006287C">
                    <w:rPr>
                      <w:b/>
                      <w:color w:val="002060"/>
                      <w:sz w:val="16"/>
                      <w:szCs w:val="20"/>
                    </w:rPr>
                    <w:t>проект</w:t>
                  </w: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такого договора необходимо представить </w:t>
                  </w:r>
                  <w:r w:rsidRPr="00F71514">
                    <w:rPr>
                      <w:color w:val="002060"/>
                      <w:sz w:val="16"/>
                      <w:szCs w:val="20"/>
                    </w:rPr>
                    <w:t>в</w:t>
                  </w:r>
                  <w:r w:rsidR="00C97316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r w:rsidR="00C97316" w:rsidRPr="00C97316">
                    <w:rPr>
                      <w:color w:val="002060"/>
                      <w:sz w:val="16"/>
                      <w:szCs w:val="20"/>
                      <w:u w:val="single"/>
                    </w:rPr>
                    <w:t>Департамент социальной политики Курганской области</w:t>
                  </w:r>
                  <w:r w:rsidRPr="00F71514">
                    <w:rPr>
                      <w:color w:val="002060"/>
                      <w:sz w:val="16"/>
                      <w:szCs w:val="20"/>
                    </w:rPr>
                    <w:t> </w:t>
                  </w:r>
                  <w:r w:rsidR="00C97316">
                    <w:rPr>
                      <w:color w:val="002060"/>
                      <w:sz w:val="16"/>
                      <w:szCs w:val="20"/>
                    </w:rPr>
                    <w:t xml:space="preserve"> </w:t>
                  </w:r>
                  <w:r w:rsidRPr="0006287C">
                    <w:rPr>
                      <w:color w:val="002060"/>
                      <w:sz w:val="16"/>
                      <w:szCs w:val="20"/>
                    </w:rPr>
                    <w:t xml:space="preserve"> для принятия решения о соответствии этого жилого помещения санитарным и техническим правилам и нормам, иным требованиям</w:t>
                  </w:r>
                </w:p>
              </w:txbxContent>
            </v:textbox>
          </v:roundrect>
        </w:pict>
      </w:r>
    </w:p>
    <w:p w:rsidR="008C368F" w:rsidRDefault="008C368F"/>
    <w:p w:rsidR="008C368F" w:rsidRDefault="008C368F"/>
    <w:p w:rsidR="008C368F" w:rsidRDefault="008C368F"/>
    <w:p w:rsidR="003F4668" w:rsidRDefault="003F4668"/>
    <w:p w:rsidR="003F4668" w:rsidRDefault="003F4668"/>
    <w:p w:rsidR="003F4668" w:rsidRDefault="00BF67B6">
      <w:r>
        <w:rPr>
          <w:noProof/>
          <w:lang w:eastAsia="ru-RU"/>
        </w:rPr>
        <w:pict>
          <v:roundrect id="AutoShape 38" o:spid="_x0000_s1035" style="position:absolute;margin-left:-6.9pt;margin-top:21.4pt;width:523.1pt;height:59.05pt;z-index:-251637760;visibility:visible" arcsize="22412f" fillcolor="white [3212]" stroked="f">
            <v:textbox>
              <w:txbxContent>
                <w:p w:rsidR="003379C0" w:rsidRPr="00C97316" w:rsidRDefault="003379C0" w:rsidP="00C97316">
                  <w:pPr>
                    <w:ind w:left="1134"/>
                    <w:rPr>
                      <w:color w:val="002060"/>
                      <w:sz w:val="20"/>
                      <w:szCs w:val="20"/>
                    </w:rPr>
                  </w:pPr>
                  <w:r w:rsidRPr="00C97316">
                    <w:rPr>
                      <w:color w:val="002060"/>
                      <w:sz w:val="20"/>
                      <w:szCs w:val="20"/>
                    </w:rPr>
                    <w:t xml:space="preserve">Для получения консультации по вопросу реализации сертификата можно обратиться </w:t>
                  </w:r>
                  <w:r w:rsidRPr="00C97316">
                    <w:rPr>
                      <w:color w:val="002060"/>
                      <w:sz w:val="20"/>
                      <w:szCs w:val="20"/>
                    </w:rPr>
                    <w:br/>
                    <w:t xml:space="preserve">в </w:t>
                  </w:r>
                  <w:r w:rsidR="00C97316" w:rsidRPr="00C97316">
                    <w:rPr>
                      <w:color w:val="002060"/>
                      <w:sz w:val="20"/>
                      <w:szCs w:val="20"/>
                    </w:rPr>
                    <w:t xml:space="preserve">Органы опеки и попечительства Шумихинского муниципального округа Курганской области: </w:t>
                  </w:r>
                  <w:r w:rsidR="00C97316">
                    <w:rPr>
                      <w:color w:val="002060"/>
                      <w:sz w:val="20"/>
                      <w:szCs w:val="20"/>
                    </w:rPr>
                    <w:t xml:space="preserve">               </w:t>
                  </w:r>
                  <w:r w:rsidR="00C97316" w:rsidRPr="00C97316">
                    <w:rPr>
                      <w:color w:val="002060"/>
                      <w:sz w:val="20"/>
                      <w:szCs w:val="20"/>
                    </w:rPr>
                    <w:t xml:space="preserve">г. Шумиха, ул. Кирова, д. 12, кабинет № 36 </w:t>
                  </w:r>
                  <w:r w:rsidR="00C97316">
                    <w:rPr>
                      <w:color w:val="002060"/>
                      <w:sz w:val="20"/>
                      <w:szCs w:val="20"/>
                    </w:rPr>
                    <w:t xml:space="preserve">        т. </w:t>
                  </w:r>
                  <w:r w:rsidR="00C97316" w:rsidRPr="00C97316">
                    <w:rPr>
                      <w:color w:val="002060"/>
                      <w:sz w:val="20"/>
                      <w:szCs w:val="20"/>
                    </w:rPr>
                    <w:t>8 (35) 245 2-10-41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6" o:spid="_x0000_s1036" style="position:absolute;margin-left:-6.9pt;margin-top:80.45pt;width:523.1pt;height:35pt;z-index:251676672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" filled="f" stroked="f">
            <v:textbox>
              <w:txbxContent>
                <w:p w:rsidR="003379C0" w:rsidRPr="00C05259" w:rsidRDefault="003379C0" w:rsidP="003379C0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C05259">
                    <w:rPr>
                      <w:rFonts w:cstheme="minorHAnsi"/>
                      <w:b/>
                      <w:color w:val="FFFFFF" w:themeColor="background1"/>
                    </w:rPr>
                    <w:t>Для защиты от мошенников средства сертификата направляются сразу на счета продавцов жилых помещений или банков, если погашается ипотека</w:t>
                  </w:r>
                </w:p>
                <w:p w:rsidR="003379C0" w:rsidRPr="00C05259" w:rsidRDefault="003379C0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7" o:spid="_x0000_s1037" style="position:absolute;margin-left:-6.9pt;margin-top:113.95pt;width:523.1pt;height:35pt;z-index:251677696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" filled="f" stroked="f">
            <v:textbox>
              <w:txbxContent>
                <w:p w:rsidR="003379C0" w:rsidRPr="00C05259" w:rsidRDefault="003379C0" w:rsidP="003379C0">
                  <w:pPr>
                    <w:rPr>
                      <w:color w:val="FFFFFF" w:themeColor="background1"/>
                      <w:sz w:val="14"/>
                      <w:szCs w:val="16"/>
                    </w:rPr>
                  </w:pPr>
                  <w:r w:rsidRPr="00C05259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6"/>
                    </w:rPr>
                    <w:t>*</w:t>
                  </w:r>
                  <w:r w:rsidRPr="00C05259">
                    <w:rPr>
                      <w:color w:val="FFFFFF" w:themeColor="background1"/>
                      <w:sz w:val="14"/>
                      <w:szCs w:val="16"/>
                    </w:rPr>
                    <w:t>Статья 8.1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 Правительства РФ от 21.12.2023 № 2227</w:t>
                  </w:r>
                </w:p>
                <w:p w:rsidR="003379C0" w:rsidRPr="00C05259" w:rsidRDefault="003379C0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</w:p>
              </w:txbxContent>
            </v:textbox>
          </v:roundrect>
        </w:pict>
      </w:r>
    </w:p>
    <w:p w:rsidR="0006287C" w:rsidRDefault="00FA0EC4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102870</wp:posOffset>
            </wp:positionV>
            <wp:extent cx="452350" cy="508284"/>
            <wp:effectExtent l="0" t="0" r="0" b="0"/>
            <wp:wrapNone/>
            <wp:docPr id="10" name="Рисунок 10" descr="D:\YandexDisk\Work\Дети\Brand\Иконки минпрос\Artboard 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YandexDisk\Work\Дети\Brand\Иконки минпрос\Artboard 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50" cy="5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6287C" w:rsidRDefault="0006287C"/>
    <w:sectPr w:rsidR="0006287C" w:rsidSect="00366824">
      <w:pgSz w:w="11906" w:h="16838"/>
      <w:pgMar w:top="1135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65" w:rsidRDefault="00D51565" w:rsidP="003D68C8">
      <w:pPr>
        <w:spacing w:after="0" w:line="240" w:lineRule="auto"/>
      </w:pPr>
      <w:r>
        <w:separator/>
      </w:r>
    </w:p>
  </w:endnote>
  <w:endnote w:type="continuationSeparator" w:id="0">
    <w:p w:rsidR="00D51565" w:rsidRDefault="00D51565" w:rsidP="003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65" w:rsidRDefault="00D51565" w:rsidP="003D68C8">
      <w:pPr>
        <w:spacing w:after="0" w:line="240" w:lineRule="auto"/>
      </w:pPr>
      <w:r>
        <w:separator/>
      </w:r>
    </w:p>
  </w:footnote>
  <w:footnote w:type="continuationSeparator" w:id="0">
    <w:p w:rsidR="00D51565" w:rsidRDefault="00D51565" w:rsidP="003D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B49"/>
    <w:multiLevelType w:val="hybridMultilevel"/>
    <w:tmpl w:val="4148D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070B"/>
    <w:multiLevelType w:val="hybridMultilevel"/>
    <w:tmpl w:val="A0128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3A01"/>
    <w:multiLevelType w:val="hybridMultilevel"/>
    <w:tmpl w:val="10329B4A"/>
    <w:lvl w:ilvl="0" w:tplc="166C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6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8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9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6A47F0"/>
    <w:multiLevelType w:val="hybridMultilevel"/>
    <w:tmpl w:val="25548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129B4"/>
    <w:multiLevelType w:val="hybridMultilevel"/>
    <w:tmpl w:val="3CAE433A"/>
    <w:lvl w:ilvl="0" w:tplc="741E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8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4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6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8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82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012F05"/>
    <w:multiLevelType w:val="hybridMultilevel"/>
    <w:tmpl w:val="358E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1AFA"/>
    <w:multiLevelType w:val="hybridMultilevel"/>
    <w:tmpl w:val="4E22D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95E35"/>
    <w:rsid w:val="0006287C"/>
    <w:rsid w:val="000648A0"/>
    <w:rsid w:val="00064D15"/>
    <w:rsid w:val="000B0681"/>
    <w:rsid w:val="001062F4"/>
    <w:rsid w:val="00115FD3"/>
    <w:rsid w:val="00153802"/>
    <w:rsid w:val="0023179E"/>
    <w:rsid w:val="00231D7F"/>
    <w:rsid w:val="00297931"/>
    <w:rsid w:val="002D710E"/>
    <w:rsid w:val="003379C0"/>
    <w:rsid w:val="00366824"/>
    <w:rsid w:val="00373C87"/>
    <w:rsid w:val="00394049"/>
    <w:rsid w:val="003C15F9"/>
    <w:rsid w:val="003D68C8"/>
    <w:rsid w:val="003F4668"/>
    <w:rsid w:val="004263AF"/>
    <w:rsid w:val="00433CD2"/>
    <w:rsid w:val="00436AAB"/>
    <w:rsid w:val="00436B22"/>
    <w:rsid w:val="004478D1"/>
    <w:rsid w:val="00463B27"/>
    <w:rsid w:val="00477382"/>
    <w:rsid w:val="004D6F18"/>
    <w:rsid w:val="00505BCA"/>
    <w:rsid w:val="00677F83"/>
    <w:rsid w:val="00695E35"/>
    <w:rsid w:val="00707845"/>
    <w:rsid w:val="007F5849"/>
    <w:rsid w:val="00806055"/>
    <w:rsid w:val="008C368F"/>
    <w:rsid w:val="009123FD"/>
    <w:rsid w:val="00930F9C"/>
    <w:rsid w:val="00954CB1"/>
    <w:rsid w:val="00976DC4"/>
    <w:rsid w:val="0099532F"/>
    <w:rsid w:val="009E1172"/>
    <w:rsid w:val="009F302F"/>
    <w:rsid w:val="00A1220F"/>
    <w:rsid w:val="00B11952"/>
    <w:rsid w:val="00B355EB"/>
    <w:rsid w:val="00B87575"/>
    <w:rsid w:val="00BA3994"/>
    <w:rsid w:val="00BC17DB"/>
    <w:rsid w:val="00BC3D7C"/>
    <w:rsid w:val="00BD0CCB"/>
    <w:rsid w:val="00BF67B6"/>
    <w:rsid w:val="00BF7E13"/>
    <w:rsid w:val="00C05259"/>
    <w:rsid w:val="00C97316"/>
    <w:rsid w:val="00CC081F"/>
    <w:rsid w:val="00CE5D0A"/>
    <w:rsid w:val="00D51565"/>
    <w:rsid w:val="00D529F5"/>
    <w:rsid w:val="00DD0907"/>
    <w:rsid w:val="00DD4CEE"/>
    <w:rsid w:val="00E85AC2"/>
    <w:rsid w:val="00E9054A"/>
    <w:rsid w:val="00EA7BC3"/>
    <w:rsid w:val="00EE7A75"/>
    <w:rsid w:val="00EF5263"/>
    <w:rsid w:val="00F55875"/>
    <w:rsid w:val="00F70122"/>
    <w:rsid w:val="00F71514"/>
    <w:rsid w:val="00F94BCC"/>
    <w:rsid w:val="00FA0EC4"/>
    <w:rsid w:val="00FD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6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179E"/>
    <w:rPr>
      <w:color w:val="0000FF"/>
      <w:u w:val="single"/>
    </w:rPr>
  </w:style>
  <w:style w:type="table" w:styleId="a8">
    <w:name w:val="Table Grid"/>
    <w:basedOn w:val="a1"/>
    <w:uiPriority w:val="39"/>
    <w:rsid w:val="00BC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C8"/>
  </w:style>
  <w:style w:type="paragraph" w:styleId="ab">
    <w:name w:val="footer"/>
    <w:basedOn w:val="a"/>
    <w:link w:val="ac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534C-A83F-49B0-B91A-EAE212BD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2024-12-06T11:29:00Z</cp:lastPrinted>
  <dcterms:created xsi:type="dcterms:W3CDTF">2025-06-02T10:03:00Z</dcterms:created>
  <dcterms:modified xsi:type="dcterms:W3CDTF">2025-06-02T10:03:00Z</dcterms:modified>
</cp:coreProperties>
</file>