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sidR="002A049A">
        <w:rPr>
          <w:rFonts w:ascii="Times New Roman" w:hAnsi="Times New Roman"/>
          <w:sz w:val="24"/>
          <w:szCs w:val="24"/>
        </w:rPr>
        <w:t xml:space="preserve">  </w:t>
      </w:r>
      <w:r w:rsidR="002D0792">
        <w:rPr>
          <w:rFonts w:ascii="Times New Roman" w:hAnsi="Times New Roman"/>
          <w:sz w:val="24"/>
          <w:szCs w:val="24"/>
        </w:rPr>
        <w:t>2</w:t>
      </w:r>
      <w:r w:rsidR="002071E7">
        <w:rPr>
          <w:rFonts w:ascii="Times New Roman" w:hAnsi="Times New Roman"/>
          <w:sz w:val="24"/>
          <w:szCs w:val="24"/>
        </w:rPr>
        <w:t>8</w:t>
      </w:r>
      <w:r w:rsidR="002D0792">
        <w:rPr>
          <w:rFonts w:ascii="Times New Roman" w:hAnsi="Times New Roman"/>
          <w:sz w:val="24"/>
          <w:szCs w:val="24"/>
        </w:rPr>
        <w:t>.</w:t>
      </w:r>
      <w:r w:rsidR="00B46373">
        <w:rPr>
          <w:rFonts w:ascii="Times New Roman" w:hAnsi="Times New Roman"/>
          <w:sz w:val="24"/>
          <w:szCs w:val="24"/>
        </w:rPr>
        <w:t>0</w:t>
      </w:r>
      <w:r w:rsidR="002D0792">
        <w:rPr>
          <w:rFonts w:ascii="Times New Roman" w:hAnsi="Times New Roman"/>
          <w:sz w:val="24"/>
          <w:szCs w:val="24"/>
        </w:rPr>
        <w:t>4</w:t>
      </w:r>
      <w:r>
        <w:rPr>
          <w:rFonts w:ascii="Times New Roman" w:hAnsi="Times New Roman"/>
          <w:sz w:val="24"/>
          <w:szCs w:val="24"/>
        </w:rPr>
        <w:t>.</w:t>
      </w:r>
      <w:r w:rsidR="00DD6045">
        <w:rPr>
          <w:rFonts w:ascii="Times New Roman" w:hAnsi="Times New Roman"/>
          <w:sz w:val="24"/>
          <w:szCs w:val="24"/>
        </w:rPr>
        <w:t xml:space="preserve"> 202</w:t>
      </w:r>
      <w:r w:rsidR="002D0792">
        <w:rPr>
          <w:rFonts w:ascii="Times New Roman" w:hAnsi="Times New Roman"/>
          <w:sz w:val="24"/>
          <w:szCs w:val="24"/>
        </w:rPr>
        <w:t>5</w:t>
      </w:r>
      <w:r w:rsidR="00DD6045">
        <w:rPr>
          <w:rFonts w:ascii="Times New Roman" w:hAnsi="Times New Roman"/>
          <w:sz w:val="24"/>
          <w:szCs w:val="24"/>
        </w:rPr>
        <w:t xml:space="preserve"> года </w:t>
      </w:r>
      <w:r w:rsidR="00C63D76">
        <w:rPr>
          <w:rFonts w:ascii="Times New Roman" w:hAnsi="Times New Roman"/>
          <w:sz w:val="24"/>
          <w:szCs w:val="24"/>
        </w:rPr>
        <w:t xml:space="preserve"> </w:t>
      </w:r>
      <w:r w:rsidR="00DD6045">
        <w:rPr>
          <w:rFonts w:ascii="Times New Roman" w:hAnsi="Times New Roman"/>
          <w:sz w:val="24"/>
          <w:szCs w:val="24"/>
        </w:rPr>
        <w:t xml:space="preserve">№ </w:t>
      </w:r>
      <w:r w:rsidR="00263B4C">
        <w:rPr>
          <w:rFonts w:ascii="Times New Roman" w:hAnsi="Times New Roman"/>
          <w:sz w:val="24"/>
          <w:szCs w:val="24"/>
        </w:rPr>
        <w:t>5</w:t>
      </w:r>
      <w:r w:rsidR="002071E7">
        <w:rPr>
          <w:rFonts w:ascii="Times New Roman" w:hAnsi="Times New Roman"/>
          <w:sz w:val="24"/>
          <w:szCs w:val="24"/>
        </w:rPr>
        <w:t>9</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0C45A0" w:rsidRDefault="00DD6045" w:rsidP="002A049A">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r w:rsidR="000C45A0">
        <w:rPr>
          <w:rFonts w:ascii="Times New Roman" w:hAnsi="Times New Roman"/>
          <w:b/>
          <w:sz w:val="24"/>
          <w:szCs w:val="24"/>
        </w:rPr>
        <w:t xml:space="preserve">автобуса </w:t>
      </w:r>
      <w:r w:rsidR="007E1EFC">
        <w:rPr>
          <w:rFonts w:ascii="Times New Roman" w:hAnsi="Times New Roman"/>
          <w:b/>
          <w:sz w:val="24"/>
          <w:szCs w:val="24"/>
        </w:rPr>
        <w:t>ПАЗ 32053-70</w:t>
      </w:r>
      <w:r w:rsidR="000C45A0">
        <w:rPr>
          <w:rFonts w:ascii="Times New Roman" w:hAnsi="Times New Roman"/>
          <w:b/>
          <w:sz w:val="24"/>
          <w:szCs w:val="24"/>
        </w:rPr>
        <w:t xml:space="preserve">, </w:t>
      </w:r>
    </w:p>
    <w:p w:rsidR="00DD6045" w:rsidRDefault="000C45A0" w:rsidP="002A049A">
      <w:pPr>
        <w:tabs>
          <w:tab w:val="left" w:pos="7655"/>
        </w:tabs>
        <w:spacing w:after="0" w:line="240" w:lineRule="auto"/>
        <w:jc w:val="center"/>
        <w:rPr>
          <w:rFonts w:ascii="Times New Roman" w:hAnsi="Times New Roman"/>
          <w:sz w:val="24"/>
          <w:szCs w:val="24"/>
        </w:rPr>
      </w:pPr>
      <w:r>
        <w:rPr>
          <w:rFonts w:ascii="Times New Roman" w:hAnsi="Times New Roman"/>
          <w:b/>
          <w:sz w:val="24"/>
          <w:szCs w:val="24"/>
        </w:rPr>
        <w:t>20</w:t>
      </w:r>
      <w:r w:rsidR="007E1EFC">
        <w:rPr>
          <w:rFonts w:ascii="Times New Roman" w:hAnsi="Times New Roman"/>
          <w:b/>
          <w:sz w:val="24"/>
          <w:szCs w:val="24"/>
        </w:rPr>
        <w:t>1</w:t>
      </w:r>
      <w:r w:rsidR="002D0792">
        <w:rPr>
          <w:rFonts w:ascii="Times New Roman" w:hAnsi="Times New Roman"/>
          <w:b/>
          <w:sz w:val="24"/>
          <w:szCs w:val="24"/>
        </w:rPr>
        <w:t>3</w:t>
      </w:r>
      <w:r>
        <w:rPr>
          <w:rFonts w:ascii="Times New Roman" w:hAnsi="Times New Roman"/>
          <w:b/>
          <w:sz w:val="24"/>
          <w:szCs w:val="24"/>
        </w:rPr>
        <w:t xml:space="preserve"> года выпуска</w:t>
      </w:r>
    </w:p>
    <w:p w:rsidR="002A049A" w:rsidRDefault="002A049A" w:rsidP="002A049A">
      <w:pPr>
        <w:tabs>
          <w:tab w:val="left" w:pos="7655"/>
        </w:tabs>
        <w:spacing w:after="0" w:line="240" w:lineRule="auto"/>
        <w:jc w:val="center"/>
        <w:rPr>
          <w:rFonts w:ascii="Times New Roman" w:hAnsi="Times New Roman"/>
          <w:sz w:val="24"/>
          <w:szCs w:val="24"/>
        </w:rPr>
      </w:pPr>
    </w:p>
    <w:p w:rsidR="002A049A" w:rsidRDefault="002A049A" w:rsidP="002A049A">
      <w:pPr>
        <w:tabs>
          <w:tab w:val="left" w:pos="7655"/>
        </w:tabs>
        <w:spacing w:after="0" w:line="240" w:lineRule="auto"/>
        <w:jc w:val="center"/>
        <w:rPr>
          <w:rFonts w:ascii="Times New Roman" w:hAnsi="Times New Roman"/>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 </w:t>
      </w:r>
      <w:r w:rsidR="001D51C1">
        <w:rPr>
          <w:rFonts w:ascii="Times New Roman" w:hAnsi="Times New Roman"/>
          <w:sz w:val="24"/>
          <w:szCs w:val="24"/>
        </w:rPr>
        <w:t>решением Думы Шумихинского муниципального округа Курганской области от 2</w:t>
      </w:r>
      <w:r w:rsidR="002D0792">
        <w:rPr>
          <w:rFonts w:ascii="Times New Roman" w:hAnsi="Times New Roman"/>
          <w:sz w:val="24"/>
          <w:szCs w:val="24"/>
        </w:rPr>
        <w:t>7</w:t>
      </w:r>
      <w:r w:rsidR="001D51C1">
        <w:rPr>
          <w:rFonts w:ascii="Times New Roman" w:hAnsi="Times New Roman"/>
          <w:sz w:val="24"/>
          <w:szCs w:val="24"/>
        </w:rPr>
        <w:t>.02.202</w:t>
      </w:r>
      <w:r w:rsidR="002D0792">
        <w:rPr>
          <w:rFonts w:ascii="Times New Roman" w:hAnsi="Times New Roman"/>
          <w:sz w:val="24"/>
          <w:szCs w:val="24"/>
        </w:rPr>
        <w:t>5</w:t>
      </w:r>
      <w:r w:rsidR="001D51C1">
        <w:rPr>
          <w:rFonts w:ascii="Times New Roman" w:hAnsi="Times New Roman"/>
          <w:sz w:val="24"/>
          <w:szCs w:val="24"/>
        </w:rPr>
        <w:t xml:space="preserve"> года № </w:t>
      </w:r>
      <w:r w:rsidR="002D0792">
        <w:rPr>
          <w:rFonts w:ascii="Times New Roman" w:hAnsi="Times New Roman"/>
          <w:sz w:val="24"/>
          <w:szCs w:val="24"/>
        </w:rPr>
        <w:t>420</w:t>
      </w:r>
      <w:r w:rsidR="001D51C1">
        <w:rPr>
          <w:rFonts w:ascii="Times New Roman" w:hAnsi="Times New Roman"/>
          <w:sz w:val="24"/>
          <w:szCs w:val="24"/>
        </w:rPr>
        <w:t xml:space="preserve"> «О внесении изменений в  </w:t>
      </w:r>
      <w:r w:rsidR="001A3F32">
        <w:rPr>
          <w:rFonts w:ascii="Times New Roman" w:hAnsi="Times New Roman"/>
          <w:sz w:val="24"/>
          <w:szCs w:val="24"/>
        </w:rPr>
        <w:t>решение</w:t>
      </w:r>
      <w:r w:rsidR="001D51C1">
        <w:rPr>
          <w:rFonts w:ascii="Times New Roman" w:hAnsi="Times New Roman"/>
          <w:sz w:val="24"/>
          <w:szCs w:val="24"/>
        </w:rPr>
        <w:t xml:space="preserve"> </w:t>
      </w:r>
      <w:r w:rsidR="001A3F32">
        <w:rPr>
          <w:rFonts w:ascii="Times New Roman" w:hAnsi="Times New Roman"/>
          <w:sz w:val="24"/>
          <w:szCs w:val="24"/>
        </w:rPr>
        <w:t xml:space="preserve"> Думы Шумихинского муниципального округа Курганской области </w:t>
      </w:r>
      <w:r w:rsidR="001A3F32" w:rsidRPr="000C2C73">
        <w:rPr>
          <w:rFonts w:ascii="Times New Roman" w:hAnsi="Times New Roman"/>
          <w:sz w:val="24"/>
          <w:szCs w:val="24"/>
        </w:rPr>
        <w:t xml:space="preserve">от </w:t>
      </w:r>
      <w:r w:rsidR="00B46373">
        <w:rPr>
          <w:rFonts w:ascii="Times New Roman" w:hAnsi="Times New Roman"/>
          <w:sz w:val="24"/>
          <w:szCs w:val="24"/>
        </w:rPr>
        <w:t>07</w:t>
      </w:r>
      <w:r w:rsidR="001A3F32" w:rsidRPr="000C2C73">
        <w:rPr>
          <w:rFonts w:ascii="Times New Roman" w:hAnsi="Times New Roman"/>
          <w:sz w:val="24"/>
          <w:szCs w:val="24"/>
        </w:rPr>
        <w:t>.</w:t>
      </w:r>
      <w:r w:rsidR="00B46373">
        <w:rPr>
          <w:rFonts w:ascii="Times New Roman" w:hAnsi="Times New Roman"/>
          <w:sz w:val="24"/>
          <w:szCs w:val="24"/>
        </w:rPr>
        <w:t>12</w:t>
      </w:r>
      <w:r w:rsidR="001A3F32" w:rsidRPr="000C2C73">
        <w:rPr>
          <w:rFonts w:ascii="Times New Roman" w:hAnsi="Times New Roman"/>
          <w:sz w:val="24"/>
          <w:szCs w:val="24"/>
        </w:rPr>
        <w:t>.202</w:t>
      </w:r>
      <w:r w:rsidR="00B46373">
        <w:rPr>
          <w:rFonts w:ascii="Times New Roman" w:hAnsi="Times New Roman"/>
          <w:sz w:val="24"/>
          <w:szCs w:val="24"/>
        </w:rPr>
        <w:t>3</w:t>
      </w:r>
      <w:r w:rsidR="001A3F32" w:rsidRPr="000C2C73">
        <w:rPr>
          <w:rFonts w:ascii="Times New Roman" w:hAnsi="Times New Roman"/>
          <w:sz w:val="24"/>
          <w:szCs w:val="24"/>
        </w:rPr>
        <w:t xml:space="preserve"> г. № </w:t>
      </w:r>
      <w:r w:rsidR="00B46373">
        <w:rPr>
          <w:rFonts w:ascii="Times New Roman" w:hAnsi="Times New Roman"/>
          <w:sz w:val="24"/>
          <w:szCs w:val="24"/>
        </w:rPr>
        <w:t>352</w:t>
      </w:r>
      <w:r w:rsidR="001A3F32">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B46373">
        <w:rPr>
          <w:rFonts w:ascii="Times New Roman" w:hAnsi="Times New Roman"/>
          <w:sz w:val="24"/>
          <w:szCs w:val="24"/>
        </w:rPr>
        <w:t>4</w:t>
      </w:r>
      <w:r w:rsidR="001A3F32">
        <w:rPr>
          <w:rFonts w:ascii="Times New Roman" w:hAnsi="Times New Roman"/>
          <w:sz w:val="24"/>
          <w:szCs w:val="24"/>
        </w:rPr>
        <w:t>-202</w:t>
      </w:r>
      <w:r w:rsidR="00B46373">
        <w:rPr>
          <w:rFonts w:ascii="Times New Roman" w:hAnsi="Times New Roman"/>
          <w:sz w:val="24"/>
          <w:szCs w:val="24"/>
        </w:rPr>
        <w:t>6</w:t>
      </w:r>
      <w:r w:rsidR="001A3F32">
        <w:rPr>
          <w:rFonts w:ascii="Times New Roman" w:hAnsi="Times New Roman"/>
          <w:sz w:val="24"/>
          <w:szCs w:val="24"/>
        </w:rPr>
        <w:t xml:space="preserve"> годы»</w:t>
      </w:r>
      <w:r w:rsidR="000C45A0">
        <w:rPr>
          <w:rFonts w:ascii="Times New Roman" w:hAnsi="Times New Roman"/>
          <w:sz w:val="24"/>
          <w:szCs w:val="24"/>
        </w:rPr>
        <w:t xml:space="preserve"> </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9F7F18" w:rsidRDefault="00DD6045" w:rsidP="00DD6045">
      <w:pPr>
        <w:pStyle w:val="ConsNormal"/>
        <w:widowControl/>
        <w:ind w:firstLine="540"/>
        <w:jc w:val="both"/>
        <w:rPr>
          <w:rFonts w:ascii="Times New Roman" w:hAnsi="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w:t>
      </w:r>
      <w:r w:rsidR="005B6420">
        <w:rPr>
          <w:rFonts w:ascii="Times New Roman" w:hAnsi="Times New Roman"/>
          <w:sz w:val="24"/>
          <w:szCs w:val="24"/>
        </w:rPr>
        <w:t>а</w:t>
      </w:r>
      <w:r w:rsidR="005B6420">
        <w:rPr>
          <w:rFonts w:ascii="Times New Roman" w:hAnsi="Times New Roman" w:cs="Times New Roman"/>
          <w:sz w:val="24"/>
          <w:szCs w:val="24"/>
        </w:rPr>
        <w:t>втобуса  ПАЗ 32053-70, 201</w:t>
      </w:r>
      <w:r w:rsidR="002D0792">
        <w:rPr>
          <w:rFonts w:ascii="Times New Roman" w:hAnsi="Times New Roman" w:cs="Times New Roman"/>
          <w:sz w:val="24"/>
          <w:szCs w:val="24"/>
        </w:rPr>
        <w:t>3</w:t>
      </w:r>
      <w:r w:rsidR="005B6420">
        <w:rPr>
          <w:rFonts w:ascii="Times New Roman" w:hAnsi="Times New Roman" w:cs="Times New Roman"/>
          <w:sz w:val="24"/>
          <w:szCs w:val="24"/>
        </w:rPr>
        <w:t xml:space="preserve"> г.в., </w:t>
      </w:r>
      <w:r>
        <w:rPr>
          <w:rFonts w:ascii="Times New Roman" w:hAnsi="Times New Roman"/>
          <w:sz w:val="24"/>
          <w:szCs w:val="24"/>
        </w:rPr>
        <w:t xml:space="preserve">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sidR="009F7F18">
        <w:rPr>
          <w:rFonts w:ascii="Times New Roman" w:hAnsi="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480407">
        <w:rPr>
          <w:rFonts w:ascii="Times New Roman" w:hAnsi="Times New Roman" w:cs="Times New Roman"/>
          <w:sz w:val="24"/>
          <w:szCs w:val="24"/>
        </w:rPr>
        <w:t xml:space="preserve">Автобус  </w:t>
      </w:r>
      <w:r w:rsidR="001D51C1">
        <w:rPr>
          <w:rFonts w:ascii="Times New Roman" w:hAnsi="Times New Roman" w:cs="Times New Roman"/>
          <w:sz w:val="24"/>
          <w:szCs w:val="24"/>
        </w:rPr>
        <w:t>ПАЗ 32053-70 (автобус для перевозки детей)</w:t>
      </w:r>
      <w:r w:rsidR="00E844C9">
        <w:rPr>
          <w:rFonts w:ascii="Times New Roman" w:hAnsi="Times New Roman" w:cs="Times New Roman"/>
          <w:sz w:val="24"/>
          <w:szCs w:val="24"/>
        </w:rPr>
        <w:t xml:space="preserve">, </w:t>
      </w:r>
      <w:r w:rsidR="0021388A">
        <w:rPr>
          <w:rFonts w:ascii="Times New Roman" w:hAnsi="Times New Roman" w:cs="Times New Roman"/>
          <w:sz w:val="24"/>
          <w:szCs w:val="24"/>
        </w:rPr>
        <w:t xml:space="preserve"> модель </w:t>
      </w:r>
      <w:r w:rsidR="001D51C1">
        <w:rPr>
          <w:rFonts w:ascii="Times New Roman" w:hAnsi="Times New Roman" w:cs="Times New Roman"/>
          <w:sz w:val="24"/>
          <w:szCs w:val="24"/>
        </w:rPr>
        <w:t>ПАЗ 32053-70, 201</w:t>
      </w:r>
      <w:r w:rsidR="002D0792">
        <w:rPr>
          <w:rFonts w:ascii="Times New Roman" w:hAnsi="Times New Roman" w:cs="Times New Roman"/>
          <w:sz w:val="24"/>
          <w:szCs w:val="24"/>
        </w:rPr>
        <w:t>3</w:t>
      </w:r>
      <w:r w:rsidR="009F7F18">
        <w:rPr>
          <w:rFonts w:ascii="Times New Roman" w:hAnsi="Times New Roman" w:cs="Times New Roman"/>
          <w:sz w:val="24"/>
          <w:szCs w:val="24"/>
        </w:rPr>
        <w:t xml:space="preserve"> года выпуска, </w:t>
      </w:r>
      <w:r w:rsidR="00BA5F45">
        <w:rPr>
          <w:rFonts w:ascii="Times New Roman" w:hAnsi="Times New Roman" w:cs="Times New Roman"/>
          <w:sz w:val="24"/>
          <w:szCs w:val="24"/>
        </w:rPr>
        <w:t xml:space="preserve"> </w:t>
      </w:r>
      <w:r w:rsidR="009F7F18">
        <w:rPr>
          <w:rFonts w:ascii="Times New Roman" w:hAnsi="Times New Roman" w:cs="Times New Roman"/>
          <w:sz w:val="24"/>
          <w:szCs w:val="24"/>
          <w:lang w:val="en-US"/>
        </w:rPr>
        <w:t>VIN</w:t>
      </w:r>
      <w:r w:rsidR="0021388A">
        <w:rPr>
          <w:rFonts w:ascii="Times New Roman" w:hAnsi="Times New Roman" w:cs="Times New Roman"/>
          <w:sz w:val="24"/>
          <w:szCs w:val="24"/>
        </w:rPr>
        <w:t xml:space="preserve"> номер </w:t>
      </w:r>
      <w:r w:rsidR="009F7F18" w:rsidRPr="009F7F18">
        <w:rPr>
          <w:rFonts w:ascii="Times New Roman" w:hAnsi="Times New Roman" w:cs="Times New Roman"/>
          <w:sz w:val="24"/>
          <w:szCs w:val="24"/>
        </w:rPr>
        <w:t xml:space="preserve"> </w:t>
      </w:r>
      <w:r w:rsidR="009F7F18">
        <w:rPr>
          <w:rFonts w:ascii="Times New Roman" w:hAnsi="Times New Roman" w:cs="Times New Roman"/>
          <w:sz w:val="24"/>
          <w:szCs w:val="24"/>
          <w:lang w:val="en-US"/>
        </w:rPr>
        <w:t>X</w:t>
      </w:r>
      <w:r w:rsidR="00480407">
        <w:rPr>
          <w:rFonts w:ascii="Times New Roman" w:hAnsi="Times New Roman" w:cs="Times New Roman"/>
          <w:sz w:val="24"/>
          <w:szCs w:val="24"/>
        </w:rPr>
        <w:t>1</w:t>
      </w:r>
      <w:r w:rsidR="001D51C1">
        <w:rPr>
          <w:rFonts w:ascii="Times New Roman" w:hAnsi="Times New Roman" w:cs="Times New Roman"/>
          <w:sz w:val="24"/>
          <w:szCs w:val="24"/>
        </w:rPr>
        <w:t>М3205</w:t>
      </w:r>
      <w:r w:rsidR="002D0792">
        <w:rPr>
          <w:rFonts w:ascii="Times New Roman" w:hAnsi="Times New Roman" w:cs="Times New Roman"/>
          <w:sz w:val="24"/>
          <w:szCs w:val="24"/>
        </w:rPr>
        <w:t>В</w:t>
      </w:r>
      <w:r w:rsidR="001D51C1">
        <w:rPr>
          <w:rFonts w:ascii="Times New Roman" w:hAnsi="Times New Roman" w:cs="Times New Roman"/>
          <w:sz w:val="24"/>
          <w:szCs w:val="24"/>
        </w:rPr>
        <w:t>Х</w:t>
      </w:r>
      <w:r w:rsidR="002D0792">
        <w:rPr>
          <w:rFonts w:ascii="Times New Roman" w:hAnsi="Times New Roman" w:cs="Times New Roman"/>
          <w:sz w:val="24"/>
          <w:szCs w:val="24"/>
          <w:lang w:val="en-US"/>
        </w:rPr>
        <w:t>D</w:t>
      </w:r>
      <w:r w:rsidR="001D51C1">
        <w:rPr>
          <w:rFonts w:ascii="Times New Roman" w:hAnsi="Times New Roman" w:cs="Times New Roman"/>
          <w:sz w:val="24"/>
          <w:szCs w:val="24"/>
        </w:rPr>
        <w:t>0003</w:t>
      </w:r>
      <w:r w:rsidR="002D0792">
        <w:rPr>
          <w:rFonts w:ascii="Times New Roman" w:hAnsi="Times New Roman" w:cs="Times New Roman"/>
          <w:sz w:val="24"/>
          <w:szCs w:val="24"/>
        </w:rPr>
        <w:t>383</w:t>
      </w:r>
      <w:r w:rsidR="009F7F18">
        <w:rPr>
          <w:rFonts w:ascii="Times New Roman" w:hAnsi="Times New Roman" w:cs="Times New Roman"/>
          <w:sz w:val="24"/>
          <w:szCs w:val="24"/>
        </w:rPr>
        <w:t xml:space="preserve">, цвет кузова (кабины, прицепа) </w:t>
      </w:r>
      <w:r w:rsidR="00480407">
        <w:rPr>
          <w:rFonts w:ascii="Times New Roman" w:hAnsi="Times New Roman" w:cs="Times New Roman"/>
          <w:sz w:val="24"/>
          <w:szCs w:val="24"/>
        </w:rPr>
        <w:t>желтый</w:t>
      </w:r>
      <w:r w:rsidR="009F7F18">
        <w:rPr>
          <w:rFonts w:ascii="Times New Roman" w:hAnsi="Times New Roman" w:cs="Times New Roman"/>
          <w:sz w:val="24"/>
          <w:szCs w:val="24"/>
        </w:rPr>
        <w:t>,</w:t>
      </w:r>
      <w:r w:rsidR="00932343">
        <w:rPr>
          <w:rFonts w:ascii="Times New Roman" w:hAnsi="Times New Roman" w:cs="Times New Roman"/>
          <w:sz w:val="24"/>
          <w:szCs w:val="24"/>
        </w:rPr>
        <w:t xml:space="preserve"> </w:t>
      </w:r>
      <w:r w:rsidR="00AA1846">
        <w:rPr>
          <w:rFonts w:ascii="Times New Roman" w:hAnsi="Times New Roman" w:cs="Times New Roman"/>
          <w:sz w:val="24"/>
          <w:szCs w:val="24"/>
        </w:rPr>
        <w:t xml:space="preserve">категория ТС: </w:t>
      </w:r>
      <w:r w:rsidR="00AA1846">
        <w:rPr>
          <w:rFonts w:ascii="Times New Roman" w:hAnsi="Times New Roman" w:cs="Times New Roman"/>
          <w:sz w:val="24"/>
          <w:szCs w:val="24"/>
          <w:lang w:val="en-US"/>
        </w:rPr>
        <w:t>D</w:t>
      </w:r>
      <w:r w:rsidR="00AA1846">
        <w:rPr>
          <w:rFonts w:ascii="Times New Roman" w:hAnsi="Times New Roman" w:cs="Times New Roman"/>
          <w:sz w:val="24"/>
          <w:szCs w:val="24"/>
        </w:rPr>
        <w:t xml:space="preserve">,   </w:t>
      </w:r>
      <w:r w:rsidR="00932343">
        <w:rPr>
          <w:rFonts w:ascii="Times New Roman" w:hAnsi="Times New Roman" w:cs="Times New Roman"/>
          <w:sz w:val="24"/>
          <w:szCs w:val="24"/>
        </w:rPr>
        <w:t xml:space="preserve">модель, № двигателя </w:t>
      </w:r>
      <w:r w:rsidR="00AA1846">
        <w:rPr>
          <w:rFonts w:ascii="Times New Roman" w:hAnsi="Times New Roman" w:cs="Times New Roman"/>
          <w:sz w:val="24"/>
          <w:szCs w:val="24"/>
        </w:rPr>
        <w:t>5234</w:t>
      </w:r>
      <w:r w:rsidR="00706E1A">
        <w:rPr>
          <w:rFonts w:ascii="Times New Roman" w:hAnsi="Times New Roman" w:cs="Times New Roman"/>
          <w:sz w:val="24"/>
          <w:szCs w:val="24"/>
        </w:rPr>
        <w:t>2</w:t>
      </w:r>
      <w:r w:rsidR="00AA1846">
        <w:rPr>
          <w:rFonts w:ascii="Times New Roman" w:hAnsi="Times New Roman" w:cs="Times New Roman"/>
          <w:sz w:val="24"/>
          <w:szCs w:val="24"/>
        </w:rPr>
        <w:t xml:space="preserve">0  </w:t>
      </w:r>
      <w:r w:rsidR="00706E1A">
        <w:rPr>
          <w:rFonts w:ascii="Times New Roman" w:hAnsi="Times New Roman" w:cs="Times New Roman"/>
          <w:sz w:val="24"/>
          <w:szCs w:val="24"/>
          <w:lang w:val="en-US"/>
        </w:rPr>
        <w:t>D</w:t>
      </w:r>
      <w:r w:rsidR="00AA1846">
        <w:rPr>
          <w:rFonts w:ascii="Times New Roman" w:hAnsi="Times New Roman" w:cs="Times New Roman"/>
          <w:sz w:val="24"/>
          <w:szCs w:val="24"/>
        </w:rPr>
        <w:t>100</w:t>
      </w:r>
      <w:r w:rsidR="00706E1A">
        <w:rPr>
          <w:rFonts w:ascii="Times New Roman" w:hAnsi="Times New Roman" w:cs="Times New Roman"/>
          <w:sz w:val="24"/>
          <w:szCs w:val="24"/>
        </w:rPr>
        <w:t>4756</w:t>
      </w:r>
      <w:r w:rsidR="00480407">
        <w:rPr>
          <w:rFonts w:ascii="Times New Roman" w:hAnsi="Times New Roman" w:cs="Times New Roman"/>
          <w:sz w:val="24"/>
          <w:szCs w:val="24"/>
        </w:rPr>
        <w:t>,</w:t>
      </w:r>
      <w:r w:rsidR="00932343">
        <w:rPr>
          <w:rFonts w:ascii="Times New Roman" w:hAnsi="Times New Roman" w:cs="Times New Roman"/>
          <w:sz w:val="24"/>
          <w:szCs w:val="24"/>
        </w:rPr>
        <w:t xml:space="preserve"> </w:t>
      </w:r>
      <w:r w:rsidR="00E81691">
        <w:rPr>
          <w:rFonts w:ascii="Times New Roman" w:hAnsi="Times New Roman" w:cs="Times New Roman"/>
          <w:sz w:val="24"/>
          <w:szCs w:val="24"/>
        </w:rPr>
        <w:t xml:space="preserve"> паспорт транспортного средства </w:t>
      </w:r>
      <w:r w:rsidR="00706E1A">
        <w:rPr>
          <w:rFonts w:ascii="Times New Roman" w:hAnsi="Times New Roman" w:cs="Times New Roman"/>
          <w:sz w:val="24"/>
          <w:szCs w:val="24"/>
        </w:rPr>
        <w:t>52</w:t>
      </w:r>
      <w:r w:rsidR="00AA1846">
        <w:rPr>
          <w:rFonts w:ascii="Times New Roman" w:hAnsi="Times New Roman" w:cs="Times New Roman"/>
          <w:sz w:val="24"/>
          <w:szCs w:val="24"/>
        </w:rPr>
        <w:t xml:space="preserve"> </w:t>
      </w:r>
      <w:r w:rsidR="00706E1A">
        <w:rPr>
          <w:rFonts w:ascii="Times New Roman" w:hAnsi="Times New Roman" w:cs="Times New Roman"/>
          <w:sz w:val="24"/>
          <w:szCs w:val="24"/>
        </w:rPr>
        <w:t>НТ</w:t>
      </w:r>
      <w:r w:rsidR="00AA1846">
        <w:rPr>
          <w:rFonts w:ascii="Times New Roman" w:hAnsi="Times New Roman" w:cs="Times New Roman"/>
          <w:sz w:val="24"/>
          <w:szCs w:val="24"/>
        </w:rPr>
        <w:t xml:space="preserve"> </w:t>
      </w:r>
      <w:r w:rsidR="00706E1A">
        <w:rPr>
          <w:rFonts w:ascii="Times New Roman" w:hAnsi="Times New Roman" w:cs="Times New Roman"/>
          <w:sz w:val="24"/>
          <w:szCs w:val="24"/>
        </w:rPr>
        <w:t>094672</w:t>
      </w:r>
      <w:r w:rsidR="00E81691">
        <w:rPr>
          <w:rFonts w:ascii="Times New Roman" w:hAnsi="Times New Roman" w:cs="Times New Roman"/>
          <w:sz w:val="24"/>
          <w:szCs w:val="24"/>
        </w:rPr>
        <w:t xml:space="preserve">, </w:t>
      </w:r>
      <w:r w:rsidR="009B11F7">
        <w:rPr>
          <w:rFonts w:ascii="Times New Roman" w:hAnsi="Times New Roman" w:cs="Times New Roman"/>
          <w:sz w:val="24"/>
          <w:szCs w:val="24"/>
        </w:rPr>
        <w:t xml:space="preserve"> </w:t>
      </w:r>
      <w:r w:rsidR="00480407">
        <w:rPr>
          <w:rFonts w:ascii="Times New Roman" w:hAnsi="Times New Roman" w:cs="Times New Roman"/>
          <w:sz w:val="24"/>
          <w:szCs w:val="24"/>
        </w:rPr>
        <w:t xml:space="preserve">пробег </w:t>
      </w:r>
      <w:r w:rsidR="002D6226">
        <w:rPr>
          <w:rFonts w:ascii="Times New Roman" w:hAnsi="Times New Roman" w:cs="Times New Roman"/>
          <w:sz w:val="24"/>
          <w:szCs w:val="24"/>
        </w:rPr>
        <w:t>2</w:t>
      </w:r>
      <w:r w:rsidR="00706E1A">
        <w:rPr>
          <w:rFonts w:ascii="Times New Roman" w:hAnsi="Times New Roman" w:cs="Times New Roman"/>
          <w:sz w:val="24"/>
          <w:szCs w:val="24"/>
        </w:rPr>
        <w:t>98</w:t>
      </w:r>
      <w:r w:rsidR="00480407">
        <w:rPr>
          <w:rFonts w:ascii="Times New Roman" w:hAnsi="Times New Roman" w:cs="Times New Roman"/>
          <w:sz w:val="24"/>
          <w:szCs w:val="24"/>
        </w:rPr>
        <w:t> 000 км.,</w:t>
      </w:r>
      <w:r w:rsidR="002D6226">
        <w:rPr>
          <w:rFonts w:ascii="Times New Roman" w:hAnsi="Times New Roman" w:cs="Times New Roman"/>
          <w:sz w:val="24"/>
          <w:szCs w:val="24"/>
        </w:rPr>
        <w:t xml:space="preserve"> ГРЗ </w:t>
      </w:r>
      <w:r w:rsidR="00706E1A">
        <w:rPr>
          <w:rFonts w:ascii="Times New Roman" w:hAnsi="Times New Roman" w:cs="Times New Roman"/>
          <w:sz w:val="24"/>
          <w:szCs w:val="24"/>
        </w:rPr>
        <w:t>А</w:t>
      </w:r>
      <w:r w:rsidR="002D6226">
        <w:rPr>
          <w:rFonts w:ascii="Times New Roman" w:hAnsi="Times New Roman" w:cs="Times New Roman"/>
          <w:sz w:val="24"/>
          <w:szCs w:val="24"/>
        </w:rPr>
        <w:t xml:space="preserve"> </w:t>
      </w:r>
      <w:r w:rsidR="00706E1A">
        <w:rPr>
          <w:rFonts w:ascii="Times New Roman" w:hAnsi="Times New Roman" w:cs="Times New Roman"/>
          <w:sz w:val="24"/>
          <w:szCs w:val="24"/>
        </w:rPr>
        <w:t>330</w:t>
      </w:r>
      <w:r w:rsidR="002D6226">
        <w:rPr>
          <w:rFonts w:ascii="Times New Roman" w:hAnsi="Times New Roman" w:cs="Times New Roman"/>
          <w:sz w:val="24"/>
          <w:szCs w:val="24"/>
        </w:rPr>
        <w:t xml:space="preserve"> </w:t>
      </w:r>
      <w:r w:rsidR="00706E1A">
        <w:rPr>
          <w:rFonts w:ascii="Times New Roman" w:hAnsi="Times New Roman" w:cs="Times New Roman"/>
          <w:sz w:val="24"/>
          <w:szCs w:val="24"/>
        </w:rPr>
        <w:t>КТ</w:t>
      </w:r>
      <w:r w:rsidR="002D6226">
        <w:rPr>
          <w:rFonts w:ascii="Times New Roman" w:hAnsi="Times New Roman" w:cs="Times New Roman"/>
          <w:sz w:val="24"/>
          <w:szCs w:val="24"/>
        </w:rPr>
        <w:t xml:space="preserve"> 45, </w:t>
      </w:r>
      <w:r w:rsidR="00480407">
        <w:rPr>
          <w:rFonts w:ascii="Times New Roman" w:hAnsi="Times New Roman" w:cs="Times New Roman"/>
          <w:sz w:val="24"/>
          <w:szCs w:val="24"/>
        </w:rPr>
        <w:t xml:space="preserve"> </w:t>
      </w:r>
      <w:r w:rsidR="00ED5798">
        <w:rPr>
          <w:rFonts w:ascii="Times New Roman" w:hAnsi="Times New Roman" w:cs="Times New Roman"/>
          <w:sz w:val="24"/>
          <w:szCs w:val="24"/>
        </w:rPr>
        <w:t>автобус</w:t>
      </w:r>
      <w:r w:rsidR="00B31CF1">
        <w:rPr>
          <w:rFonts w:ascii="Times New Roman" w:hAnsi="Times New Roman" w:cs="Times New Roman"/>
          <w:sz w:val="24"/>
          <w:szCs w:val="24"/>
        </w:rPr>
        <w:t xml:space="preserve"> на ходу</w:t>
      </w:r>
      <w:r w:rsidR="00122A3F">
        <w:rPr>
          <w:rFonts w:ascii="Times New Roman" w:hAnsi="Times New Roman" w:cs="Times New Roman"/>
          <w:sz w:val="24"/>
          <w:szCs w:val="24"/>
        </w:rPr>
        <w:t>.</w:t>
      </w:r>
      <w:r w:rsidR="002D6226">
        <w:rPr>
          <w:rFonts w:ascii="Times New Roman" w:hAnsi="Times New Roman" w:cs="Times New Roman"/>
          <w:sz w:val="24"/>
          <w:szCs w:val="24"/>
        </w:rPr>
        <w:t>»</w:t>
      </w:r>
      <w:r w:rsidR="007D6789">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Утвердить состав  комиссии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 2.</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DD6045" w:rsidRDefault="00706E1A"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r w:rsidR="001A3F32">
        <w:rPr>
          <w:rFonts w:ascii="Times New Roman" w:hAnsi="Times New Roman"/>
          <w:sz w:val="24"/>
          <w:szCs w:val="24"/>
        </w:rPr>
        <w:t xml:space="preserve">   </w:t>
      </w:r>
      <w:r w:rsidR="002071E7">
        <w:rPr>
          <w:rFonts w:ascii="Times New Roman" w:hAnsi="Times New Roman"/>
          <w:sz w:val="24"/>
          <w:szCs w:val="24"/>
        </w:rPr>
        <w:t xml:space="preserve">    </w:t>
      </w:r>
      <w:r w:rsidR="001A3F32">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А.Н. Мехонцева</w:t>
      </w:r>
      <w:r w:rsidR="00DD6045">
        <w:rPr>
          <w:rFonts w:ascii="Times New Roman" w:hAnsi="Times New Roman"/>
          <w:sz w:val="24"/>
          <w:szCs w:val="24"/>
        </w:rPr>
        <w:t xml:space="preserve"> </w:t>
      </w:r>
      <w:r w:rsidR="00EC46BF">
        <w:rPr>
          <w:rFonts w:ascii="Times New Roman" w:hAnsi="Times New Roman"/>
          <w:sz w:val="24"/>
          <w:szCs w:val="24"/>
        </w:rPr>
        <w:t xml:space="preserve">     </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2071E7" w:rsidRDefault="002071E7"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A40798" w:rsidRDefault="00A40798" w:rsidP="00DD6045">
      <w:pPr>
        <w:spacing w:after="0" w:line="240" w:lineRule="auto"/>
        <w:ind w:left="57" w:right="57"/>
        <w:jc w:val="both"/>
        <w:rPr>
          <w:rFonts w:ascii="Times New Roman" w:hAnsi="Times New Roman"/>
          <w:sz w:val="24"/>
          <w:szCs w:val="24"/>
        </w:rPr>
      </w:pPr>
    </w:p>
    <w:p w:rsidR="00263B4C" w:rsidRDefault="00263B4C"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706E1A">
        <w:rPr>
          <w:rFonts w:ascii="Times New Roman" w:hAnsi="Times New Roman"/>
          <w:sz w:val="16"/>
          <w:szCs w:val="16"/>
        </w:rPr>
        <w:t>2</w:t>
      </w:r>
      <w:r w:rsidR="002071E7">
        <w:rPr>
          <w:rFonts w:ascii="Times New Roman" w:hAnsi="Times New Roman"/>
          <w:sz w:val="16"/>
          <w:szCs w:val="16"/>
        </w:rPr>
        <w:t>8</w:t>
      </w:r>
      <w:r w:rsidR="006C2D07">
        <w:rPr>
          <w:rFonts w:ascii="Times New Roman" w:hAnsi="Times New Roman"/>
          <w:sz w:val="16"/>
          <w:szCs w:val="16"/>
        </w:rPr>
        <w:t>.</w:t>
      </w:r>
      <w:r w:rsidR="00B46373">
        <w:rPr>
          <w:rFonts w:ascii="Times New Roman" w:hAnsi="Times New Roman"/>
          <w:sz w:val="16"/>
          <w:szCs w:val="16"/>
        </w:rPr>
        <w:t>0</w:t>
      </w:r>
      <w:r w:rsidR="00706E1A">
        <w:rPr>
          <w:rFonts w:ascii="Times New Roman" w:hAnsi="Times New Roman"/>
          <w:sz w:val="16"/>
          <w:szCs w:val="16"/>
        </w:rPr>
        <w:t>4</w:t>
      </w:r>
      <w:r w:rsidR="00EC46BF">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706E1A">
        <w:rPr>
          <w:rFonts w:ascii="Times New Roman" w:hAnsi="Times New Roman"/>
          <w:sz w:val="16"/>
          <w:szCs w:val="16"/>
        </w:rPr>
        <w:t>5</w:t>
      </w:r>
      <w:r w:rsidRPr="008326DA">
        <w:rPr>
          <w:rFonts w:ascii="Times New Roman" w:hAnsi="Times New Roman"/>
          <w:sz w:val="16"/>
          <w:szCs w:val="16"/>
        </w:rPr>
        <w:t xml:space="preserve"> года №</w:t>
      </w:r>
      <w:r w:rsidR="006C2D07">
        <w:rPr>
          <w:rFonts w:ascii="Times New Roman" w:hAnsi="Times New Roman"/>
          <w:sz w:val="16"/>
          <w:szCs w:val="16"/>
        </w:rPr>
        <w:t xml:space="preserve"> </w:t>
      </w:r>
      <w:r w:rsidR="0017178D">
        <w:rPr>
          <w:rFonts w:ascii="Times New Roman" w:hAnsi="Times New Roman"/>
          <w:sz w:val="16"/>
          <w:szCs w:val="16"/>
        </w:rPr>
        <w:t xml:space="preserve"> </w:t>
      </w:r>
      <w:r w:rsidR="00263B4C">
        <w:rPr>
          <w:rFonts w:ascii="Times New Roman" w:hAnsi="Times New Roman"/>
          <w:sz w:val="16"/>
          <w:szCs w:val="16"/>
        </w:rPr>
        <w:t>5</w:t>
      </w:r>
      <w:r w:rsidR="002071E7">
        <w:rPr>
          <w:rFonts w:ascii="Times New Roman" w:hAnsi="Times New Roman"/>
          <w:sz w:val="16"/>
          <w:szCs w:val="16"/>
        </w:rPr>
        <w:t>9</w:t>
      </w:r>
      <w:r w:rsidR="0017178D">
        <w:rPr>
          <w:rFonts w:ascii="Times New Roman" w:hAnsi="Times New Roman"/>
          <w:sz w:val="16"/>
          <w:szCs w:val="16"/>
        </w:rPr>
        <w:t xml:space="preserve">          </w:t>
      </w:r>
    </w:p>
    <w:p w:rsidR="008326DA" w:rsidRDefault="008326DA" w:rsidP="007D5BEB">
      <w:pPr>
        <w:spacing w:after="0" w:line="240" w:lineRule="auto"/>
        <w:ind w:left="57" w:firstLine="708"/>
        <w:jc w:val="right"/>
        <w:rPr>
          <w:rFonts w:ascii="Times New Roman" w:hAnsi="Times New Roman"/>
          <w:sz w:val="28"/>
          <w:szCs w:val="28"/>
        </w:rPr>
      </w:pP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706E1A"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706E1A"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A40798">
        <w:rPr>
          <w:rFonts w:ascii="Times New Roman" w:hAnsi="Times New Roman"/>
          <w:sz w:val="28"/>
          <w:szCs w:val="28"/>
        </w:rPr>
        <w:t xml:space="preserve"> </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545E29"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w:t>
      </w:r>
      <w:r w:rsidR="00706E1A">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706E1A">
        <w:rPr>
          <w:rFonts w:ascii="Times New Roman" w:hAnsi="Times New Roman"/>
          <w:sz w:val="28"/>
          <w:szCs w:val="28"/>
        </w:rPr>
        <w:t>2</w:t>
      </w:r>
      <w:r w:rsidR="002071E7">
        <w:rPr>
          <w:rFonts w:ascii="Times New Roman" w:hAnsi="Times New Roman"/>
          <w:sz w:val="28"/>
          <w:szCs w:val="28"/>
        </w:rPr>
        <w:t>8</w:t>
      </w:r>
      <w:r w:rsidR="0091583C">
        <w:rPr>
          <w:rFonts w:ascii="Times New Roman" w:hAnsi="Times New Roman"/>
          <w:sz w:val="28"/>
          <w:szCs w:val="28"/>
        </w:rPr>
        <w:t xml:space="preserve">» </w:t>
      </w:r>
      <w:r w:rsidR="00706E1A">
        <w:rPr>
          <w:rFonts w:ascii="Times New Roman" w:hAnsi="Times New Roman"/>
          <w:sz w:val="28"/>
          <w:szCs w:val="28"/>
        </w:rPr>
        <w:t>апреля</w:t>
      </w:r>
      <w:r w:rsidR="001A3F32">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706E1A">
        <w:rPr>
          <w:rFonts w:ascii="Times New Roman" w:hAnsi="Times New Roman"/>
          <w:sz w:val="28"/>
          <w:szCs w:val="28"/>
        </w:rPr>
        <w:t>5</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706E1A" w:rsidRDefault="00450A26" w:rsidP="00706E1A">
      <w:pPr>
        <w:pStyle w:val="ConsNormal"/>
        <w:widowControl/>
        <w:ind w:firstLine="540"/>
        <w:jc w:val="both"/>
        <w:rPr>
          <w:rFonts w:ascii="Times New Roman" w:hAnsi="Times New Roman" w:cs="Times New Roman"/>
          <w:sz w:val="24"/>
          <w:szCs w:val="24"/>
        </w:rPr>
      </w:pPr>
      <w:r>
        <w:rPr>
          <w:rFonts w:ascii="Times New Roman" w:hAnsi="Times New Roman"/>
          <w:sz w:val="24"/>
          <w:szCs w:val="24"/>
        </w:rPr>
        <w:t xml:space="preserve"> </w:t>
      </w:r>
      <w:r w:rsidR="00187BC3">
        <w:rPr>
          <w:rFonts w:ascii="Times New Roman" w:hAnsi="Times New Roman"/>
          <w:sz w:val="24"/>
          <w:szCs w:val="24"/>
        </w:rPr>
        <w:t>Л</w:t>
      </w:r>
      <w:r w:rsidR="00187BC3">
        <w:rPr>
          <w:rFonts w:ascii="Times New Roman" w:hAnsi="Times New Roman" w:cs="Times New Roman"/>
          <w:b/>
          <w:sz w:val="24"/>
          <w:szCs w:val="24"/>
        </w:rPr>
        <w:t>от № 1</w:t>
      </w:r>
      <w:r w:rsidR="00C63D76">
        <w:rPr>
          <w:rFonts w:ascii="Times New Roman" w:hAnsi="Times New Roman" w:cs="Times New Roman"/>
          <w:b/>
          <w:sz w:val="24"/>
          <w:szCs w:val="24"/>
        </w:rPr>
        <w:t>:</w:t>
      </w:r>
      <w:r w:rsidR="00C63D76">
        <w:rPr>
          <w:rFonts w:ascii="Times New Roman" w:hAnsi="Times New Roman" w:cs="Times New Roman"/>
          <w:sz w:val="24"/>
          <w:szCs w:val="24"/>
        </w:rPr>
        <w:t xml:space="preserve"> </w:t>
      </w:r>
      <w:r w:rsidR="00706E1A">
        <w:rPr>
          <w:rFonts w:ascii="Times New Roman" w:hAnsi="Times New Roman" w:cs="Times New Roman"/>
          <w:sz w:val="24"/>
          <w:szCs w:val="24"/>
        </w:rPr>
        <w:t xml:space="preserve">«Автобус  ПАЗ 32053-70 (автобус для перевозки детей),  модель ПАЗ 32053-70, 2013 года выпуска,  </w:t>
      </w:r>
      <w:r w:rsidR="00706E1A">
        <w:rPr>
          <w:rFonts w:ascii="Times New Roman" w:hAnsi="Times New Roman" w:cs="Times New Roman"/>
          <w:sz w:val="24"/>
          <w:szCs w:val="24"/>
          <w:lang w:val="en-US"/>
        </w:rPr>
        <w:t>VIN</w:t>
      </w:r>
      <w:r w:rsidR="00706E1A">
        <w:rPr>
          <w:rFonts w:ascii="Times New Roman" w:hAnsi="Times New Roman" w:cs="Times New Roman"/>
          <w:sz w:val="24"/>
          <w:szCs w:val="24"/>
        </w:rPr>
        <w:t xml:space="preserve"> номер </w:t>
      </w:r>
      <w:r w:rsidR="00706E1A" w:rsidRPr="009F7F18">
        <w:rPr>
          <w:rFonts w:ascii="Times New Roman" w:hAnsi="Times New Roman" w:cs="Times New Roman"/>
          <w:sz w:val="24"/>
          <w:szCs w:val="24"/>
        </w:rPr>
        <w:t xml:space="preserve"> </w:t>
      </w:r>
      <w:r w:rsidR="00706E1A">
        <w:rPr>
          <w:rFonts w:ascii="Times New Roman" w:hAnsi="Times New Roman" w:cs="Times New Roman"/>
          <w:sz w:val="24"/>
          <w:szCs w:val="24"/>
          <w:lang w:val="en-US"/>
        </w:rPr>
        <w:t>X</w:t>
      </w:r>
      <w:r w:rsidR="00706E1A">
        <w:rPr>
          <w:rFonts w:ascii="Times New Roman" w:hAnsi="Times New Roman" w:cs="Times New Roman"/>
          <w:sz w:val="24"/>
          <w:szCs w:val="24"/>
        </w:rPr>
        <w:t>1М3205ВХ</w:t>
      </w:r>
      <w:r w:rsidR="00706E1A">
        <w:rPr>
          <w:rFonts w:ascii="Times New Roman" w:hAnsi="Times New Roman" w:cs="Times New Roman"/>
          <w:sz w:val="24"/>
          <w:szCs w:val="24"/>
          <w:lang w:val="en-US"/>
        </w:rPr>
        <w:t>D</w:t>
      </w:r>
      <w:r w:rsidR="00706E1A">
        <w:rPr>
          <w:rFonts w:ascii="Times New Roman" w:hAnsi="Times New Roman" w:cs="Times New Roman"/>
          <w:sz w:val="24"/>
          <w:szCs w:val="24"/>
        </w:rPr>
        <w:t xml:space="preserve">0003383, цвет кузова (кабины, прицепа) желтый, категория ТС: </w:t>
      </w:r>
      <w:r w:rsidR="00706E1A">
        <w:rPr>
          <w:rFonts w:ascii="Times New Roman" w:hAnsi="Times New Roman" w:cs="Times New Roman"/>
          <w:sz w:val="24"/>
          <w:szCs w:val="24"/>
          <w:lang w:val="en-US"/>
        </w:rPr>
        <w:t>D</w:t>
      </w:r>
      <w:r w:rsidR="00706E1A">
        <w:rPr>
          <w:rFonts w:ascii="Times New Roman" w:hAnsi="Times New Roman" w:cs="Times New Roman"/>
          <w:sz w:val="24"/>
          <w:szCs w:val="24"/>
        </w:rPr>
        <w:t xml:space="preserve">,   модель, № двигателя 523420  </w:t>
      </w:r>
      <w:r w:rsidR="00706E1A">
        <w:rPr>
          <w:rFonts w:ascii="Times New Roman" w:hAnsi="Times New Roman" w:cs="Times New Roman"/>
          <w:sz w:val="24"/>
          <w:szCs w:val="24"/>
          <w:lang w:val="en-US"/>
        </w:rPr>
        <w:t>D</w:t>
      </w:r>
      <w:r w:rsidR="00706E1A">
        <w:rPr>
          <w:rFonts w:ascii="Times New Roman" w:hAnsi="Times New Roman" w:cs="Times New Roman"/>
          <w:sz w:val="24"/>
          <w:szCs w:val="24"/>
        </w:rPr>
        <w:t xml:space="preserve">1004756,  паспорт транспортного средства 52 НТ 094672,  пробег 298 000 км., ГРЗ А 330 КТ 45,  </w:t>
      </w:r>
      <w:r w:rsidR="00ED5798">
        <w:rPr>
          <w:rFonts w:ascii="Times New Roman" w:hAnsi="Times New Roman" w:cs="Times New Roman"/>
          <w:sz w:val="24"/>
          <w:szCs w:val="24"/>
        </w:rPr>
        <w:t>автобус на ходу</w:t>
      </w:r>
      <w:r w:rsidR="00706E1A">
        <w:rPr>
          <w:rFonts w:ascii="Times New Roman" w:hAnsi="Times New Roman" w:cs="Times New Roman"/>
          <w:sz w:val="24"/>
          <w:szCs w:val="24"/>
        </w:rPr>
        <w:t>.»</w:t>
      </w:r>
    </w:p>
    <w:p w:rsidR="00174F80" w:rsidRDefault="00174F80" w:rsidP="00174F80">
      <w:pPr>
        <w:pStyle w:val="ConsNormal"/>
        <w:widowControl/>
        <w:ind w:firstLine="540"/>
        <w:jc w:val="both"/>
        <w:rPr>
          <w:rFonts w:ascii="Times New Roman" w:hAnsi="Times New Roman" w:cs="Times New Roman"/>
          <w:sz w:val="24"/>
          <w:szCs w:val="24"/>
        </w:rPr>
      </w:pPr>
    </w:p>
    <w:p w:rsidR="00EA332C" w:rsidRDefault="00EA332C" w:rsidP="00EA332C">
      <w:pPr>
        <w:pStyle w:val="ConsNormal"/>
        <w:widowControl/>
        <w:ind w:firstLine="540"/>
        <w:jc w:val="both"/>
        <w:rPr>
          <w:rFonts w:ascii="Times New Roman" w:hAnsi="Times New Roman" w:cs="Times New Roman"/>
          <w:sz w:val="24"/>
          <w:szCs w:val="24"/>
        </w:rPr>
      </w:pPr>
    </w:p>
    <w:p w:rsidR="00C63D76" w:rsidRDefault="00C63D76" w:rsidP="00C63D76">
      <w:pPr>
        <w:pStyle w:val="ConsNormal"/>
        <w:widowControl/>
        <w:ind w:firstLine="540"/>
        <w:jc w:val="both"/>
        <w:rPr>
          <w:rFonts w:ascii="Times New Roman" w:hAnsi="Times New Roman" w:cs="Times New Roman"/>
          <w:sz w:val="24"/>
          <w:szCs w:val="24"/>
        </w:rPr>
      </w:pPr>
    </w:p>
    <w:p w:rsidR="00E844C9" w:rsidRDefault="00E844C9" w:rsidP="00E844C9">
      <w:pPr>
        <w:pStyle w:val="ConsNormal"/>
        <w:widowControl/>
        <w:ind w:firstLine="540"/>
        <w:jc w:val="both"/>
        <w:rPr>
          <w:rFonts w:ascii="Times New Roman" w:hAnsi="Times New Roman" w:cs="Times New Roman"/>
          <w:sz w:val="24"/>
          <w:szCs w:val="24"/>
        </w:rPr>
      </w:pPr>
    </w:p>
    <w:p w:rsidR="00187BC3" w:rsidRDefault="00187BC3" w:rsidP="00187BC3">
      <w:pPr>
        <w:pStyle w:val="ConsNormal"/>
        <w:widowControl/>
        <w:ind w:firstLine="540"/>
        <w:jc w:val="both"/>
        <w:rPr>
          <w:rFonts w:ascii="Times New Roman" w:hAnsi="Times New Roman" w:cs="Times New Roman"/>
          <w:sz w:val="24"/>
          <w:szCs w:val="24"/>
        </w:rPr>
      </w:pPr>
    </w:p>
    <w:p w:rsidR="007D5BEB" w:rsidRDefault="007D5BEB" w:rsidP="00187BC3">
      <w:pPr>
        <w:pStyle w:val="ConsNormal"/>
        <w:widowControl/>
        <w:ind w:firstLine="540"/>
        <w:jc w:val="both"/>
        <w:rPr>
          <w:rFonts w:ascii="Times New Roman" w:hAnsi="Times New Roman"/>
          <w:b/>
          <w:bCs/>
          <w:color w:val="3F3F3F"/>
          <w:sz w:val="24"/>
          <w:szCs w:val="24"/>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706E1A">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2071E7">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2071E7" w:rsidRPr="002071E7">
              <w:rPr>
                <w:rFonts w:ascii="Times New Roman" w:hAnsi="Times New Roman"/>
                <w:b/>
                <w:sz w:val="24"/>
                <w:szCs w:val="24"/>
              </w:rPr>
              <w:t>05</w:t>
            </w:r>
            <w:r w:rsidR="00860BE7" w:rsidRPr="0026416B">
              <w:rPr>
                <w:rFonts w:ascii="Times New Roman" w:hAnsi="Times New Roman"/>
                <w:b/>
                <w:sz w:val="24"/>
                <w:szCs w:val="24"/>
              </w:rPr>
              <w:t>.</w:t>
            </w:r>
            <w:r w:rsidR="003F12DE">
              <w:rPr>
                <w:rFonts w:ascii="Times New Roman" w:hAnsi="Times New Roman"/>
                <w:b/>
                <w:sz w:val="24"/>
                <w:szCs w:val="24"/>
              </w:rPr>
              <w:t>0</w:t>
            </w:r>
            <w:r w:rsidR="002071E7">
              <w:rPr>
                <w:rFonts w:ascii="Times New Roman" w:hAnsi="Times New Roman"/>
                <w:b/>
                <w:sz w:val="24"/>
                <w:szCs w:val="24"/>
              </w:rPr>
              <w:t>6</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F6471D">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2071E7">
        <w:rPr>
          <w:rFonts w:ascii="Times New Roman" w:hAnsi="Times New Roman"/>
          <w:b/>
          <w:sz w:val="24"/>
          <w:szCs w:val="24"/>
        </w:rPr>
        <w:t>05</w:t>
      </w:r>
      <w:r w:rsidR="006A04D8" w:rsidRPr="00656D4C">
        <w:rPr>
          <w:rFonts w:ascii="Times New Roman" w:hAnsi="Times New Roman"/>
          <w:b/>
          <w:sz w:val="24"/>
          <w:szCs w:val="24"/>
        </w:rPr>
        <w:t>.</w:t>
      </w:r>
      <w:r w:rsidR="003F12DE">
        <w:rPr>
          <w:rFonts w:ascii="Times New Roman" w:hAnsi="Times New Roman"/>
          <w:b/>
          <w:sz w:val="24"/>
          <w:szCs w:val="24"/>
        </w:rPr>
        <w:t>0</w:t>
      </w:r>
      <w:r w:rsidR="002071E7">
        <w:rPr>
          <w:rFonts w:ascii="Times New Roman" w:hAnsi="Times New Roman"/>
          <w:b/>
          <w:sz w:val="24"/>
          <w:szCs w:val="24"/>
        </w:rPr>
        <w:t>6</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F6471D">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263B4C">
        <w:rPr>
          <w:rFonts w:ascii="Times New Roman" w:hAnsi="Times New Roman" w:cs="Times New Roman"/>
          <w:sz w:val="24"/>
          <w:szCs w:val="24"/>
        </w:rPr>
        <w:t>Мехонцева Анна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263B4C" w:rsidRPr="00263B4C">
        <w:rPr>
          <w:rFonts w:ascii="Times New Roman" w:hAnsi="Times New Roman" w:cs="Times New Roman"/>
          <w:i/>
          <w:sz w:val="24"/>
          <w:szCs w:val="24"/>
          <w:u w:val="single"/>
        </w:rPr>
        <w:t>45</w:t>
      </w:r>
      <w:r w:rsidR="00263B4C" w:rsidRPr="00263B4C">
        <w:rPr>
          <w:rFonts w:ascii="Times New Roman" w:hAnsi="Times New Roman" w:cs="Times New Roman"/>
          <w:i/>
          <w:sz w:val="24"/>
          <w:szCs w:val="24"/>
          <w:u w:val="single"/>
          <w:lang w:val="en-US"/>
        </w:rPr>
        <w:t>ost</w:t>
      </w:r>
      <w:r w:rsidR="00196050" w:rsidRPr="00263B4C">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720CEA">
        <w:rPr>
          <w:rFonts w:ascii="Times New Roman" w:hAnsi="Times New Roman"/>
          <w:sz w:val="24"/>
          <w:szCs w:val="24"/>
        </w:rPr>
        <w:t xml:space="preserve">от </w:t>
      </w:r>
      <w:r w:rsidR="00B2589B">
        <w:rPr>
          <w:rFonts w:ascii="Times New Roman" w:hAnsi="Times New Roman"/>
          <w:sz w:val="24"/>
          <w:szCs w:val="24"/>
        </w:rPr>
        <w:t>2</w:t>
      </w:r>
      <w:r w:rsidR="002071E7">
        <w:rPr>
          <w:rFonts w:ascii="Times New Roman" w:hAnsi="Times New Roman"/>
          <w:sz w:val="24"/>
          <w:szCs w:val="24"/>
        </w:rPr>
        <w:t>8</w:t>
      </w:r>
      <w:r w:rsidR="000E088B" w:rsidRPr="00180F51">
        <w:rPr>
          <w:rFonts w:ascii="Times New Roman" w:hAnsi="Times New Roman"/>
          <w:sz w:val="24"/>
          <w:szCs w:val="24"/>
          <w:highlight w:val="yellow"/>
        </w:rPr>
        <w:t>.</w:t>
      </w:r>
      <w:r w:rsidR="00B46373">
        <w:rPr>
          <w:rFonts w:ascii="Times New Roman" w:hAnsi="Times New Roman"/>
          <w:sz w:val="24"/>
          <w:szCs w:val="24"/>
          <w:highlight w:val="yellow"/>
        </w:rPr>
        <w:t>0</w:t>
      </w:r>
      <w:r w:rsidR="00B2589B">
        <w:rPr>
          <w:rFonts w:ascii="Times New Roman" w:hAnsi="Times New Roman"/>
          <w:sz w:val="24"/>
          <w:szCs w:val="24"/>
          <w:highlight w:val="yellow"/>
        </w:rPr>
        <w:t>4</w:t>
      </w:r>
      <w:r w:rsidR="00F723A0" w:rsidRPr="00180F51">
        <w:rPr>
          <w:rFonts w:ascii="Times New Roman" w:hAnsi="Times New Roman"/>
          <w:sz w:val="24"/>
          <w:szCs w:val="24"/>
          <w:highlight w:val="yellow"/>
        </w:rPr>
        <w:t>.20</w:t>
      </w:r>
      <w:r w:rsidR="001B2BEE" w:rsidRPr="00180F51">
        <w:rPr>
          <w:rFonts w:ascii="Times New Roman" w:hAnsi="Times New Roman"/>
          <w:sz w:val="24"/>
          <w:szCs w:val="24"/>
          <w:highlight w:val="yellow"/>
        </w:rPr>
        <w:t>2</w:t>
      </w:r>
      <w:r w:rsidR="00B2589B">
        <w:rPr>
          <w:rFonts w:ascii="Times New Roman" w:hAnsi="Times New Roman"/>
          <w:sz w:val="24"/>
          <w:szCs w:val="24"/>
          <w:highlight w:val="yellow"/>
        </w:rPr>
        <w:t>5</w:t>
      </w:r>
      <w:r w:rsidR="00F723A0" w:rsidRPr="00180F51">
        <w:rPr>
          <w:rFonts w:ascii="Times New Roman" w:hAnsi="Times New Roman"/>
          <w:sz w:val="24"/>
          <w:szCs w:val="24"/>
          <w:highlight w:val="yellow"/>
        </w:rPr>
        <w:t xml:space="preserve"> №</w:t>
      </w:r>
      <w:r w:rsidR="009E5C1E" w:rsidRPr="00180F51">
        <w:rPr>
          <w:rFonts w:ascii="Times New Roman" w:hAnsi="Times New Roman"/>
          <w:sz w:val="24"/>
          <w:szCs w:val="24"/>
          <w:highlight w:val="yellow"/>
        </w:rPr>
        <w:t xml:space="preserve"> </w:t>
      </w:r>
      <w:r w:rsidR="00B2589B">
        <w:rPr>
          <w:rFonts w:ascii="Times New Roman" w:hAnsi="Times New Roman"/>
          <w:sz w:val="24"/>
          <w:szCs w:val="24"/>
          <w:highlight w:val="yellow"/>
        </w:rPr>
        <w:t>5</w:t>
      </w:r>
      <w:r w:rsidR="002071E7">
        <w:rPr>
          <w:rFonts w:ascii="Times New Roman" w:hAnsi="Times New Roman"/>
          <w:sz w:val="24"/>
          <w:szCs w:val="24"/>
          <w:highlight w:val="yellow"/>
        </w:rPr>
        <w:t>9</w:t>
      </w:r>
      <w:r w:rsidR="005F2EBD" w:rsidRPr="00180F51">
        <w:rPr>
          <w:rFonts w:ascii="Times New Roman" w:hAnsi="Times New Roman"/>
          <w:sz w:val="24"/>
          <w:szCs w:val="24"/>
          <w:highlight w:val="yellow"/>
        </w:rPr>
        <w:t>)</w:t>
      </w:r>
      <w:r w:rsidR="00112AF9" w:rsidRPr="00180F5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 приватизации, находящи</w:t>
      </w:r>
      <w:r w:rsidR="00A40798">
        <w:rPr>
          <w:b w:val="0"/>
          <w:sz w:val="24"/>
          <w:szCs w:val="24"/>
          <w:lang w:val="ru-RU"/>
        </w:rPr>
        <w:t>й</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A40798">
        <w:rPr>
          <w:b w:val="0"/>
          <w:sz w:val="24"/>
          <w:szCs w:val="24"/>
          <w:lang w:val="ru-RU"/>
        </w:rPr>
        <w:t>ый</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417"/>
        <w:gridCol w:w="1276"/>
      </w:tblGrid>
      <w:tr w:rsidR="00C56432" w:rsidRPr="006A04D8" w:rsidTr="00FA5EF7">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r w:rsidR="0077691B">
              <w:rPr>
                <w:rFonts w:ascii="Times New Roman" w:hAnsi="Times New Roman"/>
                <w:b/>
                <w:bCs/>
                <w:sz w:val="23"/>
                <w:szCs w:val="23"/>
              </w:rPr>
              <w:t xml:space="preserve"> (10%) от начальной цены</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r w:rsidR="0077691B">
              <w:rPr>
                <w:rFonts w:ascii="Times New Roman" w:hAnsi="Times New Roman"/>
                <w:b/>
                <w:bCs/>
                <w:sz w:val="23"/>
                <w:szCs w:val="23"/>
              </w:rPr>
              <w:t xml:space="preserve"> (5 %) от начальной цены</w:t>
            </w:r>
          </w:p>
        </w:tc>
      </w:tr>
      <w:tr w:rsidR="00CA33B9" w:rsidRPr="00313394" w:rsidTr="00FA5EF7">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F6471D" w:rsidRDefault="00C63D76" w:rsidP="00F6471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F6471D">
              <w:rPr>
                <w:rFonts w:ascii="Times New Roman" w:hAnsi="Times New Roman" w:cs="Times New Roman"/>
                <w:sz w:val="24"/>
                <w:szCs w:val="24"/>
              </w:rPr>
              <w:t xml:space="preserve">«Автобус  ПАЗ 32053-70 (автобус для перевозки детей),  модель ПАЗ 32053-70, 2013 года выпуска,  </w:t>
            </w:r>
            <w:r w:rsidR="00F6471D">
              <w:rPr>
                <w:rFonts w:ascii="Times New Roman" w:hAnsi="Times New Roman" w:cs="Times New Roman"/>
                <w:sz w:val="24"/>
                <w:szCs w:val="24"/>
                <w:lang w:val="en-US"/>
              </w:rPr>
              <w:t>VIN</w:t>
            </w:r>
            <w:r w:rsidR="00F6471D">
              <w:rPr>
                <w:rFonts w:ascii="Times New Roman" w:hAnsi="Times New Roman" w:cs="Times New Roman"/>
                <w:sz w:val="24"/>
                <w:szCs w:val="24"/>
              </w:rPr>
              <w:t xml:space="preserve"> номер </w:t>
            </w:r>
            <w:r w:rsidR="00F6471D" w:rsidRPr="009F7F18">
              <w:rPr>
                <w:rFonts w:ascii="Times New Roman" w:hAnsi="Times New Roman" w:cs="Times New Roman"/>
                <w:sz w:val="24"/>
                <w:szCs w:val="24"/>
              </w:rPr>
              <w:t xml:space="preserve"> </w:t>
            </w:r>
            <w:r w:rsidR="00F6471D">
              <w:rPr>
                <w:rFonts w:ascii="Times New Roman" w:hAnsi="Times New Roman" w:cs="Times New Roman"/>
                <w:sz w:val="24"/>
                <w:szCs w:val="24"/>
                <w:lang w:val="en-US"/>
              </w:rPr>
              <w:t>X</w:t>
            </w:r>
            <w:r w:rsidR="00F6471D">
              <w:rPr>
                <w:rFonts w:ascii="Times New Roman" w:hAnsi="Times New Roman" w:cs="Times New Roman"/>
                <w:sz w:val="24"/>
                <w:szCs w:val="24"/>
              </w:rPr>
              <w:t>1М3205ВХ</w:t>
            </w:r>
            <w:r w:rsidR="00F6471D">
              <w:rPr>
                <w:rFonts w:ascii="Times New Roman" w:hAnsi="Times New Roman" w:cs="Times New Roman"/>
                <w:sz w:val="24"/>
                <w:szCs w:val="24"/>
                <w:lang w:val="en-US"/>
              </w:rPr>
              <w:t>D</w:t>
            </w:r>
            <w:r w:rsidR="00F6471D">
              <w:rPr>
                <w:rFonts w:ascii="Times New Roman" w:hAnsi="Times New Roman" w:cs="Times New Roman"/>
                <w:sz w:val="24"/>
                <w:szCs w:val="24"/>
              </w:rPr>
              <w:t xml:space="preserve">0003383, цвет кузова (кабины, прицепа) желтый, категория ТС: </w:t>
            </w:r>
            <w:r w:rsidR="00F6471D">
              <w:rPr>
                <w:rFonts w:ascii="Times New Roman" w:hAnsi="Times New Roman" w:cs="Times New Roman"/>
                <w:sz w:val="24"/>
                <w:szCs w:val="24"/>
                <w:lang w:val="en-US"/>
              </w:rPr>
              <w:t>D</w:t>
            </w:r>
            <w:r w:rsidR="00F6471D">
              <w:rPr>
                <w:rFonts w:ascii="Times New Roman" w:hAnsi="Times New Roman" w:cs="Times New Roman"/>
                <w:sz w:val="24"/>
                <w:szCs w:val="24"/>
              </w:rPr>
              <w:t xml:space="preserve">,   модель, № двигателя 523420  </w:t>
            </w:r>
            <w:r w:rsidR="00F6471D">
              <w:rPr>
                <w:rFonts w:ascii="Times New Roman" w:hAnsi="Times New Roman" w:cs="Times New Roman"/>
                <w:sz w:val="24"/>
                <w:szCs w:val="24"/>
                <w:lang w:val="en-US"/>
              </w:rPr>
              <w:t>D</w:t>
            </w:r>
            <w:r w:rsidR="00F6471D">
              <w:rPr>
                <w:rFonts w:ascii="Times New Roman" w:hAnsi="Times New Roman" w:cs="Times New Roman"/>
                <w:sz w:val="24"/>
                <w:szCs w:val="24"/>
              </w:rPr>
              <w:t xml:space="preserve">1004756,  паспорт транспортного средства 52 НТ 094672,  пробег 298 000 км., ГРЗ А 330 КТ 45,  </w:t>
            </w:r>
            <w:r w:rsidR="00ED5798">
              <w:rPr>
                <w:rFonts w:ascii="Times New Roman" w:hAnsi="Times New Roman" w:cs="Times New Roman"/>
                <w:sz w:val="24"/>
                <w:szCs w:val="24"/>
              </w:rPr>
              <w:t>автобус на ходу</w:t>
            </w:r>
            <w:r w:rsidR="00F6471D">
              <w:rPr>
                <w:rFonts w:ascii="Times New Roman" w:hAnsi="Times New Roman" w:cs="Times New Roman"/>
                <w:sz w:val="24"/>
                <w:szCs w:val="24"/>
              </w:rPr>
              <w:t>»</w:t>
            </w:r>
          </w:p>
          <w:p w:rsidR="002D6226" w:rsidRDefault="002D6226" w:rsidP="002D6226">
            <w:pPr>
              <w:pStyle w:val="ConsNormal"/>
              <w:widowControl/>
              <w:ind w:firstLine="540"/>
              <w:jc w:val="both"/>
              <w:rPr>
                <w:rFonts w:ascii="Times New Roman" w:hAnsi="Times New Roman" w:cs="Times New Roman"/>
                <w:sz w:val="24"/>
                <w:szCs w:val="24"/>
              </w:rPr>
            </w:pPr>
          </w:p>
          <w:p w:rsidR="00174F80" w:rsidRDefault="00174F80" w:rsidP="00174F80">
            <w:pPr>
              <w:pStyle w:val="ConsNormal"/>
              <w:widowControl/>
              <w:ind w:firstLine="0"/>
              <w:jc w:val="both"/>
              <w:rPr>
                <w:rFonts w:ascii="Times New Roman" w:hAnsi="Times New Roman" w:cs="Times New Roman"/>
                <w:sz w:val="24"/>
                <w:szCs w:val="24"/>
              </w:rPr>
            </w:pPr>
          </w:p>
          <w:p w:rsidR="00EA332C" w:rsidRDefault="00EA332C" w:rsidP="00EA332C">
            <w:pPr>
              <w:pStyle w:val="ConsNormal"/>
              <w:widowControl/>
              <w:ind w:firstLine="0"/>
              <w:jc w:val="both"/>
              <w:rPr>
                <w:rFonts w:ascii="Times New Roman" w:hAnsi="Times New Roman" w:cs="Times New Roman"/>
                <w:sz w:val="24"/>
                <w:szCs w:val="24"/>
              </w:rPr>
            </w:pPr>
          </w:p>
          <w:p w:rsidR="00CA33B9" w:rsidRPr="00064EA0" w:rsidRDefault="00CA33B9" w:rsidP="00EA332C">
            <w:pPr>
              <w:pStyle w:val="ConsNormal"/>
              <w:widowControl/>
              <w:ind w:firstLine="0"/>
              <w:jc w:val="both"/>
              <w:rPr>
                <w:rFonts w:ascii="Times New Roman" w:hAnsi="Times New Roman"/>
                <w:color w:val="FF0000"/>
                <w:sz w:val="24"/>
                <w:szCs w:val="24"/>
              </w:rPr>
            </w:pPr>
          </w:p>
        </w:tc>
        <w:tc>
          <w:tcPr>
            <w:tcW w:w="1701" w:type="dxa"/>
            <w:hideMark/>
          </w:tcPr>
          <w:p w:rsidR="00CA33B9" w:rsidRPr="006828CF" w:rsidRDefault="00457431" w:rsidP="005843CA">
            <w:pPr>
              <w:pStyle w:val="a7"/>
              <w:spacing w:after="0" w:line="240" w:lineRule="auto"/>
              <w:rPr>
                <w:rFonts w:ascii="Times New Roman" w:hAnsi="Times New Roman"/>
                <w:sz w:val="24"/>
                <w:szCs w:val="24"/>
                <w:highlight w:val="yellow"/>
              </w:rPr>
            </w:pPr>
            <w:r w:rsidRPr="00457431">
              <w:rPr>
                <w:rFonts w:ascii="Times New Roman" w:hAnsi="Times New Roman"/>
                <w:sz w:val="24"/>
                <w:szCs w:val="24"/>
              </w:rPr>
              <w:lastRenderedPageBreak/>
              <w:t>213 666,67</w:t>
            </w:r>
          </w:p>
        </w:tc>
        <w:tc>
          <w:tcPr>
            <w:tcW w:w="1417" w:type="dxa"/>
            <w:hideMark/>
          </w:tcPr>
          <w:p w:rsidR="00CA33B9" w:rsidRPr="006828CF" w:rsidRDefault="00457431" w:rsidP="005F3C52">
            <w:pPr>
              <w:pStyle w:val="a7"/>
              <w:spacing w:after="0" w:line="240" w:lineRule="auto"/>
              <w:rPr>
                <w:rFonts w:ascii="Times New Roman" w:hAnsi="Times New Roman"/>
                <w:sz w:val="24"/>
                <w:szCs w:val="24"/>
              </w:rPr>
            </w:pPr>
            <w:r>
              <w:rPr>
                <w:rFonts w:ascii="Times New Roman" w:hAnsi="Times New Roman"/>
                <w:sz w:val="24"/>
                <w:szCs w:val="24"/>
              </w:rPr>
              <w:t>21 366,66</w:t>
            </w:r>
          </w:p>
        </w:tc>
        <w:tc>
          <w:tcPr>
            <w:tcW w:w="1276" w:type="dxa"/>
            <w:hideMark/>
          </w:tcPr>
          <w:p w:rsidR="00CA33B9" w:rsidRPr="006828CF" w:rsidRDefault="00457431" w:rsidP="00E57A72">
            <w:pPr>
              <w:pStyle w:val="a7"/>
              <w:spacing w:after="0" w:line="240" w:lineRule="auto"/>
              <w:rPr>
                <w:rFonts w:ascii="Times New Roman" w:hAnsi="Times New Roman"/>
                <w:sz w:val="24"/>
                <w:szCs w:val="24"/>
              </w:rPr>
            </w:pPr>
            <w:r>
              <w:rPr>
                <w:rFonts w:ascii="Times New Roman" w:hAnsi="Times New Roman"/>
                <w:sz w:val="24"/>
                <w:szCs w:val="24"/>
              </w:rPr>
              <w:t>10 683,30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5F3C52">
        <w:rPr>
          <w:rFonts w:ascii="Times New Roman" w:hAnsi="Times New Roman"/>
          <w:sz w:val="24"/>
          <w:szCs w:val="24"/>
        </w:rPr>
        <w:t xml:space="preserve"> проводится впервые</w:t>
      </w:r>
      <w:r w:rsidR="00E844C9">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E076CE">
        <w:rPr>
          <w:rFonts w:ascii="Times New Roman" w:hAnsi="Times New Roman" w:cs="Times New Roman"/>
          <w:sz w:val="24"/>
          <w:szCs w:val="24"/>
        </w:rPr>
        <w:t>автобуса</w:t>
      </w:r>
      <w:r w:rsidR="005F3C52">
        <w:rPr>
          <w:rFonts w:ascii="Times New Roman" w:hAnsi="Times New Roman" w:cs="Times New Roman"/>
          <w:sz w:val="24"/>
          <w:szCs w:val="24"/>
        </w:rPr>
        <w:t xml:space="preserve"> ПАЗ,201</w:t>
      </w:r>
      <w:r w:rsidR="00F6471D">
        <w:rPr>
          <w:rFonts w:ascii="Times New Roman" w:hAnsi="Times New Roman" w:cs="Times New Roman"/>
          <w:sz w:val="24"/>
          <w:szCs w:val="24"/>
        </w:rPr>
        <w:t>3</w:t>
      </w:r>
      <w:r w:rsidR="005F3C52">
        <w:rPr>
          <w:rFonts w:ascii="Times New Roman" w:hAnsi="Times New Roman" w:cs="Times New Roman"/>
          <w:sz w:val="24"/>
          <w:szCs w:val="24"/>
        </w:rPr>
        <w:t xml:space="preserve"> г.в.</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735C8F">
        <w:rPr>
          <w:rFonts w:eastAsia="Calibri"/>
          <w:b w:val="0"/>
          <w:bCs/>
          <w:sz w:val="24"/>
          <w:szCs w:val="24"/>
          <w:lang w:val="ru-RU" w:eastAsia="ru-RU"/>
        </w:rPr>
        <w:t>,</w:t>
      </w:r>
      <w:r w:rsidR="00735C8F" w:rsidRPr="00735C8F">
        <w:rPr>
          <w:b w:val="0"/>
          <w:sz w:val="24"/>
          <w:szCs w:val="24"/>
          <w:lang w:val="ru-RU"/>
        </w:rPr>
        <w:t xml:space="preserve"> либо лицо, признанн</w:t>
      </w:r>
      <w:r w:rsidR="00735C8F">
        <w:rPr>
          <w:b w:val="0"/>
          <w:sz w:val="24"/>
          <w:szCs w:val="24"/>
          <w:lang w:val="ru-RU"/>
        </w:rPr>
        <w:t>ое</w:t>
      </w:r>
      <w:r w:rsidR="00735C8F" w:rsidRPr="00735C8F">
        <w:rPr>
          <w:b w:val="0"/>
          <w:sz w:val="24"/>
          <w:szCs w:val="24"/>
          <w:lang w:val="ru-RU"/>
        </w:rPr>
        <w:t xml:space="preserve"> единственным участником аукциона</w:t>
      </w:r>
      <w:r w:rsidR="00735C8F">
        <w:rPr>
          <w:b w:val="0"/>
          <w:sz w:val="24"/>
          <w:szCs w:val="24"/>
          <w:lang w:val="ru-RU"/>
        </w:rPr>
        <w:t>, подтвердившим начальную цену</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883B62" w:rsidP="00680059">
      <w:pPr>
        <w:spacing w:after="0" w:line="240" w:lineRule="auto"/>
        <w:ind w:firstLine="720"/>
        <w:jc w:val="both"/>
        <w:rPr>
          <w:rFonts w:ascii="Times New Roman" w:hAnsi="Times New Roman"/>
          <w:sz w:val="24"/>
          <w:szCs w:val="24"/>
        </w:rPr>
      </w:pPr>
      <w:r>
        <w:rPr>
          <w:rFonts w:ascii="Times New Roman" w:hAnsi="Times New Roman"/>
          <w:sz w:val="24"/>
          <w:szCs w:val="24"/>
        </w:rPr>
        <w:t>Требование к претендентам: л</w:t>
      </w:r>
      <w:r w:rsidR="00680059" w:rsidRPr="00CB48E4">
        <w:rPr>
          <w:rFonts w:ascii="Times New Roman" w:hAnsi="Times New Roman"/>
          <w:sz w:val="24"/>
          <w:szCs w:val="24"/>
        </w:rPr>
        <w:t xml:space="preserve">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680059" w:rsidRPr="00CB48E4">
          <w:rPr>
            <w:rFonts w:ascii="Times New Roman" w:hAnsi="Times New Roman"/>
            <w:sz w:val="24"/>
            <w:szCs w:val="24"/>
          </w:rPr>
          <w:t>2001 г</w:t>
        </w:r>
      </w:smartTag>
      <w:r w:rsidR="00680059"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lastRenderedPageBreak/>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(Приложение № 2)</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w:t>
      </w:r>
      <w:r w:rsidR="00133F2E">
        <w:rPr>
          <w:rFonts w:ascii="Times New Roman" w:eastAsia="Calibri" w:hAnsi="Times New Roman"/>
          <w:sz w:val="24"/>
          <w:szCs w:val="24"/>
          <w:lang w:eastAsia="ru-RU"/>
        </w:rPr>
        <w:t>смотр имущества: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lastRenderedPageBreak/>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577B88">
        <w:rPr>
          <w:sz w:val="24"/>
        </w:rPr>
        <w:t xml:space="preserve"> Место осмотра: Курганская область, Шумихинский район, </w:t>
      </w:r>
      <w:r w:rsidR="00AA26E0">
        <w:rPr>
          <w:sz w:val="24"/>
        </w:rPr>
        <w:t>г. Шумиха, ул. Советская, 36</w:t>
      </w:r>
      <w:r w:rsidR="00577B88">
        <w:rPr>
          <w:sz w:val="24"/>
        </w:rPr>
        <w:t>.</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lastRenderedPageBreak/>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F876C2">
        <w:rPr>
          <w:rFonts w:ascii="Times New Roman" w:hAnsi="Times New Roman" w:cs="Times New Roman"/>
          <w:sz w:val="24"/>
          <w:szCs w:val="24"/>
        </w:rPr>
        <w:t xml:space="preserve">, </w:t>
      </w:r>
      <w:r w:rsidR="00F876C2" w:rsidRPr="00F876C2">
        <w:rPr>
          <w:rFonts w:ascii="Times New Roman" w:hAnsi="Times New Roman" w:cs="Times New Roman"/>
          <w:b/>
          <w:sz w:val="24"/>
          <w:szCs w:val="24"/>
        </w:rPr>
        <w:t>либо лицом, признанным единственным участником аукциона</w:t>
      </w:r>
      <w:r w:rsidR="00F876C2" w:rsidRPr="00F876C2">
        <w:rPr>
          <w:rFonts w:ascii="Times New Roman" w:hAnsi="Times New Roman" w:cs="Times New Roman"/>
          <w:sz w:val="24"/>
          <w:szCs w:val="24"/>
        </w:rPr>
        <w:t xml:space="preserve"> </w:t>
      </w:r>
      <w:r w:rsidR="00347630" w:rsidRPr="00F876C2">
        <w:rPr>
          <w:rFonts w:ascii="Times New Roman" w:hAnsi="Times New Roman" w:cs="Times New Roman"/>
          <w:sz w:val="24"/>
          <w:szCs w:val="24"/>
        </w:rPr>
        <w:t xml:space="preserve"> </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w:t>
      </w:r>
      <w:r w:rsidR="00F876C2">
        <w:rPr>
          <w:rFonts w:eastAsia="Times New Roman"/>
          <w:lang w:eastAsia="en-US"/>
        </w:rPr>
        <w:t xml:space="preserve">, </w:t>
      </w:r>
      <w:r w:rsidR="00F876C2">
        <w:rPr>
          <w:b/>
        </w:rPr>
        <w:t>либо лица, признанным единственным участником аукциона</w:t>
      </w:r>
      <w:r w:rsidR="00F876C2">
        <w:t xml:space="preserve"> </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B46373"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окупателю со дня государственной регистрации  перехода права собственности на него. Основанием государственной регистрации является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2071E7" w:rsidRPr="002071E7">
        <w:rPr>
          <w:rFonts w:ascii="Times New Roman" w:hAnsi="Times New Roman"/>
          <w:b/>
          <w:sz w:val="24"/>
          <w:szCs w:val="24"/>
        </w:rPr>
        <w:t>05</w:t>
      </w:r>
      <w:r w:rsidR="00FC45C8" w:rsidRPr="00E72419">
        <w:rPr>
          <w:rFonts w:ascii="Times New Roman" w:hAnsi="Times New Roman"/>
          <w:b/>
          <w:sz w:val="24"/>
          <w:szCs w:val="24"/>
        </w:rPr>
        <w:t>.</w:t>
      </w:r>
      <w:r w:rsidR="00963871">
        <w:rPr>
          <w:rFonts w:ascii="Times New Roman" w:hAnsi="Times New Roman"/>
          <w:b/>
          <w:sz w:val="24"/>
          <w:szCs w:val="24"/>
        </w:rPr>
        <w:t>0</w:t>
      </w:r>
      <w:r w:rsidR="002071E7">
        <w:rPr>
          <w:rFonts w:ascii="Times New Roman" w:hAnsi="Times New Roman"/>
          <w:b/>
          <w:sz w:val="24"/>
          <w:szCs w:val="24"/>
        </w:rPr>
        <w:t>5</w:t>
      </w:r>
      <w:r w:rsidR="00B66987">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2071E7" w:rsidRPr="002071E7">
        <w:rPr>
          <w:rFonts w:ascii="Times New Roman" w:hAnsi="Times New Roman"/>
          <w:b/>
          <w:sz w:val="24"/>
          <w:szCs w:val="24"/>
        </w:rPr>
        <w:t>02</w:t>
      </w:r>
      <w:r w:rsidR="00717DED" w:rsidRPr="0017178D">
        <w:rPr>
          <w:rFonts w:ascii="Times New Roman" w:hAnsi="Times New Roman"/>
          <w:b/>
          <w:sz w:val="24"/>
          <w:szCs w:val="24"/>
        </w:rPr>
        <w:t>.</w:t>
      </w:r>
      <w:r w:rsidR="00963871">
        <w:rPr>
          <w:rFonts w:ascii="Times New Roman" w:hAnsi="Times New Roman"/>
          <w:b/>
          <w:sz w:val="24"/>
          <w:szCs w:val="24"/>
        </w:rPr>
        <w:t>0</w:t>
      </w:r>
      <w:r w:rsidR="002071E7">
        <w:rPr>
          <w:rFonts w:ascii="Times New Roman" w:hAnsi="Times New Roman"/>
          <w:b/>
          <w:sz w:val="24"/>
          <w:szCs w:val="24"/>
        </w:rPr>
        <w:t>6</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402340">
        <w:rPr>
          <w:rFonts w:ascii="Times New Roman" w:hAnsi="Times New Roman"/>
          <w:b/>
          <w:sz w:val="24"/>
          <w:szCs w:val="24"/>
        </w:rPr>
        <w:t xml:space="preserve">– </w:t>
      </w:r>
      <w:r w:rsidR="002071E7">
        <w:rPr>
          <w:rFonts w:ascii="Times New Roman" w:hAnsi="Times New Roman"/>
          <w:b/>
          <w:sz w:val="24"/>
          <w:szCs w:val="24"/>
        </w:rPr>
        <w:t>03</w:t>
      </w:r>
      <w:r w:rsidR="009402FC" w:rsidRPr="00727A70">
        <w:rPr>
          <w:rFonts w:ascii="Times New Roman" w:hAnsi="Times New Roman"/>
          <w:b/>
          <w:sz w:val="24"/>
          <w:szCs w:val="24"/>
        </w:rPr>
        <w:t>.</w:t>
      </w:r>
      <w:r w:rsidR="00963871">
        <w:rPr>
          <w:rFonts w:ascii="Times New Roman" w:hAnsi="Times New Roman"/>
          <w:b/>
          <w:sz w:val="24"/>
          <w:szCs w:val="24"/>
        </w:rPr>
        <w:t>0</w:t>
      </w:r>
      <w:r w:rsidR="002071E7">
        <w:rPr>
          <w:rFonts w:ascii="Times New Roman" w:hAnsi="Times New Roman"/>
          <w:b/>
          <w:sz w:val="24"/>
          <w:szCs w:val="24"/>
        </w:rPr>
        <w:t>6</w:t>
      </w:r>
      <w:r w:rsidR="00167FBC" w:rsidRPr="00967297">
        <w:rPr>
          <w:rFonts w:ascii="Times New Roman" w:hAnsi="Times New Roman"/>
          <w:b/>
          <w:sz w:val="24"/>
          <w:szCs w:val="24"/>
        </w:rPr>
        <w:t>.20</w:t>
      </w:r>
      <w:r w:rsidR="00FC45C8">
        <w:rPr>
          <w:rFonts w:ascii="Times New Roman" w:hAnsi="Times New Roman"/>
          <w:b/>
          <w:sz w:val="24"/>
          <w:szCs w:val="24"/>
        </w:rPr>
        <w:t>2</w:t>
      </w:r>
      <w:r w:rsidR="00B2589B">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2071E7" w:rsidRPr="002071E7">
        <w:rPr>
          <w:rFonts w:ascii="Times New Roman" w:hAnsi="Times New Roman"/>
          <w:b/>
          <w:sz w:val="24"/>
          <w:szCs w:val="24"/>
        </w:rPr>
        <w:t>05</w:t>
      </w:r>
      <w:r w:rsidR="00860BE7" w:rsidRPr="0091583C">
        <w:rPr>
          <w:rFonts w:ascii="Times New Roman" w:hAnsi="Times New Roman"/>
          <w:b/>
          <w:sz w:val="24"/>
          <w:szCs w:val="24"/>
        </w:rPr>
        <w:t>.</w:t>
      </w:r>
      <w:r w:rsidR="00963871">
        <w:rPr>
          <w:rFonts w:ascii="Times New Roman" w:hAnsi="Times New Roman"/>
          <w:b/>
          <w:sz w:val="24"/>
          <w:szCs w:val="24"/>
        </w:rPr>
        <w:t>0</w:t>
      </w:r>
      <w:r w:rsidR="002071E7">
        <w:rPr>
          <w:rFonts w:ascii="Times New Roman" w:hAnsi="Times New Roman"/>
          <w:b/>
          <w:sz w:val="24"/>
          <w:szCs w:val="24"/>
        </w:rPr>
        <w:t>6</w:t>
      </w:r>
      <w:r w:rsidR="00967297" w:rsidRPr="00967297">
        <w:rPr>
          <w:rFonts w:ascii="Times New Roman" w:hAnsi="Times New Roman"/>
          <w:b/>
          <w:sz w:val="24"/>
          <w:szCs w:val="24"/>
        </w:rPr>
        <w:t>.20</w:t>
      </w:r>
      <w:r w:rsidR="00860BE7">
        <w:rPr>
          <w:rFonts w:ascii="Times New Roman" w:hAnsi="Times New Roman"/>
          <w:b/>
          <w:sz w:val="24"/>
          <w:szCs w:val="24"/>
        </w:rPr>
        <w:t>2</w:t>
      </w:r>
      <w:r w:rsidR="00B2589B">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B43F5E">
        <w:rPr>
          <w:rFonts w:ascii="Times New Roman" w:hAnsi="Times New Roman"/>
          <w:b/>
          <w:sz w:val="24"/>
          <w:szCs w:val="24"/>
        </w:rPr>
        <w:t>0</w:t>
      </w:r>
      <w:r w:rsidR="002359A4" w:rsidRPr="00967297">
        <w:rPr>
          <w:rFonts w:ascii="Times New Roman" w:hAnsi="Times New Roman"/>
          <w:b/>
          <w:sz w:val="24"/>
          <w:szCs w:val="24"/>
        </w:rPr>
        <w:t>:</w:t>
      </w:r>
      <w:r w:rsidR="008D4B72">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xml:space="preserve">, </w:t>
      </w:r>
      <w:r w:rsidR="00F11779" w:rsidRPr="00665DF4">
        <w:rPr>
          <w:rFonts w:ascii="Times New Roman" w:hAnsi="Times New Roman" w:cs="Times New Roman"/>
          <w:sz w:val="24"/>
          <w:szCs w:val="24"/>
        </w:rPr>
        <w:lastRenderedPageBreak/>
        <w:t>e-mail:</w:t>
      </w:r>
      <w:r w:rsidR="00FE0192" w:rsidRPr="00D27573">
        <w:rPr>
          <w:rFonts w:ascii="Times New Roman" w:hAnsi="Times New Roman" w:cs="Times New Roman"/>
          <w:i/>
          <w:sz w:val="24"/>
          <w:szCs w:val="24"/>
          <w:u w:val="single"/>
        </w:rPr>
        <w:t xml:space="preserve"> </w:t>
      </w:r>
      <w:r w:rsidR="00263B4C">
        <w:rPr>
          <w:rFonts w:ascii="Times New Roman" w:hAnsi="Times New Roman" w:cs="Times New Roman"/>
          <w:i/>
          <w:sz w:val="24"/>
          <w:szCs w:val="24"/>
          <w:u w:val="single"/>
        </w:rPr>
        <w:t>45</w:t>
      </w:r>
      <w:r w:rsidR="00263B4C">
        <w:rPr>
          <w:rFonts w:ascii="Times New Roman" w:hAnsi="Times New Roman" w:cs="Times New Roman"/>
          <w:i/>
          <w:sz w:val="24"/>
          <w:szCs w:val="24"/>
          <w:u w:val="single"/>
          <w:lang w:val="en-US"/>
        </w:rPr>
        <w:t>ost</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w:t>
      </w:r>
      <w:r w:rsidRPr="00C13FA4">
        <w:rPr>
          <w:rFonts w:ascii="Times New Roman" w:hAnsi="Times New Roman"/>
          <w:sz w:val="24"/>
          <w:szCs w:val="24"/>
          <w:lang w:eastAsia="ru-RU"/>
        </w:rPr>
        <w:lastRenderedPageBreak/>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F876C2"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b/>
          <w:sz w:val="24"/>
          <w:szCs w:val="24"/>
        </w:rPr>
        <w:t>либо лицо, признанным единственным участником аукциона</w:t>
      </w:r>
      <w:r w:rsidR="00F876C2">
        <w:rPr>
          <w:rFonts w:ascii="Times New Roman" w:hAnsi="Times New Roman"/>
          <w:b/>
          <w:sz w:val="24"/>
          <w:szCs w:val="24"/>
        </w:rPr>
        <w:t>, подтвердившим начальную стартовую цену.</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lastRenderedPageBreak/>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lastRenderedPageBreak/>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F876C2">
        <w:rPr>
          <w:rFonts w:ascii="Times New Roman" w:hAnsi="Times New Roman"/>
          <w:sz w:val="24"/>
          <w:szCs w:val="24"/>
          <w:lang w:eastAsia="ru-RU"/>
        </w:rPr>
        <w:t xml:space="preserve">, </w:t>
      </w:r>
      <w:r w:rsidR="00F876C2" w:rsidRPr="00F876C2">
        <w:rPr>
          <w:rFonts w:ascii="Times New Roman" w:hAnsi="Times New Roman"/>
          <w:sz w:val="24"/>
          <w:szCs w:val="24"/>
        </w:rPr>
        <w:t>либо лицо, признанным единственным участником аукциона, подтвердившее начальную цену</w:t>
      </w:r>
      <w:r w:rsidRPr="00F876C2">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FE0192">
        <w:rPr>
          <w:rFonts w:ascii="Times New Roman" w:hAnsi="Times New Roman"/>
          <w:sz w:val="24"/>
          <w:szCs w:val="24"/>
          <w:lang w:eastAsia="ru-RU"/>
        </w:rPr>
        <w:t>12</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.9. Решение о признании 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0552A5" w:rsidP="00E970CB">
      <w:pPr>
        <w:jc w:val="center"/>
        <w:rPr>
          <w:rFonts w:ascii="Times New Roman" w:hAnsi="Times New Roman"/>
          <w:i/>
          <w:iCs/>
          <w:sz w:val="20"/>
          <w:szCs w:val="20"/>
        </w:rPr>
      </w:pPr>
      <w:r w:rsidRPr="000552A5">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0552A5">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 </w:t>
      </w:r>
      <w:r w:rsidR="00E3761B">
        <w:rPr>
          <w:rFonts w:ascii="Times New Roman" w:hAnsi="Times New Roman"/>
          <w:b/>
          <w:bCs/>
          <w:sz w:val="24"/>
          <w:szCs w:val="24"/>
        </w:rPr>
        <w:t xml:space="preserve"> </w:t>
      </w:r>
    </w:p>
    <w:p w:rsidR="00FF7C9E"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Шумихинского </w:t>
      </w:r>
    </w:p>
    <w:p w:rsidR="00FF7C9E"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p w:rsidR="00E3761B"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Pr="00A01CE7" w:rsidRDefault="00E3761B" w:rsidP="00E3761B">
      <w:pPr>
        <w:jc w:val="right"/>
        <w:rPr>
          <w:rFonts w:ascii="Times New Roman" w:hAnsi="Times New Roman"/>
          <w:b/>
          <w:bCs/>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FF7C9E" w:rsidRPr="00A01CE7" w:rsidRDefault="00FF7C9E" w:rsidP="00E3761B">
      <w:pPr>
        <w:spacing w:after="0" w:line="240" w:lineRule="auto"/>
        <w:jc w:val="right"/>
        <w:rPr>
          <w:rFonts w:ascii="Times New Roman" w:hAnsi="Times New Roman"/>
          <w:b/>
          <w:bCs/>
          <w:sz w:val="24"/>
          <w:szCs w:val="24"/>
        </w:rPr>
      </w:pPr>
      <w:r>
        <w:rPr>
          <w:rFonts w:ascii="Times New Roman" w:hAnsi="Times New Roman"/>
          <w:b/>
          <w:bCs/>
          <w:sz w:val="24"/>
          <w:szCs w:val="24"/>
        </w:rPr>
        <w:t>Курганской области</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263B4C" w:rsidRDefault="00263B4C" w:rsidP="00E2262D">
      <w:pPr>
        <w:pStyle w:val="1"/>
        <w:jc w:val="center"/>
        <w:rPr>
          <w:sz w:val="22"/>
          <w:szCs w:val="22"/>
        </w:rPr>
      </w:pPr>
      <w:r>
        <w:rPr>
          <w:sz w:val="22"/>
          <w:szCs w:val="22"/>
        </w:rPr>
        <w:t>проект</w:t>
      </w:r>
    </w:p>
    <w:p w:rsidR="00E970CB" w:rsidRPr="00F723A0" w:rsidRDefault="00E970CB" w:rsidP="00E2262D">
      <w:pPr>
        <w:pStyle w:val="1"/>
        <w:jc w:val="center"/>
        <w:rPr>
          <w:sz w:val="22"/>
          <w:szCs w:val="22"/>
        </w:rPr>
      </w:pPr>
      <w:r w:rsidRPr="00F723A0">
        <w:rPr>
          <w:sz w:val="22"/>
          <w:szCs w:val="22"/>
        </w:rPr>
        <w:t>ДОГОВОР КУПЛИ-ПРОДАЖИ</w:t>
      </w:r>
    </w:p>
    <w:p w:rsidR="00E970CB" w:rsidRDefault="00263B4C" w:rsidP="00E970CB">
      <w:pPr>
        <w:autoSpaceDE w:val="0"/>
        <w:autoSpaceDN w:val="0"/>
        <w:adjustRightInd w:val="0"/>
        <w:spacing w:after="0" w:line="240" w:lineRule="auto"/>
        <w:jc w:val="both"/>
        <w:rPr>
          <w:rFonts w:ascii="Times New Roman" w:hAnsi="Times New Roman"/>
        </w:rPr>
      </w:pPr>
      <w:r>
        <w:rPr>
          <w:rFonts w:ascii="Times New Roman" w:hAnsi="Times New Roman"/>
        </w:rPr>
        <w:t xml:space="preserve">г. Шумиха                                                                                                                        ___________ 2025 г. </w:t>
      </w:r>
    </w:p>
    <w:p w:rsidR="00263B4C" w:rsidRPr="00F723A0" w:rsidRDefault="00263B4C"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муниципального округа</w:t>
      </w:r>
      <w:r w:rsidR="0000781A">
        <w:rPr>
          <w:rFonts w:ascii="Times New Roman" w:hAnsi="Times New Roman"/>
          <w:sz w:val="22"/>
          <w:szCs w:val="22"/>
        </w:rPr>
        <w:t xml:space="preserve"> Курганской области</w:t>
      </w:r>
      <w:r>
        <w:rPr>
          <w:rFonts w:ascii="Times New Roman" w:hAnsi="Times New Roman"/>
          <w:sz w:val="22"/>
          <w:szCs w:val="22"/>
        </w:rPr>
        <w:t xml:space="preserve">,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w:t>
      </w:r>
      <w:r w:rsidR="00457431">
        <w:rPr>
          <w:rFonts w:ascii="Times New Roman" w:hAnsi="Times New Roman"/>
          <w:sz w:val="22"/>
          <w:szCs w:val="22"/>
        </w:rPr>
        <w:t xml:space="preserve">и.о. </w:t>
      </w:r>
      <w:r w:rsidR="00E970CB" w:rsidRPr="00F723A0">
        <w:rPr>
          <w:rFonts w:ascii="Times New Roman" w:hAnsi="Times New Roman"/>
          <w:sz w:val="22"/>
          <w:szCs w:val="22"/>
        </w:rPr>
        <w:t xml:space="preserve">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457431">
        <w:rPr>
          <w:rFonts w:ascii="Times New Roman" w:hAnsi="Times New Roman"/>
          <w:sz w:val="22"/>
          <w:szCs w:val="22"/>
        </w:rPr>
        <w:t>А.Н. Мехонцевой</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именуем</w:t>
      </w:r>
      <w:r w:rsidR="0000781A">
        <w:rPr>
          <w:rFonts w:ascii="Times New Roman" w:hAnsi="Times New Roman"/>
          <w:sz w:val="22"/>
          <w:szCs w:val="22"/>
        </w:rPr>
        <w:t>ый</w:t>
      </w:r>
      <w:r w:rsidR="00E970CB" w:rsidRPr="00F723A0">
        <w:rPr>
          <w:rFonts w:ascii="Times New Roman" w:hAnsi="Times New Roman"/>
          <w:sz w:val="22"/>
          <w:szCs w:val="22"/>
        </w:rPr>
        <w:t xml:space="preserve">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C63D76" w:rsidRDefault="00E970CB" w:rsidP="005624AE">
      <w:pPr>
        <w:pStyle w:val="ConsNormal"/>
        <w:widowControl/>
        <w:ind w:firstLine="540"/>
        <w:jc w:val="both"/>
        <w:rPr>
          <w:rFonts w:ascii="Times New Roman" w:hAnsi="Times New Roman"/>
          <w:sz w:val="24"/>
          <w:szCs w:val="24"/>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FF7C9E">
        <w:rPr>
          <w:rFonts w:ascii="Times New Roman" w:hAnsi="Times New Roman"/>
          <w:sz w:val="22"/>
          <w:szCs w:val="22"/>
        </w:rPr>
        <w:t>движимое имущество</w:t>
      </w:r>
      <w:r w:rsidR="00EA332C">
        <w:rPr>
          <w:rFonts w:ascii="Times New Roman" w:hAnsi="Times New Roman"/>
          <w:sz w:val="22"/>
          <w:szCs w:val="22"/>
        </w:rPr>
        <w:t>:</w:t>
      </w:r>
      <w:r w:rsidR="00457431" w:rsidRPr="00457431">
        <w:rPr>
          <w:rFonts w:ascii="Times New Roman" w:hAnsi="Times New Roman"/>
          <w:sz w:val="24"/>
          <w:szCs w:val="24"/>
        </w:rPr>
        <w:t xml:space="preserve"> </w:t>
      </w:r>
      <w:r w:rsidR="00457431">
        <w:rPr>
          <w:rFonts w:ascii="Times New Roman" w:hAnsi="Times New Roman" w:cs="Times New Roman"/>
          <w:sz w:val="24"/>
          <w:szCs w:val="24"/>
        </w:rPr>
        <w:t xml:space="preserve">Автобус  ПАЗ 32053-70 (автобус для перевозки детей),  модель ПАЗ 32053-70, 2013 года выпуска,  </w:t>
      </w:r>
      <w:r w:rsidR="00457431">
        <w:rPr>
          <w:rFonts w:ascii="Times New Roman" w:hAnsi="Times New Roman" w:cs="Times New Roman"/>
          <w:sz w:val="24"/>
          <w:szCs w:val="24"/>
          <w:lang w:val="en-US"/>
        </w:rPr>
        <w:t>VIN</w:t>
      </w:r>
      <w:r w:rsidR="00457431">
        <w:rPr>
          <w:rFonts w:ascii="Times New Roman" w:hAnsi="Times New Roman" w:cs="Times New Roman"/>
          <w:sz w:val="24"/>
          <w:szCs w:val="24"/>
        </w:rPr>
        <w:t xml:space="preserve"> номер </w:t>
      </w:r>
      <w:r w:rsidR="00457431" w:rsidRPr="009F7F18">
        <w:rPr>
          <w:rFonts w:ascii="Times New Roman" w:hAnsi="Times New Roman" w:cs="Times New Roman"/>
          <w:sz w:val="24"/>
          <w:szCs w:val="24"/>
        </w:rPr>
        <w:t xml:space="preserve"> </w:t>
      </w:r>
      <w:r w:rsidR="00457431">
        <w:rPr>
          <w:rFonts w:ascii="Times New Roman" w:hAnsi="Times New Roman" w:cs="Times New Roman"/>
          <w:sz w:val="24"/>
          <w:szCs w:val="24"/>
          <w:lang w:val="en-US"/>
        </w:rPr>
        <w:t>X</w:t>
      </w:r>
      <w:r w:rsidR="00457431">
        <w:rPr>
          <w:rFonts w:ascii="Times New Roman" w:hAnsi="Times New Roman" w:cs="Times New Roman"/>
          <w:sz w:val="24"/>
          <w:szCs w:val="24"/>
        </w:rPr>
        <w:t>1М3205ВХ</w:t>
      </w:r>
      <w:r w:rsidR="00457431">
        <w:rPr>
          <w:rFonts w:ascii="Times New Roman" w:hAnsi="Times New Roman" w:cs="Times New Roman"/>
          <w:sz w:val="24"/>
          <w:szCs w:val="24"/>
          <w:lang w:val="en-US"/>
        </w:rPr>
        <w:t>D</w:t>
      </w:r>
      <w:r w:rsidR="00457431">
        <w:rPr>
          <w:rFonts w:ascii="Times New Roman" w:hAnsi="Times New Roman" w:cs="Times New Roman"/>
          <w:sz w:val="24"/>
          <w:szCs w:val="24"/>
        </w:rPr>
        <w:t xml:space="preserve">0003383, цвет кузова (кабины, прицепа) желтый, категория ТС: </w:t>
      </w:r>
      <w:r w:rsidR="00457431">
        <w:rPr>
          <w:rFonts w:ascii="Times New Roman" w:hAnsi="Times New Roman" w:cs="Times New Roman"/>
          <w:sz w:val="24"/>
          <w:szCs w:val="24"/>
          <w:lang w:val="en-US"/>
        </w:rPr>
        <w:t>D</w:t>
      </w:r>
      <w:r w:rsidR="00457431">
        <w:rPr>
          <w:rFonts w:ascii="Times New Roman" w:hAnsi="Times New Roman" w:cs="Times New Roman"/>
          <w:sz w:val="24"/>
          <w:szCs w:val="24"/>
        </w:rPr>
        <w:t xml:space="preserve">,   модель, № двигателя 523420  </w:t>
      </w:r>
      <w:r w:rsidR="00457431">
        <w:rPr>
          <w:rFonts w:ascii="Times New Roman" w:hAnsi="Times New Roman" w:cs="Times New Roman"/>
          <w:sz w:val="24"/>
          <w:szCs w:val="24"/>
          <w:lang w:val="en-US"/>
        </w:rPr>
        <w:t>D</w:t>
      </w:r>
      <w:r w:rsidR="00457431">
        <w:rPr>
          <w:rFonts w:ascii="Times New Roman" w:hAnsi="Times New Roman" w:cs="Times New Roman"/>
          <w:sz w:val="24"/>
          <w:szCs w:val="24"/>
        </w:rPr>
        <w:t xml:space="preserve">1004756,  паспорт транспортного средства 52 НТ 094672,  пробег 298 000 км., ГРЗ А 330 КТ 45,  </w:t>
      </w:r>
      <w:r w:rsidR="00ED5798">
        <w:rPr>
          <w:rFonts w:ascii="Times New Roman" w:hAnsi="Times New Roman" w:cs="Times New Roman"/>
          <w:sz w:val="24"/>
          <w:szCs w:val="24"/>
        </w:rPr>
        <w:t>автобус на ходу</w:t>
      </w:r>
      <w:r w:rsidR="00C63D76">
        <w:rPr>
          <w:rFonts w:ascii="Times New Roman" w:hAnsi="Times New Roman" w:cs="Times New Roman"/>
          <w:sz w:val="24"/>
          <w:szCs w:val="24"/>
        </w:rPr>
        <w:t xml:space="preserve">,  </w:t>
      </w:r>
      <w:r w:rsidR="00E844C9">
        <w:rPr>
          <w:rFonts w:ascii="Times New Roman" w:hAnsi="Times New Roman" w:cs="Times New Roman"/>
          <w:sz w:val="24"/>
          <w:szCs w:val="24"/>
        </w:rPr>
        <w:t xml:space="preserve"> </w:t>
      </w:r>
      <w:r w:rsidR="00E844C9" w:rsidRPr="00C63D76">
        <w:rPr>
          <w:rFonts w:ascii="Times New Roman" w:hAnsi="Times New Roman" w:cs="Times New Roman"/>
          <w:sz w:val="24"/>
          <w:szCs w:val="24"/>
        </w:rPr>
        <w:t>в</w:t>
      </w:r>
      <w:r w:rsidRPr="00C63D76">
        <w:rPr>
          <w:rFonts w:ascii="Times New Roman" w:hAnsi="Times New Roman"/>
          <w:sz w:val="24"/>
          <w:szCs w:val="24"/>
        </w:rPr>
        <w:t xml:space="preserve"> дальнейшем именуем</w:t>
      </w:r>
      <w:r w:rsidR="005A0218" w:rsidRPr="00C63D76">
        <w:rPr>
          <w:rFonts w:ascii="Times New Roman" w:hAnsi="Times New Roman"/>
          <w:sz w:val="24"/>
          <w:szCs w:val="24"/>
        </w:rPr>
        <w:t>ы</w:t>
      </w:r>
      <w:r w:rsidR="00933845" w:rsidRPr="00C63D76">
        <w:rPr>
          <w:rFonts w:ascii="Times New Roman" w:hAnsi="Times New Roman"/>
          <w:sz w:val="24"/>
          <w:szCs w:val="24"/>
        </w:rPr>
        <w:t>й</w:t>
      </w:r>
      <w:r w:rsidRPr="00C63D76">
        <w:rPr>
          <w:rFonts w:ascii="Times New Roman" w:hAnsi="Times New Roman"/>
          <w:sz w:val="24"/>
          <w:szCs w:val="24"/>
        </w:rPr>
        <w:t xml:space="preserve"> </w:t>
      </w:r>
      <w:r w:rsidR="007059D8" w:rsidRPr="00C63D76">
        <w:rPr>
          <w:rFonts w:ascii="Times New Roman" w:hAnsi="Times New Roman"/>
          <w:sz w:val="24"/>
          <w:szCs w:val="24"/>
        </w:rPr>
        <w:t xml:space="preserve"> лот (</w:t>
      </w:r>
      <w:r w:rsidRPr="00C63D76">
        <w:rPr>
          <w:rFonts w:ascii="Times New Roman" w:hAnsi="Times New Roman"/>
          <w:sz w:val="24"/>
          <w:szCs w:val="24"/>
        </w:rPr>
        <w:t>Объект</w:t>
      </w:r>
      <w:r w:rsidR="007059D8" w:rsidRPr="00C63D76">
        <w:rPr>
          <w:rFonts w:ascii="Times New Roman" w:hAnsi="Times New Roman"/>
          <w:sz w:val="24"/>
          <w:szCs w:val="24"/>
        </w:rPr>
        <w:t>)</w:t>
      </w:r>
      <w:r w:rsidRPr="00C63D76">
        <w:rPr>
          <w:rFonts w:ascii="Times New Roman" w:hAnsi="Times New Roman"/>
          <w:sz w:val="24"/>
          <w:szCs w:val="24"/>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FF7C9E"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FF7C9E">
        <w:rPr>
          <w:rFonts w:ascii="Times New Roman" w:hAnsi="Times New Roman"/>
        </w:rPr>
        <w:t>а</w:t>
      </w:r>
      <w:r w:rsidR="005A0218">
        <w:rPr>
          <w:rFonts w:ascii="Times New Roman" w:hAnsi="Times New Roman"/>
        </w:rPr>
        <w:t>)</w:t>
      </w:r>
      <w:r w:rsidRPr="00F723A0">
        <w:rPr>
          <w:rFonts w:ascii="Times New Roman" w:hAnsi="Times New Roman"/>
        </w:rPr>
        <w:t xml:space="preserve"> составляет _______________рублей</w:t>
      </w:r>
      <w:r w:rsidR="00FF7C9E">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 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933845">
        <w:rPr>
          <w:rFonts w:ascii="Times New Roman" w:hAnsi="Times New Roman"/>
        </w:rPr>
        <w:t>а</w:t>
      </w:r>
      <w:r w:rsidR="005A0218">
        <w:rPr>
          <w:rFonts w:ascii="Times New Roman" w:hAnsi="Times New Roman"/>
        </w:rPr>
        <w:t>)</w:t>
      </w:r>
      <w:r w:rsidRPr="00F723A0">
        <w:rPr>
          <w:rFonts w:ascii="Times New Roman" w:hAnsi="Times New Roman"/>
        </w:rPr>
        <w:t>.</w:t>
      </w:r>
    </w:p>
    <w:p w:rsidR="007A2AC7" w:rsidRPr="007A2AC7" w:rsidRDefault="00E970CB" w:rsidP="007A2AC7">
      <w:pPr>
        <w:pStyle w:val="ConsNormal"/>
        <w:widowControl/>
        <w:ind w:left="57" w:right="57" w:firstLine="540"/>
        <w:jc w:val="both"/>
        <w:rPr>
          <w:rFonts w:ascii="Times New Roman" w:hAnsi="Times New Roman" w:cs="Times New Roman"/>
          <w:sz w:val="22"/>
          <w:szCs w:val="22"/>
        </w:rPr>
      </w:pPr>
      <w:r w:rsidRPr="00F723A0">
        <w:rPr>
          <w:rFonts w:ascii="Times New Roman" w:hAnsi="Times New Roman"/>
          <w:color w:val="000000"/>
          <w:spacing w:val="-2"/>
        </w:rPr>
        <w:t>2.2.Покупатель обязан произвести оплату Объект</w:t>
      </w:r>
      <w:r w:rsidR="00933845">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7A2AC7" w:rsidRPr="007A2AC7">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7A2AC7" w:rsidRPr="007A2AC7">
        <w:rPr>
          <w:rFonts w:ascii="Times New Roman" w:hAnsi="Times New Roman" w:cs="Times New Roman"/>
          <w:spacing w:val="-6"/>
          <w:sz w:val="22"/>
          <w:szCs w:val="22"/>
        </w:rPr>
        <w:t>лицевой счет 04433</w:t>
      </w:r>
      <w:r w:rsidR="007A2AC7" w:rsidRPr="007A2AC7">
        <w:rPr>
          <w:rFonts w:ascii="Times New Roman" w:hAnsi="Times New Roman" w:cs="Times New Roman"/>
          <w:spacing w:val="-6"/>
          <w:sz w:val="22"/>
          <w:szCs w:val="22"/>
          <w:lang w:val="en-US"/>
        </w:rPr>
        <w:t>D</w:t>
      </w:r>
      <w:r w:rsidR="007A2AC7" w:rsidRPr="007A2AC7">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7A2AC7" w:rsidRPr="007A2AC7">
        <w:rPr>
          <w:rFonts w:ascii="Times New Roman" w:hAnsi="Times New Roman" w:cs="Times New Roman"/>
          <w:sz w:val="22"/>
          <w:szCs w:val="22"/>
        </w:rPr>
        <w:t>, КБК 16311402043140000410,</w:t>
      </w:r>
      <w:r w:rsidR="007A2AC7" w:rsidRPr="007A2AC7">
        <w:rPr>
          <w:rFonts w:ascii="Times New Roman" w:hAnsi="Times New Roman"/>
          <w:sz w:val="22"/>
          <w:szCs w:val="22"/>
        </w:rPr>
        <w:t xml:space="preserve"> ОКТМО 37542000.</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933845">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933845">
        <w:rPr>
          <w:rFonts w:ascii="Times New Roman" w:hAnsi="Times New Roman"/>
        </w:rPr>
        <w:t>ом</w:t>
      </w:r>
      <w:r w:rsidRPr="00F723A0">
        <w:rPr>
          <w:rFonts w:ascii="Times New Roman" w:hAnsi="Times New Roman"/>
        </w:rPr>
        <w:t xml:space="preserve">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933845">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933845">
        <w:rPr>
          <w:rFonts w:ascii="Times New Roman" w:hAnsi="Times New Roman"/>
        </w:rPr>
        <w:t>а</w:t>
      </w:r>
      <w:r w:rsidRPr="00F723A0">
        <w:rPr>
          <w:rFonts w:ascii="Times New Roman" w:hAnsi="Times New Roman"/>
        </w:rPr>
        <w:t>, Продавцом не принимаются.</w:t>
      </w:r>
    </w:p>
    <w:p w:rsidR="007059D8" w:rsidRDefault="007059D8" w:rsidP="007059D8">
      <w:pPr>
        <w:tabs>
          <w:tab w:val="left" w:pos="0"/>
          <w:tab w:val="left" w:pos="450"/>
        </w:tabs>
        <w:jc w:val="both"/>
        <w:rPr>
          <w:rFonts w:ascii="Times New Roman" w:hAnsi="Times New Roman"/>
          <w:sz w:val="24"/>
          <w:szCs w:val="24"/>
        </w:rPr>
      </w:pPr>
      <w:r w:rsidRPr="007059D8">
        <w:rPr>
          <w:rFonts w:ascii="Times New Roman" w:hAnsi="Times New Roman"/>
          <w:bCs/>
        </w:rPr>
        <w:t xml:space="preserve">             3.4.</w:t>
      </w:r>
      <w:r w:rsidRPr="007059D8">
        <w:rPr>
          <w:rFonts w:ascii="Times New Roman" w:hAnsi="Times New Roman"/>
          <w:sz w:val="24"/>
          <w:szCs w:val="24"/>
        </w:rPr>
        <w:t xml:space="preserve"> </w:t>
      </w:r>
      <w:r>
        <w:rPr>
          <w:rFonts w:ascii="Times New Roman" w:hAnsi="Times New Roman"/>
          <w:sz w:val="24"/>
          <w:szCs w:val="24"/>
        </w:rPr>
        <w:t>На момент  совершения настоящего договора указанный  Объект  никому не продан, не заложен, в споре и под арестом не состо</w:t>
      </w:r>
      <w:r w:rsidR="00933845">
        <w:rPr>
          <w:rFonts w:ascii="Times New Roman" w:hAnsi="Times New Roman"/>
          <w:sz w:val="24"/>
          <w:szCs w:val="24"/>
        </w:rPr>
        <w:t>и</w:t>
      </w:r>
      <w:r>
        <w:rPr>
          <w:rFonts w:ascii="Times New Roman" w:hAnsi="Times New Roman"/>
          <w:sz w:val="24"/>
          <w:szCs w:val="24"/>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4.2.2.Соблюдать все нормы </w:t>
      </w:r>
      <w:r w:rsidR="00933845">
        <w:rPr>
          <w:rFonts w:ascii="Times New Roman" w:hAnsi="Times New Roman"/>
        </w:rPr>
        <w:t>технического</w:t>
      </w:r>
      <w:r w:rsidR="007059D8">
        <w:rPr>
          <w:rFonts w:ascii="Times New Roman" w:hAnsi="Times New Roman"/>
        </w:rPr>
        <w:t xml:space="preserve"> характера, касающиеся данн</w:t>
      </w:r>
      <w:r w:rsidR="00933845">
        <w:rPr>
          <w:rFonts w:ascii="Times New Roman" w:hAnsi="Times New Roman"/>
        </w:rPr>
        <w:t>ого</w:t>
      </w:r>
      <w:r w:rsidRPr="00F723A0">
        <w:rPr>
          <w:rFonts w:ascii="Times New Roman" w:hAnsi="Times New Roman"/>
        </w:rPr>
        <w:t xml:space="preserve"> Объект</w:t>
      </w:r>
      <w:r w:rsidR="00933845">
        <w:rPr>
          <w:rFonts w:ascii="Times New Roman" w:hAnsi="Times New Roman"/>
        </w:rPr>
        <w:t>а</w:t>
      </w:r>
      <w:r w:rsidRPr="00F723A0">
        <w:rPr>
          <w:rFonts w:ascii="Times New Roman" w:hAnsi="Times New Roman"/>
        </w:rPr>
        <w:t>.</w:t>
      </w:r>
    </w:p>
    <w:p w:rsidR="00E970CB" w:rsidRPr="00F723A0" w:rsidRDefault="00E970CB" w:rsidP="00933845">
      <w:pPr>
        <w:pStyle w:val="a3"/>
        <w:ind w:firstLine="708"/>
        <w:jc w:val="both"/>
        <w:rPr>
          <w:rFonts w:ascii="Times New Roman" w:hAnsi="Times New Roman"/>
        </w:rPr>
      </w:pPr>
      <w:r w:rsidRPr="00F723A0">
        <w:rPr>
          <w:rFonts w:ascii="Times New Roman" w:hAnsi="Times New Roman"/>
        </w:rPr>
        <w:t>4.2.3.</w:t>
      </w:r>
      <w:r w:rsidR="00933845">
        <w:rPr>
          <w:rFonts w:ascii="Times New Roman" w:hAnsi="Times New Roman"/>
        </w:rPr>
        <w:t xml:space="preserve"> Зарегистрировать право собственности на автобус в территориальном отделение ГИБДД России. </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w:t>
      </w:r>
      <w:r w:rsidR="00933845">
        <w:rPr>
          <w:rFonts w:ascii="Times New Roman" w:hAnsi="Times New Roman"/>
        </w:rPr>
        <w:t>й</w:t>
      </w:r>
      <w:r w:rsidRPr="00F723A0">
        <w:rPr>
          <w:rFonts w:ascii="Times New Roman" w:hAnsi="Times New Roman"/>
        </w:rPr>
        <w:t xml:space="preserve"> в п.2.1 настоящего договора, на счет Продавца, Продавец  оформляет передачу Объект</w:t>
      </w:r>
      <w:r w:rsidR="00933845">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933845">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933845">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970CB">
      <w:pPr>
        <w:spacing w:after="0" w:line="240" w:lineRule="auto"/>
        <w:jc w:val="both"/>
        <w:rPr>
          <w:rFonts w:ascii="Times New Roman" w:hAnsi="Times New Roman"/>
          <w:b/>
          <w:bCs/>
        </w:rPr>
      </w:pP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7</w:t>
      </w:r>
      <w:r w:rsidR="00E970CB" w:rsidRPr="00F723A0">
        <w:rPr>
          <w:rFonts w:ascii="Times New Roman" w:hAnsi="Times New Roman"/>
          <w:b/>
          <w:bCs/>
        </w:rPr>
        <w:t>.ОТВЕТСТВЕННОСТЬ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933845" w:rsidP="00E2262D">
      <w:pPr>
        <w:spacing w:after="0" w:line="240" w:lineRule="auto"/>
        <w:jc w:val="center"/>
        <w:rPr>
          <w:rFonts w:ascii="Times New Roman" w:hAnsi="Times New Roman"/>
          <w:b/>
          <w:bCs/>
        </w:rPr>
      </w:pPr>
      <w:r>
        <w:rPr>
          <w:rFonts w:ascii="Times New Roman" w:hAnsi="Times New Roman"/>
          <w:b/>
          <w:bCs/>
        </w:rPr>
        <w:t>8</w:t>
      </w:r>
      <w:r w:rsidR="00E970CB" w:rsidRPr="00F723A0">
        <w:rPr>
          <w:rFonts w:ascii="Times New Roman" w:hAnsi="Times New Roman"/>
          <w:b/>
          <w:bCs/>
        </w:rPr>
        <w:t>.ДЕЙСТВИЕ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w:t>
      </w:r>
      <w:r w:rsidR="00933845">
        <w:rPr>
          <w:rFonts w:ascii="Times New Roman" w:hAnsi="Times New Roman"/>
        </w:rPr>
        <w:t>территориальном отделе ГИБДД России</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Совершено "____"_____________20__г.</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0E10A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2E" w:rsidRDefault="00A33A2E" w:rsidP="00B70277">
      <w:pPr>
        <w:spacing w:after="0" w:line="240" w:lineRule="auto"/>
      </w:pPr>
      <w:r>
        <w:separator/>
      </w:r>
    </w:p>
  </w:endnote>
  <w:endnote w:type="continuationSeparator" w:id="0">
    <w:p w:rsidR="00A33A2E" w:rsidRDefault="00A33A2E"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2E" w:rsidRDefault="00A33A2E" w:rsidP="00B70277">
      <w:pPr>
        <w:spacing w:after="0" w:line="240" w:lineRule="auto"/>
      </w:pPr>
      <w:r>
        <w:separator/>
      </w:r>
    </w:p>
  </w:footnote>
  <w:footnote w:type="continuationSeparator" w:id="0">
    <w:p w:rsidR="00A33A2E" w:rsidRDefault="00A33A2E"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E7" w:rsidRDefault="000552A5" w:rsidP="003424E1">
    <w:pPr>
      <w:pStyle w:val="aa"/>
      <w:framePr w:wrap="around" w:vAnchor="text" w:hAnchor="margin" w:xAlign="center" w:y="1"/>
      <w:rPr>
        <w:rStyle w:val="ac"/>
      </w:rPr>
    </w:pPr>
    <w:r>
      <w:rPr>
        <w:rStyle w:val="ac"/>
      </w:rPr>
      <w:fldChar w:fldCharType="begin"/>
    </w:r>
    <w:r w:rsidR="002071E7">
      <w:rPr>
        <w:rStyle w:val="ac"/>
      </w:rPr>
      <w:instrText xml:space="preserve">PAGE  </w:instrText>
    </w:r>
    <w:r>
      <w:rPr>
        <w:rStyle w:val="ac"/>
      </w:rPr>
      <w:fldChar w:fldCharType="separate"/>
    </w:r>
    <w:r w:rsidR="002071E7">
      <w:rPr>
        <w:rStyle w:val="ac"/>
        <w:noProof/>
      </w:rPr>
      <w:t>11</w:t>
    </w:r>
    <w:r>
      <w:rPr>
        <w:rStyle w:val="ac"/>
      </w:rPr>
      <w:fldChar w:fldCharType="end"/>
    </w:r>
  </w:p>
  <w:p w:rsidR="002071E7" w:rsidRDefault="002071E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1E7" w:rsidRDefault="000552A5" w:rsidP="003424E1">
    <w:pPr>
      <w:pStyle w:val="aa"/>
      <w:framePr w:wrap="around" w:vAnchor="text" w:hAnchor="margin" w:xAlign="center" w:y="1"/>
      <w:rPr>
        <w:rStyle w:val="ac"/>
      </w:rPr>
    </w:pPr>
    <w:r>
      <w:rPr>
        <w:rStyle w:val="ac"/>
      </w:rPr>
      <w:fldChar w:fldCharType="begin"/>
    </w:r>
    <w:r w:rsidR="002071E7">
      <w:rPr>
        <w:rStyle w:val="ac"/>
      </w:rPr>
      <w:instrText xml:space="preserve">PAGE  </w:instrText>
    </w:r>
    <w:r>
      <w:rPr>
        <w:rStyle w:val="ac"/>
      </w:rPr>
      <w:fldChar w:fldCharType="separate"/>
    </w:r>
    <w:r w:rsidR="00AA26E0">
      <w:rPr>
        <w:rStyle w:val="ac"/>
        <w:noProof/>
      </w:rPr>
      <w:t>7</w:t>
    </w:r>
    <w:r>
      <w:rPr>
        <w:rStyle w:val="ac"/>
      </w:rPr>
      <w:fldChar w:fldCharType="end"/>
    </w:r>
  </w:p>
  <w:p w:rsidR="002071E7" w:rsidRDefault="002071E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4A47"/>
    <w:rsid w:val="00005290"/>
    <w:rsid w:val="000054B3"/>
    <w:rsid w:val="00005982"/>
    <w:rsid w:val="00006A15"/>
    <w:rsid w:val="00006C30"/>
    <w:rsid w:val="000077FA"/>
    <w:rsid w:val="0000781A"/>
    <w:rsid w:val="000078A9"/>
    <w:rsid w:val="0000796D"/>
    <w:rsid w:val="00007BC2"/>
    <w:rsid w:val="00012CAB"/>
    <w:rsid w:val="00012DAC"/>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3D2D"/>
    <w:rsid w:val="00024E63"/>
    <w:rsid w:val="0002568A"/>
    <w:rsid w:val="00027793"/>
    <w:rsid w:val="00027CFE"/>
    <w:rsid w:val="00031D41"/>
    <w:rsid w:val="0003243B"/>
    <w:rsid w:val="00032495"/>
    <w:rsid w:val="00032500"/>
    <w:rsid w:val="00032561"/>
    <w:rsid w:val="00032684"/>
    <w:rsid w:val="00032744"/>
    <w:rsid w:val="00032AD2"/>
    <w:rsid w:val="00032FCC"/>
    <w:rsid w:val="00035C90"/>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8C1"/>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2A5"/>
    <w:rsid w:val="00055CF1"/>
    <w:rsid w:val="00056D5A"/>
    <w:rsid w:val="000575D8"/>
    <w:rsid w:val="00060C37"/>
    <w:rsid w:val="00060F15"/>
    <w:rsid w:val="0006116D"/>
    <w:rsid w:val="000617B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5820"/>
    <w:rsid w:val="0007636E"/>
    <w:rsid w:val="000769B9"/>
    <w:rsid w:val="0007742D"/>
    <w:rsid w:val="00077734"/>
    <w:rsid w:val="000803CA"/>
    <w:rsid w:val="00080BCB"/>
    <w:rsid w:val="00081028"/>
    <w:rsid w:val="00081CAE"/>
    <w:rsid w:val="000823F0"/>
    <w:rsid w:val="00083CEC"/>
    <w:rsid w:val="00084571"/>
    <w:rsid w:val="00084761"/>
    <w:rsid w:val="00085521"/>
    <w:rsid w:val="00085881"/>
    <w:rsid w:val="00085CB5"/>
    <w:rsid w:val="00092501"/>
    <w:rsid w:val="000955B4"/>
    <w:rsid w:val="00095D62"/>
    <w:rsid w:val="000961E2"/>
    <w:rsid w:val="00096834"/>
    <w:rsid w:val="000974F2"/>
    <w:rsid w:val="000A099B"/>
    <w:rsid w:val="000A0B3C"/>
    <w:rsid w:val="000A0BDC"/>
    <w:rsid w:val="000A1149"/>
    <w:rsid w:val="000A12C6"/>
    <w:rsid w:val="000A17B3"/>
    <w:rsid w:val="000A2638"/>
    <w:rsid w:val="000A2822"/>
    <w:rsid w:val="000A2BE3"/>
    <w:rsid w:val="000A3271"/>
    <w:rsid w:val="000A5A03"/>
    <w:rsid w:val="000A5D7B"/>
    <w:rsid w:val="000A61F4"/>
    <w:rsid w:val="000A688B"/>
    <w:rsid w:val="000A6AE6"/>
    <w:rsid w:val="000A6DBB"/>
    <w:rsid w:val="000A6EA4"/>
    <w:rsid w:val="000A738E"/>
    <w:rsid w:val="000B00D0"/>
    <w:rsid w:val="000B1689"/>
    <w:rsid w:val="000B1B60"/>
    <w:rsid w:val="000B1D62"/>
    <w:rsid w:val="000B1EA3"/>
    <w:rsid w:val="000B1EEA"/>
    <w:rsid w:val="000B1FB2"/>
    <w:rsid w:val="000B2703"/>
    <w:rsid w:val="000B3A22"/>
    <w:rsid w:val="000B3D81"/>
    <w:rsid w:val="000B3F8D"/>
    <w:rsid w:val="000B444D"/>
    <w:rsid w:val="000B582F"/>
    <w:rsid w:val="000B5859"/>
    <w:rsid w:val="000B59F0"/>
    <w:rsid w:val="000B5B2E"/>
    <w:rsid w:val="000B5EB5"/>
    <w:rsid w:val="000B62B6"/>
    <w:rsid w:val="000B6C79"/>
    <w:rsid w:val="000B6CB3"/>
    <w:rsid w:val="000B6E6D"/>
    <w:rsid w:val="000B79CE"/>
    <w:rsid w:val="000B7A63"/>
    <w:rsid w:val="000B7C39"/>
    <w:rsid w:val="000C03C0"/>
    <w:rsid w:val="000C1E83"/>
    <w:rsid w:val="000C2DCA"/>
    <w:rsid w:val="000C3143"/>
    <w:rsid w:val="000C32A6"/>
    <w:rsid w:val="000C45A0"/>
    <w:rsid w:val="000C4629"/>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1B4"/>
    <w:rsid w:val="000D6AA6"/>
    <w:rsid w:val="000D6C68"/>
    <w:rsid w:val="000D76D9"/>
    <w:rsid w:val="000D7B60"/>
    <w:rsid w:val="000E03C9"/>
    <w:rsid w:val="000E088B"/>
    <w:rsid w:val="000E10AB"/>
    <w:rsid w:val="000E1B52"/>
    <w:rsid w:val="000E1DDD"/>
    <w:rsid w:val="000E1E97"/>
    <w:rsid w:val="000E23FC"/>
    <w:rsid w:val="000E2ADE"/>
    <w:rsid w:val="000E34EB"/>
    <w:rsid w:val="000E39A2"/>
    <w:rsid w:val="000E39B9"/>
    <w:rsid w:val="000E48D4"/>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3E0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1B9"/>
    <w:rsid w:val="0011559D"/>
    <w:rsid w:val="00116BE8"/>
    <w:rsid w:val="00117183"/>
    <w:rsid w:val="00120D1D"/>
    <w:rsid w:val="00120EDF"/>
    <w:rsid w:val="001215FD"/>
    <w:rsid w:val="00122A3F"/>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2E"/>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78D"/>
    <w:rsid w:val="00171D33"/>
    <w:rsid w:val="00172A37"/>
    <w:rsid w:val="00172C0D"/>
    <w:rsid w:val="00173B8C"/>
    <w:rsid w:val="00173CEA"/>
    <w:rsid w:val="00174035"/>
    <w:rsid w:val="0017463D"/>
    <w:rsid w:val="00174CD4"/>
    <w:rsid w:val="00174F80"/>
    <w:rsid w:val="001754EE"/>
    <w:rsid w:val="001756E9"/>
    <w:rsid w:val="00176D4B"/>
    <w:rsid w:val="00177EC0"/>
    <w:rsid w:val="00180E6E"/>
    <w:rsid w:val="00180F51"/>
    <w:rsid w:val="001816C9"/>
    <w:rsid w:val="001821D5"/>
    <w:rsid w:val="001822E3"/>
    <w:rsid w:val="00182440"/>
    <w:rsid w:val="001837C5"/>
    <w:rsid w:val="00183B91"/>
    <w:rsid w:val="001849E6"/>
    <w:rsid w:val="00184AF7"/>
    <w:rsid w:val="00185D70"/>
    <w:rsid w:val="001863E8"/>
    <w:rsid w:val="0018666A"/>
    <w:rsid w:val="0018698F"/>
    <w:rsid w:val="00187436"/>
    <w:rsid w:val="001877E3"/>
    <w:rsid w:val="00187BC3"/>
    <w:rsid w:val="00187EBC"/>
    <w:rsid w:val="00187FA4"/>
    <w:rsid w:val="001906F1"/>
    <w:rsid w:val="001907FA"/>
    <w:rsid w:val="001911CE"/>
    <w:rsid w:val="00193C28"/>
    <w:rsid w:val="00194417"/>
    <w:rsid w:val="00194AC8"/>
    <w:rsid w:val="00195176"/>
    <w:rsid w:val="00196050"/>
    <w:rsid w:val="00196465"/>
    <w:rsid w:val="00196BDB"/>
    <w:rsid w:val="00196D1D"/>
    <w:rsid w:val="00197225"/>
    <w:rsid w:val="001A0875"/>
    <w:rsid w:val="001A0C67"/>
    <w:rsid w:val="001A17D5"/>
    <w:rsid w:val="001A1CB0"/>
    <w:rsid w:val="001A2074"/>
    <w:rsid w:val="001A3159"/>
    <w:rsid w:val="001A33E0"/>
    <w:rsid w:val="001A3402"/>
    <w:rsid w:val="001A3F3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4A77"/>
    <w:rsid w:val="001B61DC"/>
    <w:rsid w:val="001B628A"/>
    <w:rsid w:val="001B68BF"/>
    <w:rsid w:val="001B6B3B"/>
    <w:rsid w:val="001B7AB2"/>
    <w:rsid w:val="001C07CD"/>
    <w:rsid w:val="001C1D3D"/>
    <w:rsid w:val="001C288F"/>
    <w:rsid w:val="001C2EB7"/>
    <w:rsid w:val="001C2F2D"/>
    <w:rsid w:val="001C37BE"/>
    <w:rsid w:val="001C3B51"/>
    <w:rsid w:val="001C3EEF"/>
    <w:rsid w:val="001C4B0B"/>
    <w:rsid w:val="001C4D34"/>
    <w:rsid w:val="001C512B"/>
    <w:rsid w:val="001C52D1"/>
    <w:rsid w:val="001C550E"/>
    <w:rsid w:val="001C772A"/>
    <w:rsid w:val="001C7BA1"/>
    <w:rsid w:val="001D0B38"/>
    <w:rsid w:val="001D0E21"/>
    <w:rsid w:val="001D19CF"/>
    <w:rsid w:val="001D1B2E"/>
    <w:rsid w:val="001D255B"/>
    <w:rsid w:val="001D3247"/>
    <w:rsid w:val="001D4A9B"/>
    <w:rsid w:val="001D51B0"/>
    <w:rsid w:val="001D51C1"/>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62F9"/>
    <w:rsid w:val="001E7821"/>
    <w:rsid w:val="001E78BE"/>
    <w:rsid w:val="001F0606"/>
    <w:rsid w:val="001F1471"/>
    <w:rsid w:val="001F1884"/>
    <w:rsid w:val="001F2CC7"/>
    <w:rsid w:val="001F3228"/>
    <w:rsid w:val="001F4D70"/>
    <w:rsid w:val="001F5713"/>
    <w:rsid w:val="001F61DC"/>
    <w:rsid w:val="001F6D0B"/>
    <w:rsid w:val="001F7080"/>
    <w:rsid w:val="001F7F5D"/>
    <w:rsid w:val="00200571"/>
    <w:rsid w:val="0020100C"/>
    <w:rsid w:val="00201A4B"/>
    <w:rsid w:val="0020212F"/>
    <w:rsid w:val="0020373F"/>
    <w:rsid w:val="002039B9"/>
    <w:rsid w:val="00203A4A"/>
    <w:rsid w:val="00204193"/>
    <w:rsid w:val="00204A6F"/>
    <w:rsid w:val="002057BB"/>
    <w:rsid w:val="00205A95"/>
    <w:rsid w:val="00206986"/>
    <w:rsid w:val="002071A8"/>
    <w:rsid w:val="002071E7"/>
    <w:rsid w:val="00207A72"/>
    <w:rsid w:val="00207A7A"/>
    <w:rsid w:val="0021053E"/>
    <w:rsid w:val="0021060B"/>
    <w:rsid w:val="00210D9F"/>
    <w:rsid w:val="00211B03"/>
    <w:rsid w:val="00212014"/>
    <w:rsid w:val="002127E9"/>
    <w:rsid w:val="00213298"/>
    <w:rsid w:val="0021388A"/>
    <w:rsid w:val="00214262"/>
    <w:rsid w:val="0021512E"/>
    <w:rsid w:val="002157F3"/>
    <w:rsid w:val="002163B9"/>
    <w:rsid w:val="00217429"/>
    <w:rsid w:val="00217484"/>
    <w:rsid w:val="00221FB0"/>
    <w:rsid w:val="0022213C"/>
    <w:rsid w:val="0022259F"/>
    <w:rsid w:val="002242C5"/>
    <w:rsid w:val="002245CE"/>
    <w:rsid w:val="00226302"/>
    <w:rsid w:val="00226810"/>
    <w:rsid w:val="00226A06"/>
    <w:rsid w:val="002279B8"/>
    <w:rsid w:val="00227A89"/>
    <w:rsid w:val="00230128"/>
    <w:rsid w:val="002304EF"/>
    <w:rsid w:val="00230651"/>
    <w:rsid w:val="002307DD"/>
    <w:rsid w:val="0023087C"/>
    <w:rsid w:val="00230D22"/>
    <w:rsid w:val="002312F7"/>
    <w:rsid w:val="002318A6"/>
    <w:rsid w:val="00232834"/>
    <w:rsid w:val="002336AC"/>
    <w:rsid w:val="00233ADE"/>
    <w:rsid w:val="00234270"/>
    <w:rsid w:val="002351FD"/>
    <w:rsid w:val="002359A4"/>
    <w:rsid w:val="00236881"/>
    <w:rsid w:val="00236A15"/>
    <w:rsid w:val="00237B82"/>
    <w:rsid w:val="00240668"/>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86C"/>
    <w:rsid w:val="00254A29"/>
    <w:rsid w:val="00255558"/>
    <w:rsid w:val="002563E8"/>
    <w:rsid w:val="00256849"/>
    <w:rsid w:val="00256B4C"/>
    <w:rsid w:val="00257B34"/>
    <w:rsid w:val="00257CD6"/>
    <w:rsid w:val="00257E3E"/>
    <w:rsid w:val="00257F2A"/>
    <w:rsid w:val="002602A6"/>
    <w:rsid w:val="002606C9"/>
    <w:rsid w:val="002606DE"/>
    <w:rsid w:val="00260B3A"/>
    <w:rsid w:val="0026107F"/>
    <w:rsid w:val="002613E3"/>
    <w:rsid w:val="002623CD"/>
    <w:rsid w:val="002626F8"/>
    <w:rsid w:val="00263784"/>
    <w:rsid w:val="00263B4C"/>
    <w:rsid w:val="00263FE8"/>
    <w:rsid w:val="0026416B"/>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D7D"/>
    <w:rsid w:val="00280B1B"/>
    <w:rsid w:val="00281722"/>
    <w:rsid w:val="0028214D"/>
    <w:rsid w:val="002835D8"/>
    <w:rsid w:val="0028412E"/>
    <w:rsid w:val="0028417E"/>
    <w:rsid w:val="002842DD"/>
    <w:rsid w:val="002855E0"/>
    <w:rsid w:val="002867A7"/>
    <w:rsid w:val="00286E0D"/>
    <w:rsid w:val="00286E8B"/>
    <w:rsid w:val="00290FE4"/>
    <w:rsid w:val="0029188B"/>
    <w:rsid w:val="00291F71"/>
    <w:rsid w:val="0029248C"/>
    <w:rsid w:val="002929C8"/>
    <w:rsid w:val="00293D78"/>
    <w:rsid w:val="002945D0"/>
    <w:rsid w:val="00295034"/>
    <w:rsid w:val="00295739"/>
    <w:rsid w:val="00296511"/>
    <w:rsid w:val="002967DF"/>
    <w:rsid w:val="00296836"/>
    <w:rsid w:val="00297650"/>
    <w:rsid w:val="00297B0E"/>
    <w:rsid w:val="002A049A"/>
    <w:rsid w:val="002A08B4"/>
    <w:rsid w:val="002A0D57"/>
    <w:rsid w:val="002A1B1C"/>
    <w:rsid w:val="002A1D9D"/>
    <w:rsid w:val="002A3870"/>
    <w:rsid w:val="002A424C"/>
    <w:rsid w:val="002A4BD7"/>
    <w:rsid w:val="002A5FCF"/>
    <w:rsid w:val="002A65EE"/>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B8A"/>
    <w:rsid w:val="002C2F07"/>
    <w:rsid w:val="002C31E6"/>
    <w:rsid w:val="002C4326"/>
    <w:rsid w:val="002C45BC"/>
    <w:rsid w:val="002C4B2D"/>
    <w:rsid w:val="002C4BC5"/>
    <w:rsid w:val="002C5891"/>
    <w:rsid w:val="002C70BB"/>
    <w:rsid w:val="002C70C0"/>
    <w:rsid w:val="002C7A8A"/>
    <w:rsid w:val="002C7CA5"/>
    <w:rsid w:val="002D0792"/>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226"/>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CD4"/>
    <w:rsid w:val="002E7E63"/>
    <w:rsid w:val="002F06C4"/>
    <w:rsid w:val="002F10B1"/>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30"/>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2640"/>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142"/>
    <w:rsid w:val="0033630F"/>
    <w:rsid w:val="00336916"/>
    <w:rsid w:val="00336BCF"/>
    <w:rsid w:val="00336CCB"/>
    <w:rsid w:val="00337869"/>
    <w:rsid w:val="00340FF0"/>
    <w:rsid w:val="003424E1"/>
    <w:rsid w:val="003437AE"/>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2C9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3ED"/>
    <w:rsid w:val="00376737"/>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4157"/>
    <w:rsid w:val="0039520E"/>
    <w:rsid w:val="003958DD"/>
    <w:rsid w:val="00395CF4"/>
    <w:rsid w:val="0039650B"/>
    <w:rsid w:val="0039703D"/>
    <w:rsid w:val="0039724A"/>
    <w:rsid w:val="00397935"/>
    <w:rsid w:val="003A0016"/>
    <w:rsid w:val="003A1055"/>
    <w:rsid w:val="003A1155"/>
    <w:rsid w:val="003A13E7"/>
    <w:rsid w:val="003A1464"/>
    <w:rsid w:val="003A1FBB"/>
    <w:rsid w:val="003A278A"/>
    <w:rsid w:val="003A2A51"/>
    <w:rsid w:val="003A2C4E"/>
    <w:rsid w:val="003A3A71"/>
    <w:rsid w:val="003A3ADA"/>
    <w:rsid w:val="003A600F"/>
    <w:rsid w:val="003A61E4"/>
    <w:rsid w:val="003A67B5"/>
    <w:rsid w:val="003B1389"/>
    <w:rsid w:val="003B1C4E"/>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08FE"/>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1C1A"/>
    <w:rsid w:val="003D236E"/>
    <w:rsid w:val="003D2532"/>
    <w:rsid w:val="003D4740"/>
    <w:rsid w:val="003D75F2"/>
    <w:rsid w:val="003E1CD5"/>
    <w:rsid w:val="003E25CD"/>
    <w:rsid w:val="003E3133"/>
    <w:rsid w:val="003E3434"/>
    <w:rsid w:val="003E3618"/>
    <w:rsid w:val="003E3953"/>
    <w:rsid w:val="003E48F2"/>
    <w:rsid w:val="003E5032"/>
    <w:rsid w:val="003E5BAE"/>
    <w:rsid w:val="003E62DF"/>
    <w:rsid w:val="003E6920"/>
    <w:rsid w:val="003E78E2"/>
    <w:rsid w:val="003E7B8E"/>
    <w:rsid w:val="003E7F56"/>
    <w:rsid w:val="003F0B2A"/>
    <w:rsid w:val="003F0CFF"/>
    <w:rsid w:val="003F12DE"/>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2340"/>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5FB"/>
    <w:rsid w:val="004248E6"/>
    <w:rsid w:val="004266AF"/>
    <w:rsid w:val="004266C2"/>
    <w:rsid w:val="004270FC"/>
    <w:rsid w:val="00427203"/>
    <w:rsid w:val="00427298"/>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431"/>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1BA9"/>
    <w:rsid w:val="00472B97"/>
    <w:rsid w:val="00473C3D"/>
    <w:rsid w:val="004750C8"/>
    <w:rsid w:val="00475D24"/>
    <w:rsid w:val="00475F0F"/>
    <w:rsid w:val="00475FCF"/>
    <w:rsid w:val="00476D0F"/>
    <w:rsid w:val="00476D94"/>
    <w:rsid w:val="004771F1"/>
    <w:rsid w:val="00477E26"/>
    <w:rsid w:val="00480407"/>
    <w:rsid w:val="00480634"/>
    <w:rsid w:val="00481741"/>
    <w:rsid w:val="00481B03"/>
    <w:rsid w:val="00481CE4"/>
    <w:rsid w:val="004827CA"/>
    <w:rsid w:val="00482B76"/>
    <w:rsid w:val="0048314B"/>
    <w:rsid w:val="00483FC8"/>
    <w:rsid w:val="00484404"/>
    <w:rsid w:val="00484899"/>
    <w:rsid w:val="004848EA"/>
    <w:rsid w:val="00484ADC"/>
    <w:rsid w:val="00486D34"/>
    <w:rsid w:val="00487E26"/>
    <w:rsid w:val="00490A7D"/>
    <w:rsid w:val="00490FB0"/>
    <w:rsid w:val="00491632"/>
    <w:rsid w:val="004919BD"/>
    <w:rsid w:val="00491D75"/>
    <w:rsid w:val="004929E9"/>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5273"/>
    <w:rsid w:val="004A5ED4"/>
    <w:rsid w:val="004A6D4A"/>
    <w:rsid w:val="004A7B95"/>
    <w:rsid w:val="004A7FFA"/>
    <w:rsid w:val="004B0320"/>
    <w:rsid w:val="004B0C45"/>
    <w:rsid w:val="004B0E20"/>
    <w:rsid w:val="004B182C"/>
    <w:rsid w:val="004B1A81"/>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CFA"/>
    <w:rsid w:val="004D5D3B"/>
    <w:rsid w:val="004D6FBD"/>
    <w:rsid w:val="004D79F9"/>
    <w:rsid w:val="004E1625"/>
    <w:rsid w:val="004E1908"/>
    <w:rsid w:val="004E1978"/>
    <w:rsid w:val="004E1F72"/>
    <w:rsid w:val="004E24BB"/>
    <w:rsid w:val="004E4572"/>
    <w:rsid w:val="004E546D"/>
    <w:rsid w:val="004E5614"/>
    <w:rsid w:val="004E5761"/>
    <w:rsid w:val="004E598B"/>
    <w:rsid w:val="004E5CD8"/>
    <w:rsid w:val="004E70E1"/>
    <w:rsid w:val="004E7A22"/>
    <w:rsid w:val="004E7D44"/>
    <w:rsid w:val="004E7D92"/>
    <w:rsid w:val="004F02BB"/>
    <w:rsid w:val="004F05CC"/>
    <w:rsid w:val="004F0D9A"/>
    <w:rsid w:val="004F11C8"/>
    <w:rsid w:val="004F1563"/>
    <w:rsid w:val="004F17AF"/>
    <w:rsid w:val="004F21A2"/>
    <w:rsid w:val="004F254A"/>
    <w:rsid w:val="004F296E"/>
    <w:rsid w:val="004F2A30"/>
    <w:rsid w:val="004F30C0"/>
    <w:rsid w:val="004F5875"/>
    <w:rsid w:val="004F5A95"/>
    <w:rsid w:val="004F5D33"/>
    <w:rsid w:val="004F606F"/>
    <w:rsid w:val="004F60F5"/>
    <w:rsid w:val="004F74C4"/>
    <w:rsid w:val="004F7EB1"/>
    <w:rsid w:val="004F7FAB"/>
    <w:rsid w:val="00500252"/>
    <w:rsid w:val="00500A70"/>
    <w:rsid w:val="00500DB0"/>
    <w:rsid w:val="00501AA9"/>
    <w:rsid w:val="00501FDF"/>
    <w:rsid w:val="005042CB"/>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E83"/>
    <w:rsid w:val="00524F76"/>
    <w:rsid w:val="00524FA2"/>
    <w:rsid w:val="0052500F"/>
    <w:rsid w:val="00525850"/>
    <w:rsid w:val="00526979"/>
    <w:rsid w:val="005277A0"/>
    <w:rsid w:val="005279BF"/>
    <w:rsid w:val="0053048A"/>
    <w:rsid w:val="005308B1"/>
    <w:rsid w:val="00531DBF"/>
    <w:rsid w:val="00532157"/>
    <w:rsid w:val="0053239E"/>
    <w:rsid w:val="0053306E"/>
    <w:rsid w:val="00534C06"/>
    <w:rsid w:val="00535ACA"/>
    <w:rsid w:val="00535EFD"/>
    <w:rsid w:val="0053654C"/>
    <w:rsid w:val="00536EA0"/>
    <w:rsid w:val="005375F1"/>
    <w:rsid w:val="00537B41"/>
    <w:rsid w:val="0054043D"/>
    <w:rsid w:val="00540549"/>
    <w:rsid w:val="00541BEA"/>
    <w:rsid w:val="005428D1"/>
    <w:rsid w:val="005432BE"/>
    <w:rsid w:val="00545033"/>
    <w:rsid w:val="00545E29"/>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6DB"/>
    <w:rsid w:val="00555975"/>
    <w:rsid w:val="00555C2E"/>
    <w:rsid w:val="0055782A"/>
    <w:rsid w:val="00557853"/>
    <w:rsid w:val="005600AF"/>
    <w:rsid w:val="00561305"/>
    <w:rsid w:val="00561874"/>
    <w:rsid w:val="005624AE"/>
    <w:rsid w:val="00562755"/>
    <w:rsid w:val="0056294E"/>
    <w:rsid w:val="00562CE6"/>
    <w:rsid w:val="005631EA"/>
    <w:rsid w:val="00563FBC"/>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B88"/>
    <w:rsid w:val="00577F86"/>
    <w:rsid w:val="00580641"/>
    <w:rsid w:val="0058082F"/>
    <w:rsid w:val="0058085E"/>
    <w:rsid w:val="0058121E"/>
    <w:rsid w:val="00582A6A"/>
    <w:rsid w:val="00583148"/>
    <w:rsid w:val="00583BC3"/>
    <w:rsid w:val="00583C11"/>
    <w:rsid w:val="005843CA"/>
    <w:rsid w:val="00584A2A"/>
    <w:rsid w:val="0058510D"/>
    <w:rsid w:val="00585BD9"/>
    <w:rsid w:val="00586AC9"/>
    <w:rsid w:val="00587093"/>
    <w:rsid w:val="005877C7"/>
    <w:rsid w:val="00590B97"/>
    <w:rsid w:val="00591426"/>
    <w:rsid w:val="0059187D"/>
    <w:rsid w:val="00591AA2"/>
    <w:rsid w:val="00591DD2"/>
    <w:rsid w:val="0059309D"/>
    <w:rsid w:val="005931BC"/>
    <w:rsid w:val="005938EB"/>
    <w:rsid w:val="00593F34"/>
    <w:rsid w:val="00594A2B"/>
    <w:rsid w:val="005952C4"/>
    <w:rsid w:val="0059597B"/>
    <w:rsid w:val="00596971"/>
    <w:rsid w:val="00596A3B"/>
    <w:rsid w:val="005972AF"/>
    <w:rsid w:val="005975FD"/>
    <w:rsid w:val="0059767E"/>
    <w:rsid w:val="00597EBF"/>
    <w:rsid w:val="005A0218"/>
    <w:rsid w:val="005A0869"/>
    <w:rsid w:val="005A1A26"/>
    <w:rsid w:val="005A1F44"/>
    <w:rsid w:val="005A293A"/>
    <w:rsid w:val="005A2C3F"/>
    <w:rsid w:val="005A2E56"/>
    <w:rsid w:val="005A2F40"/>
    <w:rsid w:val="005A362E"/>
    <w:rsid w:val="005A4778"/>
    <w:rsid w:val="005A5D66"/>
    <w:rsid w:val="005A5EB1"/>
    <w:rsid w:val="005A6138"/>
    <w:rsid w:val="005A6386"/>
    <w:rsid w:val="005A6DF8"/>
    <w:rsid w:val="005A7B40"/>
    <w:rsid w:val="005B1303"/>
    <w:rsid w:val="005B1A47"/>
    <w:rsid w:val="005B1B79"/>
    <w:rsid w:val="005B3363"/>
    <w:rsid w:val="005B3B32"/>
    <w:rsid w:val="005B5836"/>
    <w:rsid w:val="005B6420"/>
    <w:rsid w:val="005B6B9B"/>
    <w:rsid w:val="005B7017"/>
    <w:rsid w:val="005B765E"/>
    <w:rsid w:val="005B7A34"/>
    <w:rsid w:val="005B7B16"/>
    <w:rsid w:val="005C0200"/>
    <w:rsid w:val="005C0FAD"/>
    <w:rsid w:val="005C13BF"/>
    <w:rsid w:val="005C2B86"/>
    <w:rsid w:val="005C33CA"/>
    <w:rsid w:val="005C427B"/>
    <w:rsid w:val="005C42EA"/>
    <w:rsid w:val="005C46A2"/>
    <w:rsid w:val="005C5526"/>
    <w:rsid w:val="005D067B"/>
    <w:rsid w:val="005D07D8"/>
    <w:rsid w:val="005D290A"/>
    <w:rsid w:val="005D2DA5"/>
    <w:rsid w:val="005D328A"/>
    <w:rsid w:val="005D3331"/>
    <w:rsid w:val="005D33D8"/>
    <w:rsid w:val="005D4C19"/>
    <w:rsid w:val="005D5916"/>
    <w:rsid w:val="005D6273"/>
    <w:rsid w:val="005D6529"/>
    <w:rsid w:val="005D6B14"/>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3C52"/>
    <w:rsid w:val="005F4918"/>
    <w:rsid w:val="005F4DB1"/>
    <w:rsid w:val="005F5383"/>
    <w:rsid w:val="005F587B"/>
    <w:rsid w:val="005F65E1"/>
    <w:rsid w:val="005F7B82"/>
    <w:rsid w:val="00600547"/>
    <w:rsid w:val="00600CAE"/>
    <w:rsid w:val="00600ED4"/>
    <w:rsid w:val="00600FF6"/>
    <w:rsid w:val="00601516"/>
    <w:rsid w:val="0060180B"/>
    <w:rsid w:val="00602167"/>
    <w:rsid w:val="00602208"/>
    <w:rsid w:val="006025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2C19"/>
    <w:rsid w:val="00633758"/>
    <w:rsid w:val="0063544E"/>
    <w:rsid w:val="00635835"/>
    <w:rsid w:val="0063769A"/>
    <w:rsid w:val="00637834"/>
    <w:rsid w:val="006378CA"/>
    <w:rsid w:val="00637D3A"/>
    <w:rsid w:val="00637E83"/>
    <w:rsid w:val="006401E4"/>
    <w:rsid w:val="00640D94"/>
    <w:rsid w:val="00640FEC"/>
    <w:rsid w:val="00641962"/>
    <w:rsid w:val="006419E9"/>
    <w:rsid w:val="00642276"/>
    <w:rsid w:val="0064333C"/>
    <w:rsid w:val="00643FA8"/>
    <w:rsid w:val="00644F2C"/>
    <w:rsid w:val="00645780"/>
    <w:rsid w:val="00645BC2"/>
    <w:rsid w:val="00645E62"/>
    <w:rsid w:val="006503A3"/>
    <w:rsid w:val="006520A8"/>
    <w:rsid w:val="00653AB9"/>
    <w:rsid w:val="0065667F"/>
    <w:rsid w:val="00656D4C"/>
    <w:rsid w:val="006577DD"/>
    <w:rsid w:val="006578AD"/>
    <w:rsid w:val="00657C68"/>
    <w:rsid w:val="00660214"/>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915D6"/>
    <w:rsid w:val="006918A6"/>
    <w:rsid w:val="00691974"/>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1CF"/>
    <w:rsid w:val="006A13E7"/>
    <w:rsid w:val="006A1B5E"/>
    <w:rsid w:val="006A1FD3"/>
    <w:rsid w:val="006A2977"/>
    <w:rsid w:val="006A30A0"/>
    <w:rsid w:val="006A48FB"/>
    <w:rsid w:val="006A4D39"/>
    <w:rsid w:val="006A4D73"/>
    <w:rsid w:val="006A5A35"/>
    <w:rsid w:val="006A6E68"/>
    <w:rsid w:val="006A7615"/>
    <w:rsid w:val="006A7C4F"/>
    <w:rsid w:val="006A7CBB"/>
    <w:rsid w:val="006B06FB"/>
    <w:rsid w:val="006B07C4"/>
    <w:rsid w:val="006B15FE"/>
    <w:rsid w:val="006B2607"/>
    <w:rsid w:val="006B2AE2"/>
    <w:rsid w:val="006B472B"/>
    <w:rsid w:val="006B4CA0"/>
    <w:rsid w:val="006B65DA"/>
    <w:rsid w:val="006B6863"/>
    <w:rsid w:val="006B69C6"/>
    <w:rsid w:val="006B6D44"/>
    <w:rsid w:val="006C0863"/>
    <w:rsid w:val="006C10A3"/>
    <w:rsid w:val="006C1147"/>
    <w:rsid w:val="006C200A"/>
    <w:rsid w:val="006C2144"/>
    <w:rsid w:val="006C2213"/>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FED"/>
    <w:rsid w:val="006D6FF3"/>
    <w:rsid w:val="006D7A98"/>
    <w:rsid w:val="006D7AFF"/>
    <w:rsid w:val="006E005D"/>
    <w:rsid w:val="006E01FC"/>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5F3C"/>
    <w:rsid w:val="00706677"/>
    <w:rsid w:val="00706A97"/>
    <w:rsid w:val="00706E1A"/>
    <w:rsid w:val="007112EE"/>
    <w:rsid w:val="00713A88"/>
    <w:rsid w:val="00713E64"/>
    <w:rsid w:val="00717473"/>
    <w:rsid w:val="007176A0"/>
    <w:rsid w:val="00717D6D"/>
    <w:rsid w:val="00717DED"/>
    <w:rsid w:val="00720260"/>
    <w:rsid w:val="007202CE"/>
    <w:rsid w:val="007206FC"/>
    <w:rsid w:val="00720CEA"/>
    <w:rsid w:val="007210CD"/>
    <w:rsid w:val="007218D8"/>
    <w:rsid w:val="00721E1E"/>
    <w:rsid w:val="007229C8"/>
    <w:rsid w:val="007231D9"/>
    <w:rsid w:val="007241FB"/>
    <w:rsid w:val="00724363"/>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8F"/>
    <w:rsid w:val="00735CA1"/>
    <w:rsid w:val="00737B00"/>
    <w:rsid w:val="00741244"/>
    <w:rsid w:val="007412F5"/>
    <w:rsid w:val="00741994"/>
    <w:rsid w:val="00742317"/>
    <w:rsid w:val="0074282B"/>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598C"/>
    <w:rsid w:val="00757AB0"/>
    <w:rsid w:val="00760789"/>
    <w:rsid w:val="0076086B"/>
    <w:rsid w:val="007613BF"/>
    <w:rsid w:val="00761610"/>
    <w:rsid w:val="00762FFF"/>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4DAD"/>
    <w:rsid w:val="00775025"/>
    <w:rsid w:val="0077612D"/>
    <w:rsid w:val="00776161"/>
    <w:rsid w:val="00776590"/>
    <w:rsid w:val="0077691B"/>
    <w:rsid w:val="00776EF3"/>
    <w:rsid w:val="00777B7F"/>
    <w:rsid w:val="00777D6A"/>
    <w:rsid w:val="00777F9C"/>
    <w:rsid w:val="007803A1"/>
    <w:rsid w:val="00780BAE"/>
    <w:rsid w:val="007821D9"/>
    <w:rsid w:val="00782590"/>
    <w:rsid w:val="007827A6"/>
    <w:rsid w:val="00783123"/>
    <w:rsid w:val="007839CC"/>
    <w:rsid w:val="00785023"/>
    <w:rsid w:val="00786A84"/>
    <w:rsid w:val="00786DDC"/>
    <w:rsid w:val="00787192"/>
    <w:rsid w:val="0078747F"/>
    <w:rsid w:val="00787F29"/>
    <w:rsid w:val="00790C98"/>
    <w:rsid w:val="00792866"/>
    <w:rsid w:val="00795A5A"/>
    <w:rsid w:val="00795D37"/>
    <w:rsid w:val="007961AE"/>
    <w:rsid w:val="007962DA"/>
    <w:rsid w:val="007963A5"/>
    <w:rsid w:val="00796A89"/>
    <w:rsid w:val="007A0A78"/>
    <w:rsid w:val="007A13E3"/>
    <w:rsid w:val="007A2450"/>
    <w:rsid w:val="007A2891"/>
    <w:rsid w:val="007A2AC7"/>
    <w:rsid w:val="007A3152"/>
    <w:rsid w:val="007A33B7"/>
    <w:rsid w:val="007A33D8"/>
    <w:rsid w:val="007A350C"/>
    <w:rsid w:val="007A41BE"/>
    <w:rsid w:val="007A453C"/>
    <w:rsid w:val="007A547F"/>
    <w:rsid w:val="007A596C"/>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6E4A"/>
    <w:rsid w:val="007B733A"/>
    <w:rsid w:val="007B7795"/>
    <w:rsid w:val="007C0BB0"/>
    <w:rsid w:val="007C0BD3"/>
    <w:rsid w:val="007C0E4B"/>
    <w:rsid w:val="007C191E"/>
    <w:rsid w:val="007C1FBC"/>
    <w:rsid w:val="007C24A6"/>
    <w:rsid w:val="007C2F93"/>
    <w:rsid w:val="007C3631"/>
    <w:rsid w:val="007C3DEC"/>
    <w:rsid w:val="007C464D"/>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166"/>
    <w:rsid w:val="007D6789"/>
    <w:rsid w:val="007D6955"/>
    <w:rsid w:val="007D6F86"/>
    <w:rsid w:val="007D6FE3"/>
    <w:rsid w:val="007D7F0F"/>
    <w:rsid w:val="007E0225"/>
    <w:rsid w:val="007E0576"/>
    <w:rsid w:val="007E1070"/>
    <w:rsid w:val="007E120B"/>
    <w:rsid w:val="007E14C4"/>
    <w:rsid w:val="007E1B18"/>
    <w:rsid w:val="007E1DDF"/>
    <w:rsid w:val="007E1EFC"/>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1CEE"/>
    <w:rsid w:val="007F2299"/>
    <w:rsid w:val="007F372A"/>
    <w:rsid w:val="007F4621"/>
    <w:rsid w:val="007F485C"/>
    <w:rsid w:val="007F4A3D"/>
    <w:rsid w:val="007F4AD1"/>
    <w:rsid w:val="007F51A4"/>
    <w:rsid w:val="007F5451"/>
    <w:rsid w:val="007F5523"/>
    <w:rsid w:val="007F574F"/>
    <w:rsid w:val="007F60AA"/>
    <w:rsid w:val="007F69AB"/>
    <w:rsid w:val="007F76A4"/>
    <w:rsid w:val="00800934"/>
    <w:rsid w:val="00801915"/>
    <w:rsid w:val="008019D8"/>
    <w:rsid w:val="00801A69"/>
    <w:rsid w:val="00801FB4"/>
    <w:rsid w:val="00802872"/>
    <w:rsid w:val="008028F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644"/>
    <w:rsid w:val="00814EF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FD"/>
    <w:rsid w:val="008424F3"/>
    <w:rsid w:val="0084293C"/>
    <w:rsid w:val="00842BD7"/>
    <w:rsid w:val="00842C9D"/>
    <w:rsid w:val="00842E97"/>
    <w:rsid w:val="00843AF5"/>
    <w:rsid w:val="00844279"/>
    <w:rsid w:val="00844A2F"/>
    <w:rsid w:val="00844CDD"/>
    <w:rsid w:val="00844D69"/>
    <w:rsid w:val="00844EB8"/>
    <w:rsid w:val="0084712B"/>
    <w:rsid w:val="00850765"/>
    <w:rsid w:val="00850874"/>
    <w:rsid w:val="00851E18"/>
    <w:rsid w:val="00852344"/>
    <w:rsid w:val="008533EC"/>
    <w:rsid w:val="0085498A"/>
    <w:rsid w:val="00855277"/>
    <w:rsid w:val="00856C4C"/>
    <w:rsid w:val="008575E2"/>
    <w:rsid w:val="00857988"/>
    <w:rsid w:val="00860B80"/>
    <w:rsid w:val="00860BE7"/>
    <w:rsid w:val="008613D1"/>
    <w:rsid w:val="00861E17"/>
    <w:rsid w:val="00862794"/>
    <w:rsid w:val="00862A09"/>
    <w:rsid w:val="00863024"/>
    <w:rsid w:val="00864022"/>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14D6"/>
    <w:rsid w:val="00881D01"/>
    <w:rsid w:val="008829E9"/>
    <w:rsid w:val="00882B01"/>
    <w:rsid w:val="00882D9E"/>
    <w:rsid w:val="008837B0"/>
    <w:rsid w:val="00883B62"/>
    <w:rsid w:val="00883B77"/>
    <w:rsid w:val="00884250"/>
    <w:rsid w:val="008858FE"/>
    <w:rsid w:val="0088607F"/>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14"/>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6DD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3175"/>
    <w:rsid w:val="008F3AB7"/>
    <w:rsid w:val="008F3F3F"/>
    <w:rsid w:val="008F40FE"/>
    <w:rsid w:val="008F465D"/>
    <w:rsid w:val="008F471B"/>
    <w:rsid w:val="008F4E63"/>
    <w:rsid w:val="008F58B5"/>
    <w:rsid w:val="008F5C5C"/>
    <w:rsid w:val="008F70ED"/>
    <w:rsid w:val="008F768E"/>
    <w:rsid w:val="008F7A37"/>
    <w:rsid w:val="00900C72"/>
    <w:rsid w:val="009014B5"/>
    <w:rsid w:val="00901CF7"/>
    <w:rsid w:val="00901D4A"/>
    <w:rsid w:val="00901D91"/>
    <w:rsid w:val="00903023"/>
    <w:rsid w:val="0090306A"/>
    <w:rsid w:val="009033D2"/>
    <w:rsid w:val="009044F2"/>
    <w:rsid w:val="00904A8A"/>
    <w:rsid w:val="00904B05"/>
    <w:rsid w:val="00904D97"/>
    <w:rsid w:val="00905413"/>
    <w:rsid w:val="009056A7"/>
    <w:rsid w:val="0090608C"/>
    <w:rsid w:val="00906D2E"/>
    <w:rsid w:val="0090738C"/>
    <w:rsid w:val="00907F8C"/>
    <w:rsid w:val="009127EF"/>
    <w:rsid w:val="00912A3D"/>
    <w:rsid w:val="0091307D"/>
    <w:rsid w:val="009133D5"/>
    <w:rsid w:val="00913866"/>
    <w:rsid w:val="0091396E"/>
    <w:rsid w:val="009148A1"/>
    <w:rsid w:val="0091562F"/>
    <w:rsid w:val="0091583C"/>
    <w:rsid w:val="0091620D"/>
    <w:rsid w:val="0091660D"/>
    <w:rsid w:val="00916FE1"/>
    <w:rsid w:val="009172A7"/>
    <w:rsid w:val="00917B08"/>
    <w:rsid w:val="0092073E"/>
    <w:rsid w:val="009209DB"/>
    <w:rsid w:val="009209F6"/>
    <w:rsid w:val="00920A4B"/>
    <w:rsid w:val="00921283"/>
    <w:rsid w:val="00921AD2"/>
    <w:rsid w:val="00921B99"/>
    <w:rsid w:val="00921BAB"/>
    <w:rsid w:val="0092229E"/>
    <w:rsid w:val="009228CA"/>
    <w:rsid w:val="0092360A"/>
    <w:rsid w:val="00923F89"/>
    <w:rsid w:val="00924673"/>
    <w:rsid w:val="00924EF9"/>
    <w:rsid w:val="00926046"/>
    <w:rsid w:val="009260DA"/>
    <w:rsid w:val="009264D3"/>
    <w:rsid w:val="00927350"/>
    <w:rsid w:val="009310E8"/>
    <w:rsid w:val="00931132"/>
    <w:rsid w:val="00931B95"/>
    <w:rsid w:val="00932336"/>
    <w:rsid w:val="00932343"/>
    <w:rsid w:val="00932B9E"/>
    <w:rsid w:val="00932C6D"/>
    <w:rsid w:val="00933845"/>
    <w:rsid w:val="00933C26"/>
    <w:rsid w:val="009346E8"/>
    <w:rsid w:val="00934890"/>
    <w:rsid w:val="00934F1F"/>
    <w:rsid w:val="00935DFB"/>
    <w:rsid w:val="00937419"/>
    <w:rsid w:val="009402E3"/>
    <w:rsid w:val="009402FC"/>
    <w:rsid w:val="00940367"/>
    <w:rsid w:val="00940E62"/>
    <w:rsid w:val="00941419"/>
    <w:rsid w:val="00942E44"/>
    <w:rsid w:val="0094340C"/>
    <w:rsid w:val="009443D9"/>
    <w:rsid w:val="009443F5"/>
    <w:rsid w:val="00944762"/>
    <w:rsid w:val="00944EF1"/>
    <w:rsid w:val="00944F12"/>
    <w:rsid w:val="00945C28"/>
    <w:rsid w:val="009468C0"/>
    <w:rsid w:val="0094709D"/>
    <w:rsid w:val="00947791"/>
    <w:rsid w:val="00947CD8"/>
    <w:rsid w:val="00950010"/>
    <w:rsid w:val="00951227"/>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871"/>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5CE"/>
    <w:rsid w:val="00977A7A"/>
    <w:rsid w:val="00977AF8"/>
    <w:rsid w:val="0098006E"/>
    <w:rsid w:val="0098109C"/>
    <w:rsid w:val="00981A5D"/>
    <w:rsid w:val="00982190"/>
    <w:rsid w:val="00982710"/>
    <w:rsid w:val="009827AA"/>
    <w:rsid w:val="00982F11"/>
    <w:rsid w:val="00983468"/>
    <w:rsid w:val="00983A90"/>
    <w:rsid w:val="00983B25"/>
    <w:rsid w:val="00984177"/>
    <w:rsid w:val="0098529E"/>
    <w:rsid w:val="00985466"/>
    <w:rsid w:val="00985CE0"/>
    <w:rsid w:val="00986E6C"/>
    <w:rsid w:val="009871B0"/>
    <w:rsid w:val="00990960"/>
    <w:rsid w:val="00991E7A"/>
    <w:rsid w:val="009924F0"/>
    <w:rsid w:val="0099396E"/>
    <w:rsid w:val="00993E1B"/>
    <w:rsid w:val="0099459B"/>
    <w:rsid w:val="00996069"/>
    <w:rsid w:val="009960EC"/>
    <w:rsid w:val="00996AAC"/>
    <w:rsid w:val="00997841"/>
    <w:rsid w:val="009A145F"/>
    <w:rsid w:val="009A2295"/>
    <w:rsid w:val="009A2443"/>
    <w:rsid w:val="009A26C8"/>
    <w:rsid w:val="009A27FB"/>
    <w:rsid w:val="009A3169"/>
    <w:rsid w:val="009A45E9"/>
    <w:rsid w:val="009A4C24"/>
    <w:rsid w:val="009A5826"/>
    <w:rsid w:val="009A5A2C"/>
    <w:rsid w:val="009A783F"/>
    <w:rsid w:val="009B00CE"/>
    <w:rsid w:val="009B0E38"/>
    <w:rsid w:val="009B11F7"/>
    <w:rsid w:val="009B1A89"/>
    <w:rsid w:val="009B1F67"/>
    <w:rsid w:val="009B36FC"/>
    <w:rsid w:val="009B3E60"/>
    <w:rsid w:val="009B5400"/>
    <w:rsid w:val="009B689A"/>
    <w:rsid w:val="009B6EF7"/>
    <w:rsid w:val="009B79CA"/>
    <w:rsid w:val="009B79E3"/>
    <w:rsid w:val="009C20DC"/>
    <w:rsid w:val="009C2269"/>
    <w:rsid w:val="009C34BC"/>
    <w:rsid w:val="009C35BA"/>
    <w:rsid w:val="009C3F46"/>
    <w:rsid w:val="009C41AB"/>
    <w:rsid w:val="009C511C"/>
    <w:rsid w:val="009C653E"/>
    <w:rsid w:val="009C6FB7"/>
    <w:rsid w:val="009C715C"/>
    <w:rsid w:val="009C7E8D"/>
    <w:rsid w:val="009D0F67"/>
    <w:rsid w:val="009D1A4C"/>
    <w:rsid w:val="009D2324"/>
    <w:rsid w:val="009D3219"/>
    <w:rsid w:val="009D3E6A"/>
    <w:rsid w:val="009D43D5"/>
    <w:rsid w:val="009D46BD"/>
    <w:rsid w:val="009D6458"/>
    <w:rsid w:val="009D64D7"/>
    <w:rsid w:val="009D7B6A"/>
    <w:rsid w:val="009E0304"/>
    <w:rsid w:val="009E0A24"/>
    <w:rsid w:val="009E0C55"/>
    <w:rsid w:val="009E1240"/>
    <w:rsid w:val="009E185F"/>
    <w:rsid w:val="009E1E23"/>
    <w:rsid w:val="009E22F2"/>
    <w:rsid w:val="009E2563"/>
    <w:rsid w:val="009E2AD6"/>
    <w:rsid w:val="009E3EF7"/>
    <w:rsid w:val="009E40A4"/>
    <w:rsid w:val="009E51E8"/>
    <w:rsid w:val="009E55E4"/>
    <w:rsid w:val="009E5C1E"/>
    <w:rsid w:val="009E6AAC"/>
    <w:rsid w:val="009E7555"/>
    <w:rsid w:val="009E7975"/>
    <w:rsid w:val="009F0195"/>
    <w:rsid w:val="009F0762"/>
    <w:rsid w:val="009F15CC"/>
    <w:rsid w:val="009F1EE0"/>
    <w:rsid w:val="009F2269"/>
    <w:rsid w:val="009F2BED"/>
    <w:rsid w:val="009F2FAD"/>
    <w:rsid w:val="009F30A4"/>
    <w:rsid w:val="009F49EC"/>
    <w:rsid w:val="009F5078"/>
    <w:rsid w:val="009F5A1D"/>
    <w:rsid w:val="009F657B"/>
    <w:rsid w:val="009F6665"/>
    <w:rsid w:val="009F7010"/>
    <w:rsid w:val="009F71B0"/>
    <w:rsid w:val="009F76C5"/>
    <w:rsid w:val="009F7A5C"/>
    <w:rsid w:val="009F7F18"/>
    <w:rsid w:val="00A01021"/>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477"/>
    <w:rsid w:val="00A13CEC"/>
    <w:rsid w:val="00A14228"/>
    <w:rsid w:val="00A15DFD"/>
    <w:rsid w:val="00A167B7"/>
    <w:rsid w:val="00A17F07"/>
    <w:rsid w:val="00A21CBA"/>
    <w:rsid w:val="00A21D24"/>
    <w:rsid w:val="00A2251B"/>
    <w:rsid w:val="00A22B7A"/>
    <w:rsid w:val="00A232DA"/>
    <w:rsid w:val="00A232E9"/>
    <w:rsid w:val="00A2331C"/>
    <w:rsid w:val="00A24737"/>
    <w:rsid w:val="00A249B7"/>
    <w:rsid w:val="00A24C09"/>
    <w:rsid w:val="00A251A4"/>
    <w:rsid w:val="00A2551B"/>
    <w:rsid w:val="00A25B28"/>
    <w:rsid w:val="00A26240"/>
    <w:rsid w:val="00A27706"/>
    <w:rsid w:val="00A27D26"/>
    <w:rsid w:val="00A27E0B"/>
    <w:rsid w:val="00A317B2"/>
    <w:rsid w:val="00A3195A"/>
    <w:rsid w:val="00A3297D"/>
    <w:rsid w:val="00A332DD"/>
    <w:rsid w:val="00A3381C"/>
    <w:rsid w:val="00A33A2E"/>
    <w:rsid w:val="00A33F32"/>
    <w:rsid w:val="00A33F35"/>
    <w:rsid w:val="00A35B55"/>
    <w:rsid w:val="00A376FC"/>
    <w:rsid w:val="00A37999"/>
    <w:rsid w:val="00A4007E"/>
    <w:rsid w:val="00A402F8"/>
    <w:rsid w:val="00A40778"/>
    <w:rsid w:val="00A40798"/>
    <w:rsid w:val="00A4082F"/>
    <w:rsid w:val="00A41F5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CDC"/>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1846"/>
    <w:rsid w:val="00AA23AD"/>
    <w:rsid w:val="00AA269C"/>
    <w:rsid w:val="00AA26E0"/>
    <w:rsid w:val="00AA3573"/>
    <w:rsid w:val="00AA4601"/>
    <w:rsid w:val="00AA5124"/>
    <w:rsid w:val="00AA539C"/>
    <w:rsid w:val="00AA5895"/>
    <w:rsid w:val="00AA5FCF"/>
    <w:rsid w:val="00AA6499"/>
    <w:rsid w:val="00AA6BCD"/>
    <w:rsid w:val="00AA7378"/>
    <w:rsid w:val="00AA7578"/>
    <w:rsid w:val="00AB0748"/>
    <w:rsid w:val="00AB0840"/>
    <w:rsid w:val="00AB0CAF"/>
    <w:rsid w:val="00AB0E10"/>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B7B9B"/>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FA9"/>
    <w:rsid w:val="00AD26FC"/>
    <w:rsid w:val="00AD30CA"/>
    <w:rsid w:val="00AD3113"/>
    <w:rsid w:val="00AD389D"/>
    <w:rsid w:val="00AD4A13"/>
    <w:rsid w:val="00AD5515"/>
    <w:rsid w:val="00AD5B2C"/>
    <w:rsid w:val="00AD5B88"/>
    <w:rsid w:val="00AD5BEA"/>
    <w:rsid w:val="00AD5FD4"/>
    <w:rsid w:val="00AD7954"/>
    <w:rsid w:val="00AD7B60"/>
    <w:rsid w:val="00AE02AF"/>
    <w:rsid w:val="00AE05E5"/>
    <w:rsid w:val="00AE0B14"/>
    <w:rsid w:val="00AE18F2"/>
    <w:rsid w:val="00AE3A9D"/>
    <w:rsid w:val="00AE3C47"/>
    <w:rsid w:val="00AE566A"/>
    <w:rsid w:val="00AE6307"/>
    <w:rsid w:val="00AE73AC"/>
    <w:rsid w:val="00AE7C03"/>
    <w:rsid w:val="00AE7D8B"/>
    <w:rsid w:val="00AF002D"/>
    <w:rsid w:val="00AF01D2"/>
    <w:rsid w:val="00AF0764"/>
    <w:rsid w:val="00AF092B"/>
    <w:rsid w:val="00AF110B"/>
    <w:rsid w:val="00AF1CA7"/>
    <w:rsid w:val="00AF26C8"/>
    <w:rsid w:val="00AF2BCA"/>
    <w:rsid w:val="00AF3DF9"/>
    <w:rsid w:val="00AF598F"/>
    <w:rsid w:val="00AF6583"/>
    <w:rsid w:val="00AF669D"/>
    <w:rsid w:val="00AF6BE6"/>
    <w:rsid w:val="00AF798C"/>
    <w:rsid w:val="00B01BED"/>
    <w:rsid w:val="00B02271"/>
    <w:rsid w:val="00B0245B"/>
    <w:rsid w:val="00B038BD"/>
    <w:rsid w:val="00B0680F"/>
    <w:rsid w:val="00B07067"/>
    <w:rsid w:val="00B07A10"/>
    <w:rsid w:val="00B10C71"/>
    <w:rsid w:val="00B111E2"/>
    <w:rsid w:val="00B11DD2"/>
    <w:rsid w:val="00B12253"/>
    <w:rsid w:val="00B129E2"/>
    <w:rsid w:val="00B13517"/>
    <w:rsid w:val="00B14387"/>
    <w:rsid w:val="00B15110"/>
    <w:rsid w:val="00B16F63"/>
    <w:rsid w:val="00B209E8"/>
    <w:rsid w:val="00B2216F"/>
    <w:rsid w:val="00B23361"/>
    <w:rsid w:val="00B237D2"/>
    <w:rsid w:val="00B2416B"/>
    <w:rsid w:val="00B24EB1"/>
    <w:rsid w:val="00B25492"/>
    <w:rsid w:val="00B25637"/>
    <w:rsid w:val="00B2589B"/>
    <w:rsid w:val="00B25F11"/>
    <w:rsid w:val="00B26AFB"/>
    <w:rsid w:val="00B26C54"/>
    <w:rsid w:val="00B27234"/>
    <w:rsid w:val="00B2777B"/>
    <w:rsid w:val="00B27C41"/>
    <w:rsid w:val="00B30756"/>
    <w:rsid w:val="00B308BF"/>
    <w:rsid w:val="00B311E0"/>
    <w:rsid w:val="00B31329"/>
    <w:rsid w:val="00B31CE8"/>
    <w:rsid w:val="00B31CF1"/>
    <w:rsid w:val="00B334E5"/>
    <w:rsid w:val="00B33B8C"/>
    <w:rsid w:val="00B33C69"/>
    <w:rsid w:val="00B34911"/>
    <w:rsid w:val="00B351BD"/>
    <w:rsid w:val="00B35AD3"/>
    <w:rsid w:val="00B36F96"/>
    <w:rsid w:val="00B37B92"/>
    <w:rsid w:val="00B400F4"/>
    <w:rsid w:val="00B40791"/>
    <w:rsid w:val="00B41758"/>
    <w:rsid w:val="00B424E6"/>
    <w:rsid w:val="00B43386"/>
    <w:rsid w:val="00B43D28"/>
    <w:rsid w:val="00B43F5E"/>
    <w:rsid w:val="00B46373"/>
    <w:rsid w:val="00B46DC8"/>
    <w:rsid w:val="00B474BE"/>
    <w:rsid w:val="00B47541"/>
    <w:rsid w:val="00B476F0"/>
    <w:rsid w:val="00B47BC8"/>
    <w:rsid w:val="00B502B5"/>
    <w:rsid w:val="00B50392"/>
    <w:rsid w:val="00B506E0"/>
    <w:rsid w:val="00B50785"/>
    <w:rsid w:val="00B52AD0"/>
    <w:rsid w:val="00B53CC0"/>
    <w:rsid w:val="00B54325"/>
    <w:rsid w:val="00B5485B"/>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987"/>
    <w:rsid w:val="00B66E0B"/>
    <w:rsid w:val="00B67D94"/>
    <w:rsid w:val="00B70277"/>
    <w:rsid w:val="00B72279"/>
    <w:rsid w:val="00B73A8F"/>
    <w:rsid w:val="00B73EE8"/>
    <w:rsid w:val="00B74ACB"/>
    <w:rsid w:val="00B75077"/>
    <w:rsid w:val="00B75A07"/>
    <w:rsid w:val="00B76254"/>
    <w:rsid w:val="00B767E1"/>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9031A"/>
    <w:rsid w:val="00B919A4"/>
    <w:rsid w:val="00B91DCB"/>
    <w:rsid w:val="00B9289F"/>
    <w:rsid w:val="00B94006"/>
    <w:rsid w:val="00B9458C"/>
    <w:rsid w:val="00B94D47"/>
    <w:rsid w:val="00B94FF1"/>
    <w:rsid w:val="00B9544B"/>
    <w:rsid w:val="00B957A5"/>
    <w:rsid w:val="00B95D11"/>
    <w:rsid w:val="00B96199"/>
    <w:rsid w:val="00B961CD"/>
    <w:rsid w:val="00B96984"/>
    <w:rsid w:val="00B97529"/>
    <w:rsid w:val="00BA002C"/>
    <w:rsid w:val="00BA0551"/>
    <w:rsid w:val="00BA06BB"/>
    <w:rsid w:val="00BA0CB3"/>
    <w:rsid w:val="00BA0E8B"/>
    <w:rsid w:val="00BA138A"/>
    <w:rsid w:val="00BA1BB3"/>
    <w:rsid w:val="00BA269C"/>
    <w:rsid w:val="00BA357F"/>
    <w:rsid w:val="00BA4E00"/>
    <w:rsid w:val="00BA5489"/>
    <w:rsid w:val="00BA56A3"/>
    <w:rsid w:val="00BA56D8"/>
    <w:rsid w:val="00BA57E9"/>
    <w:rsid w:val="00BA5F45"/>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BF3"/>
    <w:rsid w:val="00BD2C27"/>
    <w:rsid w:val="00BD33C1"/>
    <w:rsid w:val="00BD3912"/>
    <w:rsid w:val="00BD3999"/>
    <w:rsid w:val="00BD39D7"/>
    <w:rsid w:val="00BD3CBE"/>
    <w:rsid w:val="00BD4F30"/>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2C4"/>
    <w:rsid w:val="00BE696E"/>
    <w:rsid w:val="00BE6E03"/>
    <w:rsid w:val="00BE7331"/>
    <w:rsid w:val="00BE7474"/>
    <w:rsid w:val="00BF0445"/>
    <w:rsid w:val="00BF0FD7"/>
    <w:rsid w:val="00BF196A"/>
    <w:rsid w:val="00BF3549"/>
    <w:rsid w:val="00BF3FA6"/>
    <w:rsid w:val="00BF4D3C"/>
    <w:rsid w:val="00BF4D3E"/>
    <w:rsid w:val="00BF5866"/>
    <w:rsid w:val="00BF58C4"/>
    <w:rsid w:val="00BF5E4A"/>
    <w:rsid w:val="00BF5E75"/>
    <w:rsid w:val="00BF6934"/>
    <w:rsid w:val="00BF7E32"/>
    <w:rsid w:val="00C0155A"/>
    <w:rsid w:val="00C01BE3"/>
    <w:rsid w:val="00C021FA"/>
    <w:rsid w:val="00C02296"/>
    <w:rsid w:val="00C03B97"/>
    <w:rsid w:val="00C04AA8"/>
    <w:rsid w:val="00C05CF8"/>
    <w:rsid w:val="00C06E67"/>
    <w:rsid w:val="00C071EE"/>
    <w:rsid w:val="00C072A0"/>
    <w:rsid w:val="00C076E8"/>
    <w:rsid w:val="00C079C0"/>
    <w:rsid w:val="00C079DF"/>
    <w:rsid w:val="00C11063"/>
    <w:rsid w:val="00C1170F"/>
    <w:rsid w:val="00C13C1D"/>
    <w:rsid w:val="00C143AE"/>
    <w:rsid w:val="00C14F51"/>
    <w:rsid w:val="00C15304"/>
    <w:rsid w:val="00C15F17"/>
    <w:rsid w:val="00C16378"/>
    <w:rsid w:val="00C216EB"/>
    <w:rsid w:val="00C217E4"/>
    <w:rsid w:val="00C21B88"/>
    <w:rsid w:val="00C225A8"/>
    <w:rsid w:val="00C22DE6"/>
    <w:rsid w:val="00C23D1C"/>
    <w:rsid w:val="00C246FB"/>
    <w:rsid w:val="00C24780"/>
    <w:rsid w:val="00C2523A"/>
    <w:rsid w:val="00C2588C"/>
    <w:rsid w:val="00C25CB9"/>
    <w:rsid w:val="00C25FA3"/>
    <w:rsid w:val="00C26008"/>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559C"/>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75B"/>
    <w:rsid w:val="00C5599A"/>
    <w:rsid w:val="00C56432"/>
    <w:rsid w:val="00C605EF"/>
    <w:rsid w:val="00C60608"/>
    <w:rsid w:val="00C610C7"/>
    <w:rsid w:val="00C62460"/>
    <w:rsid w:val="00C6254B"/>
    <w:rsid w:val="00C625F7"/>
    <w:rsid w:val="00C62804"/>
    <w:rsid w:val="00C628FA"/>
    <w:rsid w:val="00C62B5C"/>
    <w:rsid w:val="00C635C5"/>
    <w:rsid w:val="00C63D76"/>
    <w:rsid w:val="00C6414C"/>
    <w:rsid w:val="00C641AC"/>
    <w:rsid w:val="00C642B3"/>
    <w:rsid w:val="00C64806"/>
    <w:rsid w:val="00C648AC"/>
    <w:rsid w:val="00C6505C"/>
    <w:rsid w:val="00C658BC"/>
    <w:rsid w:val="00C65FD6"/>
    <w:rsid w:val="00C665D3"/>
    <w:rsid w:val="00C67ABD"/>
    <w:rsid w:val="00C70391"/>
    <w:rsid w:val="00C70450"/>
    <w:rsid w:val="00C70951"/>
    <w:rsid w:val="00C70A68"/>
    <w:rsid w:val="00C714BF"/>
    <w:rsid w:val="00C71800"/>
    <w:rsid w:val="00C719E7"/>
    <w:rsid w:val="00C71BB1"/>
    <w:rsid w:val="00C72645"/>
    <w:rsid w:val="00C7293A"/>
    <w:rsid w:val="00C75112"/>
    <w:rsid w:val="00C751BF"/>
    <w:rsid w:val="00C751FE"/>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B3"/>
    <w:rsid w:val="00C956DD"/>
    <w:rsid w:val="00C95E19"/>
    <w:rsid w:val="00C97047"/>
    <w:rsid w:val="00CA235A"/>
    <w:rsid w:val="00CA2BF4"/>
    <w:rsid w:val="00CA31F7"/>
    <w:rsid w:val="00CA33B9"/>
    <w:rsid w:val="00CA35D9"/>
    <w:rsid w:val="00CA3D96"/>
    <w:rsid w:val="00CA4F77"/>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C762B"/>
    <w:rsid w:val="00CD09B5"/>
    <w:rsid w:val="00CD0BE4"/>
    <w:rsid w:val="00CD0F59"/>
    <w:rsid w:val="00CD2060"/>
    <w:rsid w:val="00CD229C"/>
    <w:rsid w:val="00CD28F9"/>
    <w:rsid w:val="00CD4171"/>
    <w:rsid w:val="00CD4E15"/>
    <w:rsid w:val="00CD545C"/>
    <w:rsid w:val="00CD5A76"/>
    <w:rsid w:val="00CD6BC1"/>
    <w:rsid w:val="00CD6C3C"/>
    <w:rsid w:val="00CD74E6"/>
    <w:rsid w:val="00CD76A5"/>
    <w:rsid w:val="00CD7C98"/>
    <w:rsid w:val="00CE0735"/>
    <w:rsid w:val="00CE1D0F"/>
    <w:rsid w:val="00CE263C"/>
    <w:rsid w:val="00CE26C5"/>
    <w:rsid w:val="00CE2720"/>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2F6F"/>
    <w:rsid w:val="00CF328B"/>
    <w:rsid w:val="00CF3D82"/>
    <w:rsid w:val="00CF5F94"/>
    <w:rsid w:val="00CF6728"/>
    <w:rsid w:val="00CF78DC"/>
    <w:rsid w:val="00D001C5"/>
    <w:rsid w:val="00D005C6"/>
    <w:rsid w:val="00D00795"/>
    <w:rsid w:val="00D008F9"/>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20E"/>
    <w:rsid w:val="00D208F8"/>
    <w:rsid w:val="00D218EC"/>
    <w:rsid w:val="00D21BA2"/>
    <w:rsid w:val="00D2206E"/>
    <w:rsid w:val="00D22C3B"/>
    <w:rsid w:val="00D241EE"/>
    <w:rsid w:val="00D2437D"/>
    <w:rsid w:val="00D24C60"/>
    <w:rsid w:val="00D24DFE"/>
    <w:rsid w:val="00D25C7B"/>
    <w:rsid w:val="00D25E01"/>
    <w:rsid w:val="00D26EC6"/>
    <w:rsid w:val="00D27573"/>
    <w:rsid w:val="00D305DE"/>
    <w:rsid w:val="00D305F8"/>
    <w:rsid w:val="00D31D7C"/>
    <w:rsid w:val="00D33343"/>
    <w:rsid w:val="00D3375C"/>
    <w:rsid w:val="00D3540D"/>
    <w:rsid w:val="00D3573F"/>
    <w:rsid w:val="00D35CD5"/>
    <w:rsid w:val="00D3617E"/>
    <w:rsid w:val="00D367BA"/>
    <w:rsid w:val="00D36942"/>
    <w:rsid w:val="00D37859"/>
    <w:rsid w:val="00D405BB"/>
    <w:rsid w:val="00D40C8C"/>
    <w:rsid w:val="00D40C9E"/>
    <w:rsid w:val="00D40D39"/>
    <w:rsid w:val="00D41CAA"/>
    <w:rsid w:val="00D4264A"/>
    <w:rsid w:val="00D42AF1"/>
    <w:rsid w:val="00D43C95"/>
    <w:rsid w:val="00D43DEB"/>
    <w:rsid w:val="00D44DC8"/>
    <w:rsid w:val="00D44FE3"/>
    <w:rsid w:val="00D45797"/>
    <w:rsid w:val="00D4668F"/>
    <w:rsid w:val="00D5085A"/>
    <w:rsid w:val="00D50F84"/>
    <w:rsid w:val="00D538E3"/>
    <w:rsid w:val="00D53F27"/>
    <w:rsid w:val="00D5431D"/>
    <w:rsid w:val="00D54AF3"/>
    <w:rsid w:val="00D56046"/>
    <w:rsid w:val="00D5657F"/>
    <w:rsid w:val="00D56B86"/>
    <w:rsid w:val="00D571C4"/>
    <w:rsid w:val="00D573BC"/>
    <w:rsid w:val="00D5794E"/>
    <w:rsid w:val="00D57E4B"/>
    <w:rsid w:val="00D60C45"/>
    <w:rsid w:val="00D61784"/>
    <w:rsid w:val="00D61BB0"/>
    <w:rsid w:val="00D62F73"/>
    <w:rsid w:val="00D636D0"/>
    <w:rsid w:val="00D64486"/>
    <w:rsid w:val="00D64876"/>
    <w:rsid w:val="00D65E21"/>
    <w:rsid w:val="00D668C1"/>
    <w:rsid w:val="00D66BD8"/>
    <w:rsid w:val="00D67A9B"/>
    <w:rsid w:val="00D70C2D"/>
    <w:rsid w:val="00D714D2"/>
    <w:rsid w:val="00D7268F"/>
    <w:rsid w:val="00D72A11"/>
    <w:rsid w:val="00D72DDD"/>
    <w:rsid w:val="00D72F1C"/>
    <w:rsid w:val="00D736B1"/>
    <w:rsid w:val="00D74537"/>
    <w:rsid w:val="00D75494"/>
    <w:rsid w:val="00D75547"/>
    <w:rsid w:val="00D75CD7"/>
    <w:rsid w:val="00D761AF"/>
    <w:rsid w:val="00D77210"/>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255E"/>
    <w:rsid w:val="00DA371F"/>
    <w:rsid w:val="00DA3DEF"/>
    <w:rsid w:val="00DA3F49"/>
    <w:rsid w:val="00DA50FD"/>
    <w:rsid w:val="00DA56A2"/>
    <w:rsid w:val="00DA575B"/>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0C34"/>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14B0"/>
    <w:rsid w:val="00DD3937"/>
    <w:rsid w:val="00DD3ACB"/>
    <w:rsid w:val="00DD3B6D"/>
    <w:rsid w:val="00DD3C7D"/>
    <w:rsid w:val="00DD3FD8"/>
    <w:rsid w:val="00DD4560"/>
    <w:rsid w:val="00DD4C05"/>
    <w:rsid w:val="00DD5109"/>
    <w:rsid w:val="00DD51D5"/>
    <w:rsid w:val="00DD5467"/>
    <w:rsid w:val="00DD5618"/>
    <w:rsid w:val="00DD5B7D"/>
    <w:rsid w:val="00DD5F5D"/>
    <w:rsid w:val="00DD6045"/>
    <w:rsid w:val="00DD64FE"/>
    <w:rsid w:val="00DD68D1"/>
    <w:rsid w:val="00DE10D0"/>
    <w:rsid w:val="00DE18BD"/>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A2A"/>
    <w:rsid w:val="00E03EEE"/>
    <w:rsid w:val="00E04A5A"/>
    <w:rsid w:val="00E04DBB"/>
    <w:rsid w:val="00E07329"/>
    <w:rsid w:val="00E07436"/>
    <w:rsid w:val="00E076CE"/>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0F8"/>
    <w:rsid w:val="00E4615A"/>
    <w:rsid w:val="00E52B60"/>
    <w:rsid w:val="00E536F2"/>
    <w:rsid w:val="00E53900"/>
    <w:rsid w:val="00E539A7"/>
    <w:rsid w:val="00E541DB"/>
    <w:rsid w:val="00E5426A"/>
    <w:rsid w:val="00E54342"/>
    <w:rsid w:val="00E55149"/>
    <w:rsid w:val="00E55231"/>
    <w:rsid w:val="00E55430"/>
    <w:rsid w:val="00E557A6"/>
    <w:rsid w:val="00E55D26"/>
    <w:rsid w:val="00E56367"/>
    <w:rsid w:val="00E56433"/>
    <w:rsid w:val="00E56515"/>
    <w:rsid w:val="00E57799"/>
    <w:rsid w:val="00E57A72"/>
    <w:rsid w:val="00E57FAD"/>
    <w:rsid w:val="00E60186"/>
    <w:rsid w:val="00E60399"/>
    <w:rsid w:val="00E61660"/>
    <w:rsid w:val="00E61935"/>
    <w:rsid w:val="00E61D0F"/>
    <w:rsid w:val="00E6326A"/>
    <w:rsid w:val="00E641C9"/>
    <w:rsid w:val="00E644B7"/>
    <w:rsid w:val="00E64E1B"/>
    <w:rsid w:val="00E662F6"/>
    <w:rsid w:val="00E6668B"/>
    <w:rsid w:val="00E67391"/>
    <w:rsid w:val="00E67A1E"/>
    <w:rsid w:val="00E67FB7"/>
    <w:rsid w:val="00E702B1"/>
    <w:rsid w:val="00E70533"/>
    <w:rsid w:val="00E715D5"/>
    <w:rsid w:val="00E71C74"/>
    <w:rsid w:val="00E71FF5"/>
    <w:rsid w:val="00E7216B"/>
    <w:rsid w:val="00E72419"/>
    <w:rsid w:val="00E72B79"/>
    <w:rsid w:val="00E733FF"/>
    <w:rsid w:val="00E73822"/>
    <w:rsid w:val="00E73F1E"/>
    <w:rsid w:val="00E75212"/>
    <w:rsid w:val="00E7533F"/>
    <w:rsid w:val="00E75BD4"/>
    <w:rsid w:val="00E75D07"/>
    <w:rsid w:val="00E77267"/>
    <w:rsid w:val="00E77A05"/>
    <w:rsid w:val="00E802BE"/>
    <w:rsid w:val="00E8089F"/>
    <w:rsid w:val="00E808F7"/>
    <w:rsid w:val="00E80CAB"/>
    <w:rsid w:val="00E80CCA"/>
    <w:rsid w:val="00E81452"/>
    <w:rsid w:val="00E81691"/>
    <w:rsid w:val="00E8174F"/>
    <w:rsid w:val="00E82D2B"/>
    <w:rsid w:val="00E83C8A"/>
    <w:rsid w:val="00E83E82"/>
    <w:rsid w:val="00E844C9"/>
    <w:rsid w:val="00E846D7"/>
    <w:rsid w:val="00E871EE"/>
    <w:rsid w:val="00E873A0"/>
    <w:rsid w:val="00E875A2"/>
    <w:rsid w:val="00E90253"/>
    <w:rsid w:val="00E906E2"/>
    <w:rsid w:val="00E909CA"/>
    <w:rsid w:val="00E90D3B"/>
    <w:rsid w:val="00E913C7"/>
    <w:rsid w:val="00E914A6"/>
    <w:rsid w:val="00E92207"/>
    <w:rsid w:val="00E92BC4"/>
    <w:rsid w:val="00E9304D"/>
    <w:rsid w:val="00E932C1"/>
    <w:rsid w:val="00E932CF"/>
    <w:rsid w:val="00E94277"/>
    <w:rsid w:val="00E9497E"/>
    <w:rsid w:val="00E94A21"/>
    <w:rsid w:val="00E94F7F"/>
    <w:rsid w:val="00E956D7"/>
    <w:rsid w:val="00E9580D"/>
    <w:rsid w:val="00E95DE5"/>
    <w:rsid w:val="00E9639A"/>
    <w:rsid w:val="00E9644D"/>
    <w:rsid w:val="00E970CB"/>
    <w:rsid w:val="00E97829"/>
    <w:rsid w:val="00E97872"/>
    <w:rsid w:val="00E97D6B"/>
    <w:rsid w:val="00EA0D76"/>
    <w:rsid w:val="00EA10D6"/>
    <w:rsid w:val="00EA16C4"/>
    <w:rsid w:val="00EA236D"/>
    <w:rsid w:val="00EA332C"/>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862"/>
    <w:rsid w:val="00EC3D86"/>
    <w:rsid w:val="00EC41B0"/>
    <w:rsid w:val="00EC46BF"/>
    <w:rsid w:val="00EC52C8"/>
    <w:rsid w:val="00EC5AB3"/>
    <w:rsid w:val="00EC6885"/>
    <w:rsid w:val="00EC69D2"/>
    <w:rsid w:val="00EC78B6"/>
    <w:rsid w:val="00ED2BC7"/>
    <w:rsid w:val="00ED3727"/>
    <w:rsid w:val="00ED3DC9"/>
    <w:rsid w:val="00ED3ED1"/>
    <w:rsid w:val="00ED4584"/>
    <w:rsid w:val="00ED4BBC"/>
    <w:rsid w:val="00ED4BC3"/>
    <w:rsid w:val="00ED5798"/>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37C"/>
    <w:rsid w:val="00EF15C1"/>
    <w:rsid w:val="00EF17C5"/>
    <w:rsid w:val="00EF1B42"/>
    <w:rsid w:val="00EF1EF4"/>
    <w:rsid w:val="00EF2298"/>
    <w:rsid w:val="00EF3133"/>
    <w:rsid w:val="00EF49FE"/>
    <w:rsid w:val="00EF4CDB"/>
    <w:rsid w:val="00EF664F"/>
    <w:rsid w:val="00EF68F4"/>
    <w:rsid w:val="00EF6F65"/>
    <w:rsid w:val="00EF73E8"/>
    <w:rsid w:val="00EF78DB"/>
    <w:rsid w:val="00F00D98"/>
    <w:rsid w:val="00F01D8A"/>
    <w:rsid w:val="00F03AB2"/>
    <w:rsid w:val="00F043BB"/>
    <w:rsid w:val="00F053CA"/>
    <w:rsid w:val="00F05820"/>
    <w:rsid w:val="00F060C7"/>
    <w:rsid w:val="00F06A65"/>
    <w:rsid w:val="00F06B6F"/>
    <w:rsid w:val="00F06DCF"/>
    <w:rsid w:val="00F0793D"/>
    <w:rsid w:val="00F113A7"/>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D64"/>
    <w:rsid w:val="00F26022"/>
    <w:rsid w:val="00F26E5A"/>
    <w:rsid w:val="00F2709D"/>
    <w:rsid w:val="00F305A8"/>
    <w:rsid w:val="00F323A3"/>
    <w:rsid w:val="00F3243C"/>
    <w:rsid w:val="00F335E9"/>
    <w:rsid w:val="00F336DD"/>
    <w:rsid w:val="00F33D3D"/>
    <w:rsid w:val="00F3459B"/>
    <w:rsid w:val="00F3469D"/>
    <w:rsid w:val="00F349E1"/>
    <w:rsid w:val="00F35163"/>
    <w:rsid w:val="00F366C3"/>
    <w:rsid w:val="00F368E2"/>
    <w:rsid w:val="00F36AAF"/>
    <w:rsid w:val="00F403B5"/>
    <w:rsid w:val="00F438E1"/>
    <w:rsid w:val="00F43ADA"/>
    <w:rsid w:val="00F453FD"/>
    <w:rsid w:val="00F45AA8"/>
    <w:rsid w:val="00F46190"/>
    <w:rsid w:val="00F474C1"/>
    <w:rsid w:val="00F47846"/>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987"/>
    <w:rsid w:val="00F63A33"/>
    <w:rsid w:val="00F63AC8"/>
    <w:rsid w:val="00F63B80"/>
    <w:rsid w:val="00F6471D"/>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1D4"/>
    <w:rsid w:val="00F7527B"/>
    <w:rsid w:val="00F754AA"/>
    <w:rsid w:val="00F75642"/>
    <w:rsid w:val="00F75756"/>
    <w:rsid w:val="00F75D7B"/>
    <w:rsid w:val="00F76DAA"/>
    <w:rsid w:val="00F7709E"/>
    <w:rsid w:val="00F77530"/>
    <w:rsid w:val="00F778FF"/>
    <w:rsid w:val="00F77C45"/>
    <w:rsid w:val="00F77E75"/>
    <w:rsid w:val="00F800B4"/>
    <w:rsid w:val="00F8055E"/>
    <w:rsid w:val="00F80809"/>
    <w:rsid w:val="00F81488"/>
    <w:rsid w:val="00F81B91"/>
    <w:rsid w:val="00F81C72"/>
    <w:rsid w:val="00F824D1"/>
    <w:rsid w:val="00F830D4"/>
    <w:rsid w:val="00F8404D"/>
    <w:rsid w:val="00F84139"/>
    <w:rsid w:val="00F856EF"/>
    <w:rsid w:val="00F85745"/>
    <w:rsid w:val="00F85E9F"/>
    <w:rsid w:val="00F8657D"/>
    <w:rsid w:val="00F868CD"/>
    <w:rsid w:val="00F86C7C"/>
    <w:rsid w:val="00F86E6C"/>
    <w:rsid w:val="00F876C2"/>
    <w:rsid w:val="00F87A4C"/>
    <w:rsid w:val="00F87A50"/>
    <w:rsid w:val="00F911C5"/>
    <w:rsid w:val="00F92325"/>
    <w:rsid w:val="00F9343F"/>
    <w:rsid w:val="00F9373A"/>
    <w:rsid w:val="00F945C4"/>
    <w:rsid w:val="00F9476A"/>
    <w:rsid w:val="00F94A75"/>
    <w:rsid w:val="00F94E7A"/>
    <w:rsid w:val="00F954C6"/>
    <w:rsid w:val="00F95737"/>
    <w:rsid w:val="00F960BF"/>
    <w:rsid w:val="00F96204"/>
    <w:rsid w:val="00F97C54"/>
    <w:rsid w:val="00F97E1F"/>
    <w:rsid w:val="00F97F7A"/>
    <w:rsid w:val="00FA007D"/>
    <w:rsid w:val="00FA007F"/>
    <w:rsid w:val="00FA0425"/>
    <w:rsid w:val="00FA0F5E"/>
    <w:rsid w:val="00FA1170"/>
    <w:rsid w:val="00FA14A1"/>
    <w:rsid w:val="00FA1556"/>
    <w:rsid w:val="00FA3555"/>
    <w:rsid w:val="00FA36A0"/>
    <w:rsid w:val="00FA36D0"/>
    <w:rsid w:val="00FA3F23"/>
    <w:rsid w:val="00FA4943"/>
    <w:rsid w:val="00FA5EF7"/>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E769F"/>
    <w:rsid w:val="00FF0671"/>
    <w:rsid w:val="00FF0A5A"/>
    <w:rsid w:val="00FF2A6C"/>
    <w:rsid w:val="00FF32AE"/>
    <w:rsid w:val="00FF3BBB"/>
    <w:rsid w:val="00FF41AD"/>
    <w:rsid w:val="00FF53EA"/>
    <w:rsid w:val="00FF5B7B"/>
    <w:rsid w:val="00FF6612"/>
    <w:rsid w:val="00FF6931"/>
    <w:rsid w:val="00FF7045"/>
    <w:rsid w:val="00FF7497"/>
    <w:rsid w:val="00FF773F"/>
    <w:rsid w:val="00FF7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F714D-61ED-4EE6-9A83-6E2AE919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18</Pages>
  <Words>7246</Words>
  <Characters>41307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294</cp:revision>
  <cp:lastPrinted>2025-04-28T04:29:00Z</cp:lastPrinted>
  <dcterms:created xsi:type="dcterms:W3CDTF">2019-06-04T12:32:00Z</dcterms:created>
  <dcterms:modified xsi:type="dcterms:W3CDTF">2025-04-28T08:30:00Z</dcterms:modified>
</cp:coreProperties>
</file>