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73" w:rsidRDefault="00B62D23" w:rsidP="00412873">
      <w:pPr>
        <w:ind w:firstLine="70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Приложение к распоряжению ОСТ ЖКХ ИЗО от </w:t>
      </w:r>
      <w:r w:rsidR="005C2D62">
        <w:rPr>
          <w:b/>
          <w:sz w:val="16"/>
          <w:szCs w:val="16"/>
        </w:rPr>
        <w:t>25.01.</w:t>
      </w:r>
      <w:r>
        <w:rPr>
          <w:b/>
          <w:sz w:val="16"/>
          <w:szCs w:val="16"/>
        </w:rPr>
        <w:t>2018 года №</w:t>
      </w:r>
      <w:r w:rsidR="005C2D62">
        <w:rPr>
          <w:b/>
          <w:sz w:val="16"/>
          <w:szCs w:val="16"/>
        </w:rPr>
        <w:t xml:space="preserve"> 3</w:t>
      </w:r>
      <w:r>
        <w:rPr>
          <w:b/>
          <w:sz w:val="16"/>
          <w:szCs w:val="16"/>
        </w:rPr>
        <w:t xml:space="preserve"> </w:t>
      </w:r>
    </w:p>
    <w:p w:rsidR="00B62D23" w:rsidRDefault="00B62D23" w:rsidP="00412873">
      <w:pPr>
        <w:ind w:firstLine="709"/>
        <w:jc w:val="right"/>
        <w:rPr>
          <w:b/>
          <w:sz w:val="16"/>
          <w:szCs w:val="16"/>
        </w:rPr>
      </w:pPr>
    </w:p>
    <w:p w:rsidR="00B62D23" w:rsidRPr="00B949A1" w:rsidRDefault="00B62D23" w:rsidP="00B62D23">
      <w:pPr>
        <w:jc w:val="center"/>
        <w:rPr>
          <w:b/>
          <w:sz w:val="20"/>
          <w:szCs w:val="20"/>
        </w:rPr>
      </w:pPr>
      <w:r w:rsidRPr="00B949A1">
        <w:rPr>
          <w:b/>
          <w:sz w:val="20"/>
          <w:szCs w:val="20"/>
        </w:rPr>
        <w:t xml:space="preserve">ГРАФИК   ОСМОТРА </w:t>
      </w:r>
      <w:r>
        <w:rPr>
          <w:b/>
          <w:sz w:val="20"/>
          <w:szCs w:val="20"/>
        </w:rPr>
        <w:t>ТЕХНИЧЕСКОГО СОСТОЯНИЯ ОБЪЕКТОВ ТЕПЛОСНАБЖЕНИЯ</w:t>
      </w:r>
      <w:r w:rsidRPr="00B949A1">
        <w:rPr>
          <w:b/>
          <w:sz w:val="20"/>
          <w:szCs w:val="20"/>
        </w:rPr>
        <w:t xml:space="preserve"> </w:t>
      </w:r>
    </w:p>
    <w:p w:rsidR="00B62D23" w:rsidRPr="00B949A1" w:rsidRDefault="00B62D23" w:rsidP="00B62D23">
      <w:pPr>
        <w:jc w:val="center"/>
        <w:rPr>
          <w:b/>
          <w:sz w:val="20"/>
          <w:szCs w:val="20"/>
        </w:rPr>
      </w:pPr>
      <w:r w:rsidRPr="00B949A1">
        <w:rPr>
          <w:b/>
          <w:sz w:val="20"/>
          <w:szCs w:val="20"/>
        </w:rPr>
        <w:t>потенциальными   инвесторами на заключение концессионн</w:t>
      </w:r>
      <w:r>
        <w:rPr>
          <w:b/>
          <w:sz w:val="20"/>
          <w:szCs w:val="20"/>
        </w:rPr>
        <w:t>ых</w:t>
      </w:r>
      <w:r w:rsidRPr="00B949A1">
        <w:rPr>
          <w:b/>
          <w:sz w:val="20"/>
          <w:szCs w:val="20"/>
        </w:rPr>
        <w:t xml:space="preserve"> соглашени</w:t>
      </w:r>
      <w:r>
        <w:rPr>
          <w:b/>
          <w:sz w:val="20"/>
          <w:szCs w:val="20"/>
        </w:rPr>
        <w:t>й</w:t>
      </w:r>
    </w:p>
    <w:p w:rsidR="00B62D23" w:rsidRPr="00B949A1" w:rsidRDefault="00B62D23" w:rsidP="00B62D23">
      <w:pPr>
        <w:ind w:left="57"/>
        <w:jc w:val="center"/>
        <w:rPr>
          <w:b/>
          <w:sz w:val="20"/>
          <w:szCs w:val="20"/>
        </w:rPr>
      </w:pPr>
      <w:r w:rsidRPr="00B949A1">
        <w:rPr>
          <w:b/>
          <w:sz w:val="20"/>
          <w:szCs w:val="20"/>
        </w:rPr>
        <w:t>в 201</w:t>
      </w:r>
      <w:r>
        <w:rPr>
          <w:b/>
          <w:sz w:val="20"/>
          <w:szCs w:val="20"/>
        </w:rPr>
        <w:t>8</w:t>
      </w:r>
      <w:r w:rsidRPr="00B949A1">
        <w:rPr>
          <w:b/>
          <w:sz w:val="20"/>
          <w:szCs w:val="20"/>
        </w:rPr>
        <w:t xml:space="preserve"> году.</w:t>
      </w:r>
    </w:p>
    <w:p w:rsidR="00B62D23" w:rsidRDefault="00B62D23" w:rsidP="00412873">
      <w:pPr>
        <w:ind w:firstLine="70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5462"/>
        <w:gridCol w:w="1884"/>
        <w:gridCol w:w="1754"/>
        <w:gridCol w:w="1076"/>
        <w:gridCol w:w="810"/>
        <w:gridCol w:w="1212"/>
        <w:gridCol w:w="1076"/>
        <w:gridCol w:w="1073"/>
      </w:tblGrid>
      <w:tr w:rsidR="00A52208" w:rsidTr="004B3FEB">
        <w:trPr>
          <w:trHeight w:val="994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Pr="001627C0" w:rsidRDefault="00A52208">
            <w:pPr>
              <w:jc w:val="center"/>
              <w:rPr>
                <w:sz w:val="20"/>
                <w:szCs w:val="20"/>
              </w:rPr>
            </w:pPr>
            <w:r w:rsidRPr="001627C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Pr="001627C0" w:rsidRDefault="00A52208">
            <w:pPr>
              <w:jc w:val="center"/>
              <w:rPr>
                <w:sz w:val="20"/>
                <w:szCs w:val="20"/>
              </w:rPr>
            </w:pPr>
            <w:r w:rsidRPr="001627C0">
              <w:rPr>
                <w:sz w:val="20"/>
                <w:szCs w:val="20"/>
              </w:rPr>
              <w:t xml:space="preserve"> адрес объекта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Pr="001627C0" w:rsidRDefault="00A52208">
            <w:pPr>
              <w:jc w:val="center"/>
              <w:rPr>
                <w:b/>
                <w:sz w:val="20"/>
                <w:szCs w:val="20"/>
              </w:rPr>
            </w:pPr>
            <w:r w:rsidRPr="001627C0">
              <w:rPr>
                <w:sz w:val="20"/>
                <w:szCs w:val="20"/>
              </w:rPr>
              <w:t xml:space="preserve">тип объекта,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Pr="001627C0" w:rsidRDefault="00A52208">
            <w:pPr>
              <w:jc w:val="center"/>
              <w:rPr>
                <w:sz w:val="20"/>
                <w:szCs w:val="20"/>
              </w:rPr>
            </w:pPr>
            <w:r w:rsidRPr="001627C0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Pr="001627C0" w:rsidRDefault="00A52208">
            <w:pPr>
              <w:jc w:val="center"/>
              <w:rPr>
                <w:sz w:val="20"/>
                <w:szCs w:val="20"/>
              </w:rPr>
            </w:pPr>
            <w:r w:rsidRPr="001627C0">
              <w:rPr>
                <w:sz w:val="20"/>
                <w:szCs w:val="20"/>
              </w:rPr>
              <w:t>уровень износа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Pr="001627C0" w:rsidRDefault="00A52208">
            <w:pPr>
              <w:jc w:val="center"/>
              <w:rPr>
                <w:sz w:val="20"/>
                <w:szCs w:val="20"/>
              </w:rPr>
            </w:pPr>
            <w:r w:rsidRPr="001627C0">
              <w:rPr>
                <w:sz w:val="20"/>
                <w:szCs w:val="20"/>
              </w:rPr>
              <w:t>мощность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Pr="001627C0" w:rsidRDefault="00A52208">
            <w:pPr>
              <w:pStyle w:val="43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208" w:rsidRPr="001627C0" w:rsidRDefault="00A52208">
            <w:pPr>
              <w:pStyle w:val="43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208" w:rsidRPr="001627C0" w:rsidRDefault="00A52208">
            <w:pPr>
              <w:pStyle w:val="43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208" w:rsidRPr="001627C0" w:rsidRDefault="00A52208">
            <w:pPr>
              <w:pStyle w:val="43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208" w:rsidRPr="001627C0" w:rsidRDefault="00A52208">
            <w:pPr>
              <w:pStyle w:val="43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C0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на 01.01.2017 г., руб.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208" w:rsidRPr="001627C0" w:rsidRDefault="00A52208">
            <w:pPr>
              <w:pStyle w:val="43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C0">
              <w:rPr>
                <w:rFonts w:ascii="Times New Roman" w:hAnsi="Times New Roman" w:cs="Times New Roman"/>
                <w:sz w:val="20"/>
                <w:szCs w:val="20"/>
              </w:rPr>
              <w:t>Дата и время осмотра объекта</w:t>
            </w:r>
          </w:p>
        </w:tc>
      </w:tr>
      <w:tr w:rsidR="00A52208" w:rsidTr="004B3FEB">
        <w:trPr>
          <w:trHeight w:val="23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сетей в 2 тр. (м) 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208" w:rsidRDefault="00A52208">
            <w:pPr>
              <w:rPr>
                <w:sz w:val="18"/>
                <w:szCs w:val="18"/>
              </w:rPr>
            </w:pPr>
          </w:p>
        </w:tc>
      </w:tr>
      <w:tr w:rsidR="00A52208" w:rsidTr="004B3FEB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сетей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rPr>
                <w:sz w:val="18"/>
                <w:szCs w:val="18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котельной ул. Ленина, д.15, общей площадью –1012,2 кв.м.,: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г. Шумиха, ул. Ленина, д.15,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3781384,11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1627C0" w:rsidP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</w:t>
            </w:r>
            <w:r w:rsidR="002F2DF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февраля, марта</w:t>
            </w:r>
            <w:r w:rsidR="002F2DF4">
              <w:rPr>
                <w:sz w:val="20"/>
                <w:szCs w:val="20"/>
              </w:rPr>
              <w:t>, апреля</w:t>
            </w:r>
            <w:r>
              <w:rPr>
                <w:sz w:val="20"/>
                <w:szCs w:val="20"/>
              </w:rPr>
              <w:t xml:space="preserve">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водогрейный КВ-ГМ 20-150 -2шт.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паровой ДЕ10-14ГМ.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133491,22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Трансформаторы напряжения </w:t>
            </w:r>
            <w:r>
              <w:rPr>
                <w:sz w:val="20"/>
                <w:szCs w:val="20"/>
                <w:lang w:val="en-US"/>
              </w:rPr>
              <w:t>TM</w:t>
            </w:r>
            <w:r>
              <w:rPr>
                <w:sz w:val="20"/>
                <w:szCs w:val="20"/>
              </w:rPr>
              <w:t>3630/10-2 шт.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Трансформаторы тока 1500/5.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Ц66.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газа ВРСГ-1.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горячей воды (скважина) СТВГ1-65.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горячей воды (водопровод) ВСХ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-65.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под топливо 15куб.м.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15куб.м.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пожарный К20/30.Насосы-3 шт.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с котлом ДЕ 10-14 ГМ.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Токарно-винторезный.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Вертикально-сверлильный.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Горизонтально-фрезерный.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Насосы: подачи воды, глубинный скважинный и др. необходимое оборудование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площадью – 3121 кв.м. с кадастровым № 45:22:000000:3688.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водоподготовки, в том числе оборудование (насосы, фильтры)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г. Шумиха, ул. Ленина, д.15,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от Котельной ул. Ленина 15.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426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600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1400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2969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3300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967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600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3559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 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464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582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50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61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4105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58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243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832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 xml:space="preserve">Курганская </w:t>
            </w:r>
            <w:r>
              <w:rPr>
                <w:sz w:val="20"/>
                <w:szCs w:val="20"/>
              </w:rPr>
              <w:lastRenderedPageBreak/>
              <w:t>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lastRenderedPageBreak/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24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40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b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котельной, ул. Мелиораторов, д.52, общей площадью –75,8 кв.м.: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г. Шумиха, ул. Мелиораторов, д.52.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604961,18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 марки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MEGA PREX N250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86040,64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 марки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MEGA PREX N250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86040,64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 марки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Омск – 10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 марки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Омск – 10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КМ-65-50-160 (2шт).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СР-35/3400 (2шт).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от Котельной ул. Мелиораторов 52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175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150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15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275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52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котельной с теплопунктом,  ул. Советская, д.125В, общей площадью –416,2 кв.м.: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г. Шумиха, ул. Советская, д.125В,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31157,87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</w:t>
            </w:r>
            <w:r>
              <w:rPr>
                <w:sz w:val="20"/>
                <w:szCs w:val="20"/>
              </w:rPr>
              <w:lastRenderedPageBreak/>
              <w:t xml:space="preserve">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 </w:t>
            </w:r>
            <w:r>
              <w:rPr>
                <w:sz w:val="20"/>
                <w:szCs w:val="20"/>
                <w:lang w:val="en-US"/>
              </w:rPr>
              <w:t>MEGA Prex</w:t>
            </w:r>
            <w:r>
              <w:rPr>
                <w:sz w:val="20"/>
                <w:szCs w:val="20"/>
              </w:rPr>
              <w:t xml:space="preserve"> 2000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72852,44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К-80-65-160.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К-100-80-200.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подпиточный на 2,5 куб.м.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Конвекторы – 2 шт.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площадью – 3317 кв.м. с кадастровым № 45:22:000000:3712.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горячего водоснабжения от Котельной ул. Советская 125В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50 ГВС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90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32 ГВС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34,5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25 ГВС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100,5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20 ГВС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33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котельной Магистральная, д.1В, общей площадью – 136,1 кв.м.: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         г. Шумиха, ул. Магистральная, д.1В,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13647,84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водогрейный НР-18 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водогрейный НР-18 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КМ-80-65-160.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КМ-80-65-160.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К-80-65-160.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с циклоном №4.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(поддув) №3.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(отсос с фронта) №4.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подпиточный на 3 куб. м.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Септик на 8 куб. м.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площадью – 611 кв.м. с кадастровым  № 45:22:000000:3727.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от Котельной ул. Магистральная 1В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26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184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128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36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38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котельной Строителей, д.20А, общей площадью –190,4 кв.м.: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         г. Шумиха, ул. Строителей, д.20А,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663316,73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водогрейный КВСА-1,5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водогрейный НР - 18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водогрейный НР - 18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водогрейный НР - 18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Горелка </w:t>
            </w:r>
            <w:r>
              <w:rPr>
                <w:sz w:val="20"/>
                <w:szCs w:val="20"/>
                <w:lang w:val="en-US"/>
              </w:rPr>
              <w:t>CIB</w:t>
            </w:r>
            <w:r w:rsidRPr="00412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UNIGAZ</w:t>
            </w:r>
            <w:r>
              <w:rPr>
                <w:sz w:val="20"/>
                <w:szCs w:val="20"/>
              </w:rPr>
              <w:t xml:space="preserve">: </w:t>
            </w:r>
          </w:p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-72М.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.150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К-100-80-160А.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К-100-80-160.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К-100-80-160.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К-80-65-160.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Катунь </w:t>
            </w:r>
            <w:r>
              <w:rPr>
                <w:sz w:val="20"/>
                <w:szCs w:val="20"/>
                <w:lang w:val="en-US"/>
              </w:rPr>
              <w:t>ID</w:t>
            </w:r>
            <w:r>
              <w:rPr>
                <w:sz w:val="20"/>
                <w:szCs w:val="20"/>
              </w:rPr>
              <w:t xml:space="preserve"> 1100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ЭЦВ-6-10-80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 №10.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(поддув) №5.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 подпиточный на 3 куб.м.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площадью – 1015 кв.м. с кадастровым № 45:22:000000:3728.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от Котельной ул. Строителей 20А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150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105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244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48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391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65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котельной, Победы, д. 25, общей площадью –252,1 кв.м.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         г. Шумиха, ул. Победы, д.25,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1,892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8058243,83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марки КВГМ-1,1-95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0,946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марки КВГМ-1,1-95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0,946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марки КВМ-1,16К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К-80-50-200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К-80-50-200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К-80-65-160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Подпиточный насос К-50-32-125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Подпиточный насос К-50-32-125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рециркуляции К-50-32-125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AM</w:t>
            </w:r>
            <w:r>
              <w:rPr>
                <w:sz w:val="20"/>
                <w:szCs w:val="20"/>
              </w:rPr>
              <w:t>65-25/32 С УХЛ4 рециркулярный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от Котельной ул.Победы 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199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24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котельной Белоносова, д.51, общей площадью –140 кв.м.: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         г. Шумиха, ул. Белоносова, д.51,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78535,75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НР-18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НР-18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НР-18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№9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(поддув) №3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Км-80-65-160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сетевой Км-80-65-160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Тепловые сети от Котельной ул. </w:t>
            </w:r>
            <w:r>
              <w:rPr>
                <w:rFonts w:eastAsia="Cambria"/>
                <w:sz w:val="20"/>
                <w:szCs w:val="20"/>
              </w:rPr>
              <w:t>Белоносова,51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44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12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580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 котельной ул. Белоносова, д.30, общей площадью – 62,4 кв.м: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область,          г. Шумиха, ул. Белоносова, д.30, помещение |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lastRenderedPageBreak/>
              <w:t xml:space="preserve">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НР-18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jc w:val="center"/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НР-18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jc w:val="center"/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№4-6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К-80-65-160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К-80-65-160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К-80-65-160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Тепловые сети от Котельной ул. </w:t>
            </w:r>
            <w:r>
              <w:rPr>
                <w:rFonts w:eastAsia="Cambria"/>
                <w:sz w:val="20"/>
                <w:szCs w:val="20"/>
              </w:rPr>
              <w:t>Белоносова, 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82,9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100,6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43,4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38,6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2012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котельной ул. Морозова, д.56, общей площадью –190,4 кв.м.: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</w:t>
            </w:r>
          </w:p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Шумиха, ул. Морозова, д.56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угольная котельная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НР-18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jc w:val="center"/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НР-18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jc w:val="center"/>
            </w:pPr>
            <w:r>
              <w:rPr>
                <w:sz w:val="20"/>
                <w:szCs w:val="20"/>
              </w:rPr>
              <w:t>0,4 Гкал/ч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поддув. АВД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КМ-65-80-125.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КМ-80-65-160.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от Котельной ул. Морозова 56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121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70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110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240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53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1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r>
              <w:rPr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sym w:font="Symbol" w:char="00C6"/>
            </w:r>
            <w:r>
              <w:rPr>
                <w:rFonts w:ascii="Arial CYR" w:eastAsia="Cambria" w:hAnsi="Arial CYR" w:cs="Arial CYR"/>
                <w:sz w:val="16"/>
                <w:szCs w:val="16"/>
              </w:rPr>
              <w:t xml:space="preserve"> 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1962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rFonts w:ascii="Arial CYR" w:eastAsia="Cambria" w:hAnsi="Arial CYR" w:cs="Arial CYR"/>
                <w:sz w:val="16"/>
                <w:szCs w:val="16"/>
              </w:rPr>
            </w:pPr>
            <w:r>
              <w:rPr>
                <w:rFonts w:ascii="Arial CYR" w:eastAsia="Cambria" w:hAnsi="Arial CYR" w:cs="Arial CYR"/>
                <w:sz w:val="16"/>
                <w:szCs w:val="16"/>
              </w:rPr>
              <w:t>50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теплопункта Кирова д. 6А, общей площадью – 363,9 кв.м.: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Шумихинский район, г. Шумиха, ул. Кирова, д.6А.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теплопункт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К-100-80-160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К-100-80-200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Помещение теплопункта ул. Кирова, д.13А , общей площадью – 163,6 кв.м.: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Курганская область, Шумихинский район, г. Шумиха, ул. Кирова, д.13А , помещение 3.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теплопункт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 xml:space="preserve">в течение февраля, марта, </w:t>
            </w:r>
            <w:r>
              <w:rPr>
                <w:sz w:val="20"/>
                <w:szCs w:val="20"/>
              </w:rPr>
              <w:lastRenderedPageBreak/>
              <w:t>апреля 2017 года</w:t>
            </w: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К-150-100-200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К-150-100-200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Помещение теплопункта  в здании котельной ул. Кирова, д.48А, общей площадью – 39,9 кв.м: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область, Шумихинский район, г. Шумиха, ул. Кирова, д.48А, помещение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теплопункт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К-100-80-160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Помещение теплопункта  в здании гаража ул. Гоголя, д.36А, общей площадью – 35,1 кв.м.: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область, Шумихинский район, г. Шумиха, ул. Гоголя, д.36А, помещение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теплопункт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КМ-100-80-160 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теплопункта с насосной станцией ул. Ленина, д.30, общей площадью – 18,1 кв.м.: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область, Шумихинский район, г. Шумиха, ул. Ленина, д.30.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теплопункт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1627C0" w:rsidP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</w:t>
            </w:r>
            <w:r w:rsidR="002F2DF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февраля, </w:t>
            </w:r>
            <w:r>
              <w:rPr>
                <w:sz w:val="20"/>
                <w:szCs w:val="20"/>
              </w:rPr>
              <w:lastRenderedPageBreak/>
              <w:t>марта</w:t>
            </w:r>
            <w:r w:rsidR="002F2DF4">
              <w:rPr>
                <w:sz w:val="20"/>
                <w:szCs w:val="20"/>
              </w:rPr>
              <w:t>,апреля</w:t>
            </w:r>
            <w:r>
              <w:rPr>
                <w:sz w:val="20"/>
                <w:szCs w:val="20"/>
              </w:rPr>
              <w:t xml:space="preserve"> 2017 года</w:t>
            </w: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К-100-80-200 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К-100-80-200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Нежилое помещение (теплопункт) </w:t>
            </w:r>
            <w:r>
              <w:rPr>
                <w:color w:val="000000"/>
                <w:sz w:val="20"/>
                <w:szCs w:val="20"/>
              </w:rPr>
              <w:t xml:space="preserve">Комсомольская, д.33, </w:t>
            </w:r>
            <w:r>
              <w:rPr>
                <w:b/>
                <w:color w:val="000000"/>
                <w:sz w:val="20"/>
                <w:szCs w:val="20"/>
              </w:rPr>
              <w:t>общей площадью – 36,4 кв.м.: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Курганская область, </w:t>
            </w:r>
            <w:r>
              <w:rPr>
                <w:sz w:val="20"/>
                <w:szCs w:val="20"/>
              </w:rPr>
              <w:t>Шумихинский район</w:t>
            </w:r>
            <w:r>
              <w:rPr>
                <w:color w:val="000000"/>
                <w:sz w:val="20"/>
                <w:szCs w:val="20"/>
              </w:rPr>
              <w:t xml:space="preserve"> г. Шумиха, ул. Комсомольская, д.33,  помещение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теплопункт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Насос К 80-65-160 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Насос К 80-65-160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Насос К 80-65-160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теплопункта</w:t>
            </w:r>
            <w:r>
              <w:rPr>
                <w:b/>
                <w:color w:val="000000"/>
                <w:sz w:val="20"/>
                <w:szCs w:val="20"/>
              </w:rPr>
              <w:t xml:space="preserve"> ул. </w:t>
            </w:r>
            <w:r>
              <w:rPr>
                <w:b/>
                <w:sz w:val="20"/>
                <w:szCs w:val="20"/>
              </w:rPr>
              <w:t xml:space="preserve">Советская, 52: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Курганская область, </w:t>
            </w:r>
            <w:r>
              <w:rPr>
                <w:sz w:val="20"/>
                <w:szCs w:val="20"/>
              </w:rPr>
              <w:t>Шумихинский район</w:t>
            </w:r>
            <w:r>
              <w:rPr>
                <w:color w:val="000000"/>
                <w:sz w:val="20"/>
                <w:szCs w:val="20"/>
              </w:rPr>
              <w:t xml:space="preserve"> г. Шумиха, ул. </w:t>
            </w:r>
            <w:r>
              <w:rPr>
                <w:sz w:val="20"/>
                <w:szCs w:val="20"/>
              </w:rPr>
              <w:t>Советская, 52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теплопункт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1101453,52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К100-65-200 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  <w:tr w:rsidR="00A52208" w:rsidTr="00A52208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ind w:righ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теплопункта ул. Советская, 36, общей площадью – 127,8 кв.м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Курганская область, </w:t>
            </w:r>
            <w:r>
              <w:rPr>
                <w:sz w:val="20"/>
                <w:szCs w:val="20"/>
              </w:rPr>
              <w:t>Шумихинский район</w:t>
            </w:r>
            <w:r>
              <w:rPr>
                <w:color w:val="000000"/>
                <w:sz w:val="20"/>
                <w:szCs w:val="20"/>
              </w:rPr>
              <w:t xml:space="preserve"> г. Шумиха,</w:t>
            </w:r>
            <w:r>
              <w:rPr>
                <w:sz w:val="20"/>
                <w:szCs w:val="20"/>
              </w:rPr>
              <w:t xml:space="preserve"> ул. Советская, 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теплопункт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8" w:rsidRDefault="00A52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36845,24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2F2DF4">
            <w:pPr>
              <w:jc w:val="center"/>
              <w:rPr>
                <w:color w:val="000000"/>
                <w:sz w:val="20"/>
                <w:szCs w:val="20"/>
              </w:rPr>
            </w:pPr>
            <w:r w:rsidRPr="00B949A1">
              <w:rPr>
                <w:sz w:val="20"/>
                <w:szCs w:val="20"/>
              </w:rPr>
              <w:t xml:space="preserve">с  10-00 час. до 16-00 час.  </w:t>
            </w:r>
            <w:r>
              <w:rPr>
                <w:sz w:val="20"/>
                <w:szCs w:val="20"/>
              </w:rPr>
              <w:t xml:space="preserve">первый и четвертый </w:t>
            </w:r>
            <w:r w:rsidRPr="00B949A1">
              <w:rPr>
                <w:sz w:val="20"/>
                <w:szCs w:val="20"/>
              </w:rPr>
              <w:t xml:space="preserve"> вторник</w:t>
            </w:r>
            <w:r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t xml:space="preserve"> </w:t>
            </w:r>
            <w:r w:rsidRPr="00B949A1">
              <w:rPr>
                <w:sz w:val="20"/>
                <w:szCs w:val="20"/>
              </w:rPr>
              <w:lastRenderedPageBreak/>
              <w:t xml:space="preserve">месяца </w:t>
            </w:r>
            <w:r>
              <w:rPr>
                <w:sz w:val="20"/>
                <w:szCs w:val="20"/>
              </w:rPr>
              <w:t>в течение февраля, марта, апреля 2017 года</w:t>
            </w:r>
          </w:p>
        </w:tc>
      </w:tr>
      <w:tr w:rsidR="00A52208" w:rsidTr="00A52208">
        <w:trPr>
          <w:trHeight w:val="17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К100-65-200 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208" w:rsidRDefault="00A5220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8" w:rsidRDefault="00A522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2873" w:rsidRDefault="00412873" w:rsidP="00412873"/>
    <w:p w:rsidR="001627C0" w:rsidRDefault="001627C0" w:rsidP="00054A1E">
      <w:pPr>
        <w:ind w:firstLine="709"/>
        <w:jc w:val="center"/>
        <w:rPr>
          <w:sz w:val="28"/>
          <w:szCs w:val="20"/>
        </w:rPr>
      </w:pPr>
    </w:p>
    <w:p w:rsidR="001627C0" w:rsidRDefault="001627C0" w:rsidP="00054A1E">
      <w:pPr>
        <w:ind w:firstLine="709"/>
        <w:jc w:val="center"/>
        <w:rPr>
          <w:sz w:val="28"/>
          <w:szCs w:val="20"/>
        </w:rPr>
      </w:pPr>
    </w:p>
    <w:p w:rsidR="001627C0" w:rsidRDefault="001627C0" w:rsidP="00054A1E">
      <w:pPr>
        <w:ind w:firstLine="709"/>
        <w:jc w:val="center"/>
        <w:rPr>
          <w:sz w:val="28"/>
          <w:szCs w:val="20"/>
        </w:rPr>
      </w:pPr>
    </w:p>
    <w:p w:rsidR="001627C0" w:rsidRDefault="001627C0" w:rsidP="00054A1E">
      <w:pPr>
        <w:ind w:firstLine="709"/>
        <w:jc w:val="center"/>
        <w:rPr>
          <w:sz w:val="28"/>
          <w:szCs w:val="20"/>
        </w:rPr>
      </w:pPr>
    </w:p>
    <w:p w:rsidR="001627C0" w:rsidRDefault="001627C0" w:rsidP="00054A1E">
      <w:pPr>
        <w:ind w:firstLine="709"/>
        <w:jc w:val="center"/>
        <w:rPr>
          <w:sz w:val="28"/>
          <w:szCs w:val="20"/>
        </w:rPr>
      </w:pPr>
    </w:p>
    <w:p w:rsidR="001627C0" w:rsidRDefault="001627C0" w:rsidP="00054A1E">
      <w:pPr>
        <w:ind w:firstLine="709"/>
        <w:jc w:val="center"/>
        <w:rPr>
          <w:sz w:val="28"/>
          <w:szCs w:val="20"/>
        </w:rPr>
      </w:pPr>
    </w:p>
    <w:p w:rsidR="001627C0" w:rsidRDefault="001627C0" w:rsidP="00054A1E">
      <w:pPr>
        <w:ind w:firstLine="709"/>
        <w:jc w:val="center"/>
        <w:rPr>
          <w:sz w:val="28"/>
          <w:szCs w:val="20"/>
        </w:rPr>
      </w:pPr>
    </w:p>
    <w:sectPr w:rsidR="001627C0" w:rsidSect="00B62D2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612"/>
    <w:rsid w:val="00054A1E"/>
    <w:rsid w:val="000D4DD1"/>
    <w:rsid w:val="000F5768"/>
    <w:rsid w:val="001627C0"/>
    <w:rsid w:val="002F2DF4"/>
    <w:rsid w:val="00301C2B"/>
    <w:rsid w:val="00340536"/>
    <w:rsid w:val="00412873"/>
    <w:rsid w:val="004D5FD5"/>
    <w:rsid w:val="00567CDE"/>
    <w:rsid w:val="005C2D62"/>
    <w:rsid w:val="007672E2"/>
    <w:rsid w:val="007F28D6"/>
    <w:rsid w:val="00936F40"/>
    <w:rsid w:val="00A52208"/>
    <w:rsid w:val="00A915E6"/>
    <w:rsid w:val="00B2093D"/>
    <w:rsid w:val="00B62D23"/>
    <w:rsid w:val="00C11048"/>
    <w:rsid w:val="00D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4128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link w:val="61"/>
    <w:locked/>
    <w:rsid w:val="00412873"/>
    <w:rPr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12873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">
    <w:name w:val="Основной текст (10)_"/>
    <w:link w:val="101"/>
    <w:locked/>
    <w:rsid w:val="00412873"/>
    <w:rPr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412873"/>
    <w:pPr>
      <w:shd w:val="clear" w:color="auto" w:fill="FFFFFF"/>
      <w:spacing w:before="1080"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(11)_"/>
    <w:link w:val="111"/>
    <w:locked/>
    <w:rsid w:val="00412873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412873"/>
    <w:pPr>
      <w:shd w:val="clear" w:color="auto" w:fill="FFFFFF"/>
      <w:spacing w:before="600" w:after="240" w:line="240" w:lineRule="atLeast"/>
      <w:ind w:hanging="40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3">
    <w:name w:val="Основной текст (43)_"/>
    <w:link w:val="430"/>
    <w:uiPriority w:val="99"/>
    <w:locked/>
    <w:rsid w:val="00412873"/>
    <w:rPr>
      <w:sz w:val="14"/>
      <w:szCs w:val="14"/>
      <w:shd w:val="clear" w:color="auto" w:fill="FFFFFF"/>
    </w:rPr>
  </w:style>
  <w:style w:type="paragraph" w:customStyle="1" w:styleId="430">
    <w:name w:val="Основной текст (43)"/>
    <w:basedOn w:val="a"/>
    <w:link w:val="43"/>
    <w:uiPriority w:val="99"/>
    <w:rsid w:val="0041287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9">
    <w:name w:val="Основной текст (49)_"/>
    <w:link w:val="491"/>
    <w:uiPriority w:val="99"/>
    <w:locked/>
    <w:rsid w:val="00412873"/>
    <w:rPr>
      <w:sz w:val="17"/>
      <w:szCs w:val="17"/>
      <w:shd w:val="clear" w:color="auto" w:fill="FFFFFF"/>
    </w:rPr>
  </w:style>
  <w:style w:type="paragraph" w:customStyle="1" w:styleId="491">
    <w:name w:val="Основной текст (49)1"/>
    <w:basedOn w:val="a"/>
    <w:link w:val="49"/>
    <w:uiPriority w:val="99"/>
    <w:rsid w:val="00412873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">
    <w:name w:val="Основной текст (51)_"/>
    <w:link w:val="510"/>
    <w:uiPriority w:val="99"/>
    <w:locked/>
    <w:rsid w:val="00412873"/>
    <w:rPr>
      <w:rFonts w:ascii="Century Gothic" w:hAnsi="Century Gothic" w:cs="Century Gothic"/>
      <w:i/>
      <w:iCs/>
      <w:sz w:val="14"/>
      <w:szCs w:val="14"/>
      <w:shd w:val="clear" w:color="auto" w:fill="FFFFFF"/>
    </w:rPr>
  </w:style>
  <w:style w:type="paragraph" w:customStyle="1" w:styleId="510">
    <w:name w:val="Основной текст (51)"/>
    <w:basedOn w:val="a"/>
    <w:link w:val="51"/>
    <w:uiPriority w:val="99"/>
    <w:rsid w:val="00412873"/>
    <w:pPr>
      <w:shd w:val="clear" w:color="auto" w:fill="FFFFFF"/>
      <w:spacing w:line="240" w:lineRule="atLeast"/>
    </w:pPr>
    <w:rPr>
      <w:rFonts w:ascii="Century Gothic" w:eastAsiaTheme="minorHAnsi" w:hAnsi="Century Gothic" w:cs="Century Gothic"/>
      <w:i/>
      <w:iCs/>
      <w:sz w:val="14"/>
      <w:szCs w:val="14"/>
      <w:lang w:eastAsia="en-US"/>
    </w:rPr>
  </w:style>
  <w:style w:type="character" w:customStyle="1" w:styleId="438">
    <w:name w:val="Основной текст (43) + 8"/>
    <w:aliases w:val="5 pt1"/>
    <w:uiPriority w:val="99"/>
    <w:rsid w:val="00412873"/>
    <w:rPr>
      <w:sz w:val="17"/>
      <w:szCs w:val="17"/>
      <w:shd w:val="clear" w:color="auto" w:fill="FFFFFF"/>
    </w:rPr>
  </w:style>
  <w:style w:type="character" w:customStyle="1" w:styleId="497pt">
    <w:name w:val="Основной текст (49) + 7 pt"/>
    <w:uiPriority w:val="99"/>
    <w:rsid w:val="00412873"/>
    <w:rPr>
      <w:sz w:val="14"/>
      <w:szCs w:val="14"/>
      <w:shd w:val="clear" w:color="auto" w:fill="FFFFFF"/>
    </w:rPr>
  </w:style>
  <w:style w:type="character" w:customStyle="1" w:styleId="490">
    <w:name w:val="Основной текст (49)"/>
    <w:uiPriority w:val="99"/>
    <w:rsid w:val="00412873"/>
    <w:rPr>
      <w:rFonts w:ascii="Times New Roman" w:hAnsi="Times New Roman" w:cs="Times New Roman" w:hint="default"/>
      <w:noProof/>
      <w:spacing w:val="0"/>
      <w:sz w:val="17"/>
      <w:szCs w:val="17"/>
      <w:shd w:val="clear" w:color="auto" w:fill="FFFFFF"/>
    </w:rPr>
  </w:style>
  <w:style w:type="table" w:styleId="a3">
    <w:name w:val="Table Grid"/>
    <w:basedOn w:val="a1"/>
    <w:rsid w:val="00412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1914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2018-01-26T08:34:00Z</cp:lastPrinted>
  <dcterms:created xsi:type="dcterms:W3CDTF">2018-02-12T06:35:00Z</dcterms:created>
  <dcterms:modified xsi:type="dcterms:W3CDTF">2018-02-12T06:35:00Z</dcterms:modified>
</cp:coreProperties>
</file>