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42" w:rsidRPr="00614426" w:rsidRDefault="00E46B42" w:rsidP="00E46B42">
      <w:pPr>
        <w:widowControl/>
        <w:autoSpaceDE/>
        <w:autoSpaceDN/>
        <w:adjustRightInd/>
        <w:spacing w:after="160" w:line="259" w:lineRule="auto"/>
        <w:rPr>
          <w:b/>
        </w:rPr>
      </w:pPr>
      <w:r w:rsidRPr="00614426">
        <w:rPr>
          <w:b/>
        </w:rPr>
        <w:t>«Микро-Услуги»*:</w:t>
      </w:r>
    </w:p>
    <w:tbl>
      <w:tblPr>
        <w:tblW w:w="932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347"/>
      </w:tblGrid>
      <w:tr w:rsidR="00E46B42" w:rsidRPr="00614426" w:rsidTr="00495B88">
        <w:tc>
          <w:tcPr>
            <w:tcW w:w="2977" w:type="dxa"/>
            <w:vAlign w:val="center"/>
          </w:tcPr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>Целевой сегмент (категория Заемщиков)</w:t>
            </w:r>
          </w:p>
        </w:tc>
        <w:tc>
          <w:tcPr>
            <w:tcW w:w="6347" w:type="dxa"/>
            <w:vAlign w:val="center"/>
          </w:tcPr>
          <w:p w:rsidR="00E46B42" w:rsidRPr="00614426" w:rsidRDefault="00E46B42" w:rsidP="00495B88">
            <w:pPr>
              <w:pStyle w:val="a3"/>
              <w:jc w:val="both"/>
              <w:rPr>
                <w:rStyle w:val="FontStyle62"/>
                <w:b w:val="0"/>
                <w:bCs w:val="0"/>
              </w:rPr>
            </w:pPr>
            <w:r w:rsidRPr="00614426">
              <w:rPr>
                <w:rStyle w:val="FontStyle65"/>
              </w:rPr>
              <w:t>Субъекты малого и среднего предпринимательства, отнесенные к таковым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зарегистрированные на территории Курганской области. В отношении Индивидуальных Предпринимателей действует возрастное ограничение от 18 до 65 лет.</w:t>
            </w:r>
          </w:p>
        </w:tc>
      </w:tr>
      <w:tr w:rsidR="00E46B42" w:rsidRPr="00614426" w:rsidTr="00495B88">
        <w:tc>
          <w:tcPr>
            <w:tcW w:w="2977" w:type="dxa"/>
            <w:vAlign w:val="center"/>
          </w:tcPr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>Требования к Заемщику/СЛ</w:t>
            </w:r>
          </w:p>
        </w:tc>
        <w:tc>
          <w:tcPr>
            <w:tcW w:w="6347" w:type="dxa"/>
            <w:vAlign w:val="center"/>
          </w:tcPr>
          <w:p w:rsidR="00E46B42" w:rsidRPr="00614426" w:rsidRDefault="00E46B42" w:rsidP="00495B88">
            <w:pPr>
              <w:pStyle w:val="a3"/>
              <w:jc w:val="both"/>
              <w:rPr>
                <w:rStyle w:val="FontStyle65"/>
              </w:rPr>
            </w:pPr>
            <w:r w:rsidRPr="00614426">
              <w:rPr>
                <w:rStyle w:val="FontStyle62"/>
                <w:b w:val="0"/>
              </w:rPr>
              <w:t xml:space="preserve">     - Финансово-хозяйственная деятельность от 3-х месяцев.</w:t>
            </w:r>
            <w:r w:rsidRPr="00614426">
              <w:rPr>
                <w:rStyle w:val="FontStyle65"/>
              </w:rPr>
              <w:t xml:space="preserve">    </w:t>
            </w:r>
          </w:p>
          <w:p w:rsidR="00E46B42" w:rsidRPr="00614426" w:rsidRDefault="00E46B42" w:rsidP="00495B88">
            <w:pPr>
              <w:pStyle w:val="a3"/>
              <w:jc w:val="both"/>
              <w:rPr>
                <w:rStyle w:val="FontStyle65"/>
              </w:rPr>
            </w:pPr>
            <w:r w:rsidRPr="00614426">
              <w:rPr>
                <w:rStyle w:val="FontStyle65"/>
              </w:rPr>
              <w:t xml:space="preserve">     - Отсутствие по состоянию на любую дату в течение периода, равного 30 календарным дням, предшествующего дате заключения договора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>, просроченной задолженности по налогам, сборам и иным обязательным платежам в бюджеты бюджетной системы Российской Федерации, превышающей 50 тыс. руб. (</w:t>
            </w:r>
            <w:r w:rsidRPr="00614426">
              <w:rPr>
                <w:rStyle w:val="FontStyle65"/>
                <w:i/>
              </w:rPr>
              <w:t xml:space="preserve">в </w:t>
            </w:r>
            <w:r w:rsidRPr="00614426">
              <w:rPr>
                <w:rStyle w:val="FontStyle62"/>
                <w:b w:val="0"/>
                <w:i/>
              </w:rPr>
              <w:t>период действия режима повышенной готовности или режима ЧС данное условие не применяется</w:t>
            </w:r>
            <w:r w:rsidRPr="00614426">
              <w:rPr>
                <w:rStyle w:val="FontStyle62"/>
                <w:b w:val="0"/>
              </w:rPr>
              <w:t>).</w:t>
            </w:r>
          </w:p>
          <w:p w:rsidR="00E46B42" w:rsidRPr="00614426" w:rsidRDefault="00E46B42" w:rsidP="00495B88">
            <w:pPr>
              <w:pStyle w:val="a3"/>
              <w:jc w:val="both"/>
              <w:rPr>
                <w:rStyle w:val="FontStyle65"/>
                <w:bCs/>
              </w:rPr>
            </w:pPr>
            <w:r w:rsidRPr="00614426">
              <w:rPr>
                <w:rStyle w:val="FontStyle65"/>
              </w:rPr>
              <w:t xml:space="preserve">     - Отсутствие на дату подачи заявки на предоставление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 xml:space="preserve"> задолженности перед работниками (персоналом) по заработной плате более трех месяцев (</w:t>
            </w:r>
            <w:r w:rsidRPr="00614426">
              <w:rPr>
                <w:rStyle w:val="FontStyle65"/>
                <w:i/>
              </w:rPr>
              <w:t xml:space="preserve">в </w:t>
            </w:r>
            <w:r w:rsidRPr="00614426">
              <w:rPr>
                <w:rStyle w:val="FontStyle62"/>
                <w:b w:val="0"/>
                <w:i/>
              </w:rPr>
              <w:t>период действия режима повышенной готовности или режима ЧС данное условие не применяется</w:t>
            </w:r>
            <w:r w:rsidRPr="00614426">
              <w:rPr>
                <w:rStyle w:val="FontStyle62"/>
                <w:b w:val="0"/>
              </w:rPr>
              <w:t>)</w:t>
            </w:r>
            <w:r w:rsidRPr="00614426">
              <w:rPr>
                <w:rStyle w:val="FontStyle65"/>
                <w:bCs/>
              </w:rPr>
              <w:t>.</w:t>
            </w:r>
          </w:p>
          <w:p w:rsidR="00E46B42" w:rsidRPr="00614426" w:rsidRDefault="00E46B42" w:rsidP="00495B88">
            <w:pPr>
              <w:pStyle w:val="a3"/>
              <w:ind w:firstLine="283"/>
              <w:jc w:val="both"/>
              <w:rPr>
                <w:rStyle w:val="FontStyle65"/>
                <w:bCs/>
              </w:rPr>
            </w:pPr>
            <w:r w:rsidRPr="00614426">
              <w:rPr>
                <w:sz w:val="22"/>
                <w:szCs w:val="22"/>
              </w:rPr>
              <w:t xml:space="preserve">- На день подачи заявки на получение </w:t>
            </w:r>
            <w:proofErr w:type="spellStart"/>
            <w:r w:rsidRPr="00614426">
              <w:rPr>
                <w:sz w:val="22"/>
                <w:szCs w:val="22"/>
              </w:rPr>
              <w:t>микрозайма</w:t>
            </w:r>
            <w:proofErr w:type="spellEnd"/>
            <w:r w:rsidRPr="00614426">
              <w:rPr>
                <w:sz w:val="22"/>
                <w:szCs w:val="22"/>
              </w:rPr>
              <w:t xml:space="preserve"> в отношении Субъекта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аннулирование или приостановление действия лицензии (в случае, если деятельность подлежит лицензированию) </w:t>
            </w:r>
            <w:r w:rsidRPr="00614426">
              <w:rPr>
                <w:rStyle w:val="FontStyle65"/>
                <w:i/>
              </w:rPr>
              <w:t xml:space="preserve">(в </w:t>
            </w:r>
            <w:r w:rsidRPr="00614426">
              <w:rPr>
                <w:rStyle w:val="FontStyle62"/>
                <w:b w:val="0"/>
                <w:i/>
              </w:rPr>
              <w:t>период действия режима повышенной готовности или режима ЧС данное условие не применяется</w:t>
            </w:r>
            <w:r w:rsidRPr="00614426">
              <w:rPr>
                <w:rStyle w:val="FontStyle62"/>
                <w:b w:val="0"/>
              </w:rPr>
              <w:t>)</w:t>
            </w:r>
            <w:r w:rsidRPr="00614426">
              <w:rPr>
                <w:sz w:val="22"/>
                <w:szCs w:val="22"/>
              </w:rPr>
              <w:t>.</w:t>
            </w:r>
            <w:r w:rsidRPr="00614426">
              <w:rPr>
                <w:rStyle w:val="FontStyle65"/>
                <w:bCs/>
              </w:rPr>
              <w:t xml:space="preserve"> </w:t>
            </w:r>
          </w:p>
          <w:p w:rsidR="00E46B42" w:rsidRPr="00614426" w:rsidRDefault="00E46B42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     - Наличие у Заемщика собственных сре</w:t>
            </w:r>
            <w:proofErr w:type="gramStart"/>
            <w:r w:rsidRPr="00614426">
              <w:rPr>
                <w:rStyle w:val="FontStyle62"/>
                <w:b w:val="0"/>
              </w:rPr>
              <w:t>дств в р</w:t>
            </w:r>
            <w:proofErr w:type="gramEnd"/>
            <w:r w:rsidRPr="00614426">
              <w:rPr>
                <w:rStyle w:val="FontStyle62"/>
                <w:b w:val="0"/>
              </w:rPr>
              <w:t xml:space="preserve">азмере не менее 30 % (50 % при строительстве/реконструкции находящихся в собственности Заемщика торговых объектов капитального и некапитального строительства.) от суммы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, подтвержденных одним из следующих способов:</w:t>
            </w:r>
          </w:p>
          <w:p w:rsidR="00E46B42" w:rsidRPr="00614426" w:rsidRDefault="00E46B42" w:rsidP="00E46B42">
            <w:pPr>
              <w:pStyle w:val="a3"/>
              <w:numPr>
                <w:ilvl w:val="0"/>
                <w:numId w:val="1"/>
              </w:numPr>
              <w:ind w:left="0" w:firstLine="350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наличием денежных средств на счете Заемщика на дату не ранее 30 календарных дней до даты подачи заявки на </w:t>
            </w:r>
            <w:proofErr w:type="spellStart"/>
            <w:r w:rsidRPr="00614426">
              <w:rPr>
                <w:rStyle w:val="FontStyle62"/>
                <w:b w:val="0"/>
              </w:rPr>
              <w:t>микрозайм</w:t>
            </w:r>
            <w:proofErr w:type="spellEnd"/>
            <w:r w:rsidRPr="00614426">
              <w:rPr>
                <w:rStyle w:val="FontStyle62"/>
                <w:b w:val="0"/>
              </w:rPr>
              <w:t>;</w:t>
            </w:r>
          </w:p>
          <w:p w:rsidR="00E46B42" w:rsidRPr="00614426" w:rsidRDefault="00E46B42" w:rsidP="00E46B42">
            <w:pPr>
              <w:pStyle w:val="a3"/>
              <w:numPr>
                <w:ilvl w:val="0"/>
                <w:numId w:val="1"/>
              </w:numPr>
              <w:ind w:left="1" w:firstLine="349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подтвержденных расходов на приобретение данных </w:t>
            </w:r>
            <w:proofErr w:type="spellStart"/>
            <w:r w:rsidRPr="00614426">
              <w:rPr>
                <w:rStyle w:val="FontStyle62"/>
                <w:b w:val="0"/>
              </w:rPr>
              <w:t>Внеоборотных</w:t>
            </w:r>
            <w:proofErr w:type="spellEnd"/>
            <w:r w:rsidRPr="00614426">
              <w:rPr>
                <w:rStyle w:val="FontStyle62"/>
                <w:b w:val="0"/>
              </w:rPr>
              <w:t xml:space="preserve"> активов (с предоставлением соответствующих документов);</w:t>
            </w:r>
          </w:p>
          <w:p w:rsidR="00E46B42" w:rsidRPr="00614426" w:rsidRDefault="00E46B42" w:rsidP="00E46B42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при наличии инвестиционного проекта – подтвержденных расходов на реализацию данного проекта, за </w:t>
            </w:r>
            <w:proofErr w:type="gramStart"/>
            <w:r w:rsidRPr="00614426">
              <w:rPr>
                <w:rStyle w:val="FontStyle62"/>
                <w:b w:val="0"/>
              </w:rPr>
              <w:t>прошедшие</w:t>
            </w:r>
            <w:proofErr w:type="gramEnd"/>
            <w:r w:rsidRPr="00614426">
              <w:rPr>
                <w:rStyle w:val="FontStyle62"/>
                <w:b w:val="0"/>
              </w:rPr>
              <w:t xml:space="preserve"> 12 месяцев (с предоставлением соответствующих документов).</w:t>
            </w:r>
          </w:p>
          <w:p w:rsidR="00E46B42" w:rsidRPr="00614426" w:rsidRDefault="00E46B42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     - При строительстве/реконструкции объектов недвижимого имущества наличие у Заемщика: </w:t>
            </w:r>
          </w:p>
          <w:p w:rsidR="00E46B42" w:rsidRPr="00614426" w:rsidRDefault="00E46B42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1) земельного участка, имеющего соответствующее целевое назначение, принадлежащего ему на праве собственности и (или) на праве долгосрочной аренды; </w:t>
            </w:r>
          </w:p>
          <w:p w:rsidR="00E46B42" w:rsidRPr="00614426" w:rsidRDefault="00E46B42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2) градостроительного плана земельного участка;</w:t>
            </w:r>
          </w:p>
          <w:p w:rsidR="00E46B42" w:rsidRPr="00614426" w:rsidRDefault="00E46B42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3) разрешение на строительство/реконструкцию объектов (если это предусмотрено Законодательством РФ).</w:t>
            </w:r>
          </w:p>
        </w:tc>
      </w:tr>
      <w:tr w:rsidR="00E46B42" w:rsidRPr="00614426" w:rsidTr="00495B88">
        <w:tc>
          <w:tcPr>
            <w:tcW w:w="2977" w:type="dxa"/>
            <w:vAlign w:val="center"/>
          </w:tcPr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Цель </w:t>
            </w:r>
            <w:proofErr w:type="spellStart"/>
            <w:r w:rsidRPr="00614426">
              <w:rPr>
                <w:rStyle w:val="FontStyle62"/>
              </w:rPr>
              <w:t>микрозайма</w:t>
            </w:r>
            <w:proofErr w:type="spellEnd"/>
          </w:p>
        </w:tc>
        <w:tc>
          <w:tcPr>
            <w:tcW w:w="6347" w:type="dxa"/>
            <w:vAlign w:val="center"/>
          </w:tcPr>
          <w:p w:rsidR="00E46B42" w:rsidRPr="00614426" w:rsidRDefault="00E46B42" w:rsidP="00495B88">
            <w:pPr>
              <w:pStyle w:val="a3"/>
              <w:ind w:firstLine="425"/>
              <w:jc w:val="center"/>
              <w:rPr>
                <w:sz w:val="22"/>
                <w:szCs w:val="22"/>
                <w:u w:val="single"/>
              </w:rPr>
            </w:pPr>
            <w:r w:rsidRPr="00614426">
              <w:rPr>
                <w:sz w:val="22"/>
                <w:szCs w:val="22"/>
                <w:u w:val="single"/>
              </w:rPr>
              <w:t xml:space="preserve">Одна или несколько целей (при условии совпадения процентной ставки и общей суммы </w:t>
            </w:r>
            <w:proofErr w:type="spellStart"/>
            <w:r w:rsidRPr="00614426">
              <w:rPr>
                <w:sz w:val="22"/>
                <w:szCs w:val="22"/>
                <w:u w:val="single"/>
              </w:rPr>
              <w:t>микрозайма</w:t>
            </w:r>
            <w:proofErr w:type="spellEnd"/>
            <w:r w:rsidRPr="00614426">
              <w:rPr>
                <w:sz w:val="22"/>
                <w:szCs w:val="22"/>
                <w:u w:val="single"/>
              </w:rPr>
              <w:t xml:space="preserve"> не более 5 000 000 руб.):</w:t>
            </w:r>
          </w:p>
          <w:p w:rsidR="00E46B42" w:rsidRPr="00614426" w:rsidRDefault="00E46B42" w:rsidP="00495B88">
            <w:pPr>
              <w:pStyle w:val="a3"/>
              <w:ind w:firstLine="425"/>
              <w:jc w:val="both"/>
              <w:rPr>
                <w:sz w:val="22"/>
                <w:szCs w:val="22"/>
              </w:rPr>
            </w:pPr>
            <w:r w:rsidRPr="00614426">
              <w:rPr>
                <w:sz w:val="22"/>
                <w:szCs w:val="22"/>
              </w:rPr>
              <w:t xml:space="preserve">1. </w:t>
            </w:r>
            <w:proofErr w:type="gramStart"/>
            <w:r w:rsidRPr="00614426">
              <w:rPr>
                <w:sz w:val="22"/>
                <w:szCs w:val="22"/>
              </w:rPr>
              <w:t xml:space="preserve">Приобретение </w:t>
            </w:r>
            <w:r w:rsidRPr="00614426">
              <w:rPr>
                <w:rStyle w:val="FontStyle62"/>
                <w:b w:val="0"/>
              </w:rPr>
              <w:t xml:space="preserve">новых </w:t>
            </w:r>
            <w:proofErr w:type="spellStart"/>
            <w:r w:rsidRPr="00614426">
              <w:rPr>
                <w:rStyle w:val="FontStyle62"/>
                <w:b w:val="0"/>
              </w:rPr>
              <w:t>Внеоборотных</w:t>
            </w:r>
            <w:proofErr w:type="spellEnd"/>
            <w:r w:rsidRPr="00614426">
              <w:rPr>
                <w:rStyle w:val="FontStyle62"/>
                <w:b w:val="0"/>
              </w:rPr>
              <w:t xml:space="preserve"> активов, включая </w:t>
            </w:r>
            <w:r w:rsidRPr="00614426">
              <w:rPr>
                <w:rStyle w:val="FontStyle62"/>
                <w:b w:val="0"/>
              </w:rPr>
              <w:lastRenderedPageBreak/>
              <w:t xml:space="preserve">расходы на комплектующие, их транспортировку и установку, с целью реализации инвестиционных проектов в сфере услуг (деятельность в области: гостиниц, общественного питания, здравоохранения и социальных услуг, культуры, спорта, организации досуга и развлечений, ремонта автотранспортных средств и иных видов деятельности, </w:t>
            </w:r>
            <w:r w:rsidRPr="00614426">
              <w:rPr>
                <w:sz w:val="22"/>
                <w:szCs w:val="22"/>
              </w:rPr>
              <w:t>в т.ч.:</w:t>
            </w:r>
            <w:proofErr w:type="gramEnd"/>
          </w:p>
          <w:p w:rsidR="00E46B42" w:rsidRPr="00614426" w:rsidRDefault="00E46B42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sz w:val="22"/>
                <w:szCs w:val="22"/>
              </w:rPr>
              <w:t xml:space="preserve">   </w:t>
            </w:r>
            <w:proofErr w:type="gramStart"/>
            <w:r w:rsidRPr="00614426">
              <w:rPr>
                <w:rStyle w:val="FontStyle62"/>
                <w:b w:val="0"/>
              </w:rPr>
              <w:t>1)</w:t>
            </w:r>
            <w:r w:rsidRPr="00614426">
              <w:rPr>
                <w:sz w:val="22"/>
                <w:szCs w:val="22"/>
              </w:rPr>
              <w:t xml:space="preserve"> </w:t>
            </w:r>
            <w:r w:rsidRPr="00614426">
              <w:rPr>
                <w:rStyle w:val="FontStyle62"/>
                <w:b w:val="0"/>
              </w:rPr>
              <w:t xml:space="preserve">Спецтехника (транспортные средства и самоходные машины), включая авторефрижераторы, автоцистерны, краны манипуляторы, вакуумные машины, </w:t>
            </w:r>
            <w:proofErr w:type="spellStart"/>
            <w:r w:rsidRPr="00614426">
              <w:rPr>
                <w:rStyle w:val="FontStyle62"/>
                <w:b w:val="0"/>
              </w:rPr>
              <w:t>илососные</w:t>
            </w:r>
            <w:proofErr w:type="spellEnd"/>
            <w:r w:rsidRPr="00614426">
              <w:rPr>
                <w:rStyle w:val="FontStyle62"/>
                <w:b w:val="0"/>
              </w:rPr>
              <w:t xml:space="preserve"> машины, мусоровозы, автогудронаторы, комбинированные дорожные машины, за исключением иной спецтехники, используемой для перевозки пассажиров и (или) грузов.</w:t>
            </w:r>
            <w:proofErr w:type="gramEnd"/>
          </w:p>
          <w:p w:rsidR="00E46B42" w:rsidRPr="00614426" w:rsidRDefault="00E46B42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   2) Навесное и прицепное оборудование к спецтехнике.</w:t>
            </w:r>
          </w:p>
          <w:p w:rsidR="00E46B42" w:rsidRPr="00614426" w:rsidRDefault="00E46B42" w:rsidP="00495B88">
            <w:pPr>
              <w:pStyle w:val="a3"/>
              <w:tabs>
                <w:tab w:val="left" w:pos="710"/>
              </w:tabs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        2. Строительство объектов капитального и некапитального строительства с целью реализации инвестиционных проектов в сфере услуг (деятельность в области: гостиниц, общественного питания, здравоохранения и социальных услуг, культуры, спорта, организации досуга и развлечений, ремонта автотранспортных средств и иных видов деятельности).</w:t>
            </w:r>
          </w:p>
          <w:p w:rsidR="00E46B42" w:rsidRPr="00614426" w:rsidRDefault="00E46B42" w:rsidP="00495B88">
            <w:pPr>
              <w:pStyle w:val="a3"/>
              <w:tabs>
                <w:tab w:val="left" w:pos="710"/>
              </w:tabs>
              <w:ind w:firstLine="4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3. Приобретение грузовых автомобилей для перевозки грузов, тягачей, прицепов и (или) полуприцепов к грузовым автомобилям, пассажирских автобусов.</w:t>
            </w:r>
          </w:p>
          <w:p w:rsidR="00E46B42" w:rsidRPr="00614426" w:rsidRDefault="00E46B42" w:rsidP="00495B88">
            <w:pPr>
              <w:pStyle w:val="a3"/>
              <w:tabs>
                <w:tab w:val="left" w:pos="851"/>
              </w:tabs>
              <w:ind w:firstLine="4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4. Реконструкция/капитальный ремонт объектов капитального и некапитального строительства, находящихся в собственности Заемщика.</w:t>
            </w:r>
          </w:p>
          <w:p w:rsidR="00E46B42" w:rsidRPr="00614426" w:rsidRDefault="00E46B42" w:rsidP="00495B88">
            <w:pPr>
              <w:pStyle w:val="a3"/>
              <w:ind w:firstLine="4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5. Благоустройство прилегающей территории при строительстве/реконструкции/капитальном ремонте объектов дорожного сервиса (только для организаций, осуществляющих деятельность в сфере дорожного сервиса). Расходы на благоустройство должны составлять не более 50% от суммы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.</w:t>
            </w:r>
          </w:p>
          <w:p w:rsidR="00E46B42" w:rsidRPr="00614426" w:rsidRDefault="00E46B42" w:rsidP="00495B88">
            <w:pPr>
              <w:pStyle w:val="a3"/>
              <w:shd w:val="clear" w:color="auto" w:fill="FFFFFF"/>
              <w:ind w:firstLine="426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6. Приобретение объектов капитального строительства (в том числе объектов культурного наследия, включенных в Реестр объектов культурного наследия, а также выявленных объектов культурного наследия), находящихся в государственной или муниципальной собственности, включённых в прогнозный план (программу) приватизации государственного или муниципального имущества.</w:t>
            </w:r>
          </w:p>
          <w:p w:rsidR="00E46B42" w:rsidRPr="00614426" w:rsidRDefault="00E46B42" w:rsidP="00495B88">
            <w:pPr>
              <w:pStyle w:val="a3"/>
              <w:shd w:val="clear" w:color="auto" w:fill="FFFFFF"/>
              <w:ind w:firstLine="426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7. Приобретение объектов капитального строительства (в том числе незавершенного строительства) нефункционирующих и требующих капитального ремонта.</w:t>
            </w:r>
          </w:p>
          <w:p w:rsidR="00E46B42" w:rsidRPr="00614426" w:rsidRDefault="00E46B42" w:rsidP="00495B88">
            <w:pPr>
              <w:pStyle w:val="a3"/>
              <w:shd w:val="clear" w:color="auto" w:fill="FFFFFF"/>
              <w:ind w:firstLine="426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8. Строительство/приобретение нестационарных торговых объектов.</w:t>
            </w:r>
          </w:p>
          <w:p w:rsidR="00E46B42" w:rsidRPr="00614426" w:rsidRDefault="00E46B42" w:rsidP="00495B88">
            <w:pPr>
              <w:pStyle w:val="a3"/>
              <w:ind w:firstLine="4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9. Приобретение новых </w:t>
            </w:r>
            <w:proofErr w:type="spellStart"/>
            <w:r w:rsidRPr="00614426">
              <w:rPr>
                <w:rStyle w:val="FontStyle62"/>
                <w:b w:val="0"/>
              </w:rPr>
              <w:t>Внеоборотных</w:t>
            </w:r>
            <w:proofErr w:type="spellEnd"/>
            <w:r w:rsidRPr="00614426">
              <w:rPr>
                <w:rStyle w:val="FontStyle62"/>
                <w:b w:val="0"/>
              </w:rPr>
              <w:t xml:space="preserve"> активов: средств вычислительной техники (Основной вид деятельности – код по ОКВЭД 62, 63).</w:t>
            </w:r>
          </w:p>
          <w:p w:rsidR="00E46B42" w:rsidRPr="00614426" w:rsidRDefault="00E46B42" w:rsidP="00495B88">
            <w:pPr>
              <w:pStyle w:val="a3"/>
              <w:ind w:firstLine="4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10. Создание туристической инфраструктуры, в том числе строительство летних домиков, турбаз, приобретение модульных домиков, благоустройство территории, приобретение автотранспорта и т.д. (при наличии соответствующего ОКВЭД).</w:t>
            </w:r>
          </w:p>
          <w:p w:rsidR="00E46B42" w:rsidRPr="00614426" w:rsidRDefault="00E46B42" w:rsidP="00495B88">
            <w:pPr>
              <w:pStyle w:val="a3"/>
              <w:ind w:firstLine="4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11. Газификация объектов капитального строительства, в т.ч. строительство газопроводов, приобретение и установка специализированного оборудования.</w:t>
            </w:r>
          </w:p>
          <w:p w:rsidR="00E46B42" w:rsidRPr="00614426" w:rsidRDefault="00E46B42" w:rsidP="00495B88">
            <w:pPr>
              <w:pStyle w:val="a3"/>
              <w:ind w:firstLine="4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12. Организация сезонных летних кафе, в том числе строительство, монтаж, приобретение оборудования, инвентаря и мебели.</w:t>
            </w:r>
          </w:p>
          <w:p w:rsidR="00E46B42" w:rsidRPr="00614426" w:rsidRDefault="00E46B42" w:rsidP="00495B88">
            <w:pPr>
              <w:pStyle w:val="a3"/>
              <w:ind w:firstLine="4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lastRenderedPageBreak/>
              <w:t>13. Приобретение нежилых помещений.</w:t>
            </w:r>
          </w:p>
        </w:tc>
      </w:tr>
      <w:tr w:rsidR="00E46B42" w:rsidRPr="00614426" w:rsidTr="00495B88">
        <w:tc>
          <w:tcPr>
            <w:tcW w:w="2977" w:type="dxa"/>
            <w:vAlign w:val="center"/>
          </w:tcPr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lastRenderedPageBreak/>
              <w:t xml:space="preserve">Сумма </w:t>
            </w:r>
            <w:proofErr w:type="spellStart"/>
            <w:r w:rsidRPr="00614426">
              <w:rPr>
                <w:rStyle w:val="FontStyle62"/>
              </w:rPr>
              <w:t>микрозайма</w:t>
            </w:r>
            <w:proofErr w:type="spellEnd"/>
          </w:p>
        </w:tc>
        <w:tc>
          <w:tcPr>
            <w:tcW w:w="6347" w:type="dxa"/>
            <w:vAlign w:val="center"/>
          </w:tcPr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До 5 000 000 рублей включительно на цели: 1,2,3,4,5,6,7,9,10,11,13.</w:t>
            </w:r>
          </w:p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До 2 000 000 рублей включительно на цели: 8,12.</w:t>
            </w:r>
          </w:p>
        </w:tc>
      </w:tr>
      <w:tr w:rsidR="00E46B42" w:rsidRPr="00614426" w:rsidTr="00495B88">
        <w:tc>
          <w:tcPr>
            <w:tcW w:w="2977" w:type="dxa"/>
            <w:vAlign w:val="center"/>
          </w:tcPr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Процентная ставка за пользование </w:t>
            </w:r>
            <w:proofErr w:type="spellStart"/>
            <w:r w:rsidRPr="00614426">
              <w:rPr>
                <w:rStyle w:val="FontStyle62"/>
              </w:rPr>
              <w:t>микрозаймом</w:t>
            </w:r>
            <w:proofErr w:type="spellEnd"/>
          </w:p>
        </w:tc>
        <w:tc>
          <w:tcPr>
            <w:tcW w:w="6347" w:type="dxa"/>
            <w:vAlign w:val="center"/>
          </w:tcPr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  <w:b w:val="0"/>
              </w:rPr>
            </w:pPr>
          </w:p>
          <w:p w:rsidR="00E46B42" w:rsidRPr="00614426" w:rsidRDefault="00E46B42" w:rsidP="00495B88">
            <w:pPr>
              <w:pStyle w:val="a3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0,1 % </w:t>
            </w:r>
            <w:proofErr w:type="gramStart"/>
            <w:r w:rsidRPr="00614426">
              <w:rPr>
                <w:rStyle w:val="FontStyle62"/>
                <w:b w:val="0"/>
              </w:rPr>
              <w:t>годовых</w:t>
            </w:r>
            <w:proofErr w:type="gramEnd"/>
            <w:r w:rsidRPr="00614426">
              <w:rPr>
                <w:rStyle w:val="FontStyle62"/>
                <w:b w:val="0"/>
              </w:rPr>
              <w:t xml:space="preserve"> на цель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: 1,2,5,6,8,9,10,11.</w:t>
            </w:r>
          </w:p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  <w:b w:val="0"/>
              </w:rPr>
            </w:pPr>
          </w:p>
          <w:p w:rsidR="00E46B42" w:rsidRPr="00614426" w:rsidRDefault="00E46B42" w:rsidP="00495B88">
            <w:pPr>
              <w:pStyle w:val="a3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3 % </w:t>
            </w:r>
            <w:proofErr w:type="gramStart"/>
            <w:r w:rsidRPr="00614426">
              <w:rPr>
                <w:rStyle w:val="FontStyle62"/>
                <w:b w:val="0"/>
              </w:rPr>
              <w:t>годовых</w:t>
            </w:r>
            <w:proofErr w:type="gramEnd"/>
            <w:r w:rsidRPr="00614426">
              <w:rPr>
                <w:rStyle w:val="FontStyle62"/>
                <w:b w:val="0"/>
              </w:rPr>
              <w:t xml:space="preserve"> на цель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: 3,4,7,12,13.</w:t>
            </w:r>
          </w:p>
          <w:p w:rsidR="00E46B42" w:rsidRPr="00614426" w:rsidRDefault="00E46B42" w:rsidP="00495B88">
            <w:pPr>
              <w:pStyle w:val="a3"/>
              <w:rPr>
                <w:rStyle w:val="FontStyle62"/>
                <w:b w:val="0"/>
              </w:rPr>
            </w:pPr>
          </w:p>
          <w:p w:rsidR="00E46B42" w:rsidRPr="00614426" w:rsidRDefault="00E46B42" w:rsidP="00495B88">
            <w:pPr>
              <w:pStyle w:val="a3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1/2 ключевой ставки ЦБ РФ на дату заключения договора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3,4,7 для Заемщиков зарегистрированных и осуществляющих свою деятельность на территории моногорода п</w:t>
            </w:r>
            <w:r w:rsidRPr="00614426">
              <w:rPr>
                <w:sz w:val="22"/>
                <w:szCs w:val="22"/>
              </w:rPr>
              <w:t xml:space="preserve">ри реализации приоритетных проектов, указанных в </w:t>
            </w:r>
            <w:hyperlink r:id="rId5" w:history="1">
              <w:r w:rsidRPr="00614426">
                <w:rPr>
                  <w:sz w:val="22"/>
                  <w:szCs w:val="22"/>
                </w:rPr>
                <w:t>пункте 2.1.2.15</w:t>
              </w:r>
            </w:hyperlink>
            <w:r w:rsidRPr="00614426">
              <w:rPr>
                <w:sz w:val="22"/>
                <w:szCs w:val="22"/>
              </w:rPr>
              <w:t xml:space="preserve"> Приказа Минэкономразвития России от 14.03.2019 N 125.</w:t>
            </w:r>
          </w:p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  <w:b w:val="0"/>
              </w:rPr>
            </w:pPr>
          </w:p>
        </w:tc>
      </w:tr>
      <w:tr w:rsidR="00E46B42" w:rsidRPr="00614426" w:rsidTr="00495B88">
        <w:tc>
          <w:tcPr>
            <w:tcW w:w="2977" w:type="dxa"/>
            <w:vAlign w:val="center"/>
          </w:tcPr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Срок пользования </w:t>
            </w:r>
            <w:proofErr w:type="spellStart"/>
            <w:r w:rsidRPr="00614426">
              <w:rPr>
                <w:rStyle w:val="FontStyle62"/>
              </w:rPr>
              <w:t>микрозаймом</w:t>
            </w:r>
            <w:proofErr w:type="spellEnd"/>
          </w:p>
        </w:tc>
        <w:tc>
          <w:tcPr>
            <w:tcW w:w="6347" w:type="dxa"/>
            <w:vAlign w:val="center"/>
          </w:tcPr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До 36 месяцев</w:t>
            </w:r>
          </w:p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</w:rPr>
              <w:t>До 24 месяцев</w:t>
            </w:r>
            <w:r w:rsidRPr="00614426">
              <w:rPr>
                <w:rStyle w:val="FontStyle62"/>
                <w:b w:val="0"/>
              </w:rPr>
              <w:t xml:space="preserve"> в период действия режима повышенной готовности или режима ЧС</w:t>
            </w:r>
          </w:p>
        </w:tc>
      </w:tr>
      <w:tr w:rsidR="00E46B42" w:rsidRPr="00614426" w:rsidTr="00495B88">
        <w:tc>
          <w:tcPr>
            <w:tcW w:w="2977" w:type="dxa"/>
            <w:vAlign w:val="center"/>
          </w:tcPr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>Предоставление отсрочки платежа по основному долгу с индивидуальным графиком погашения задолженности</w:t>
            </w:r>
          </w:p>
        </w:tc>
        <w:tc>
          <w:tcPr>
            <w:tcW w:w="6347" w:type="dxa"/>
            <w:vAlign w:val="center"/>
          </w:tcPr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  <w:b w:val="0"/>
              </w:rPr>
            </w:pPr>
          </w:p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  <w:b w:val="0"/>
              </w:rPr>
            </w:pPr>
          </w:p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Не более 6-ти месяцев.</w:t>
            </w:r>
          </w:p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  <w:b w:val="0"/>
              </w:rPr>
            </w:pPr>
          </w:p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  <w:b w:val="0"/>
              </w:rPr>
            </w:pPr>
          </w:p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  <w:b w:val="0"/>
              </w:rPr>
            </w:pPr>
          </w:p>
        </w:tc>
      </w:tr>
      <w:tr w:rsidR="00E46B42" w:rsidRPr="00614426" w:rsidTr="00495B88">
        <w:tc>
          <w:tcPr>
            <w:tcW w:w="2977" w:type="dxa"/>
            <w:vAlign w:val="center"/>
          </w:tcPr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>Требования к обеспечению</w:t>
            </w:r>
          </w:p>
        </w:tc>
        <w:tc>
          <w:tcPr>
            <w:tcW w:w="6347" w:type="dxa"/>
            <w:vAlign w:val="center"/>
          </w:tcPr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5"/>
              </w:rPr>
              <w:t>Поручительство учредителей юридического лица, супруга индивидуального предпринимателя, залог имущества (в т.ч. третьих лиц)</w:t>
            </w:r>
          </w:p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  <w:b w:val="0"/>
              </w:rPr>
            </w:pPr>
          </w:p>
        </w:tc>
      </w:tr>
      <w:tr w:rsidR="00E46B42" w:rsidRPr="00614426" w:rsidTr="00495B88">
        <w:tc>
          <w:tcPr>
            <w:tcW w:w="2977" w:type="dxa"/>
            <w:vAlign w:val="center"/>
          </w:tcPr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Дополнительные условия </w:t>
            </w:r>
          </w:p>
        </w:tc>
        <w:tc>
          <w:tcPr>
            <w:tcW w:w="6347" w:type="dxa"/>
            <w:vAlign w:val="center"/>
          </w:tcPr>
          <w:p w:rsidR="00E46B42" w:rsidRPr="00614426" w:rsidRDefault="00E46B42" w:rsidP="00E46B42">
            <w:pPr>
              <w:pStyle w:val="a3"/>
              <w:numPr>
                <w:ilvl w:val="0"/>
                <w:numId w:val="3"/>
              </w:numPr>
              <w:ind w:left="0" w:firstLine="425"/>
              <w:jc w:val="both"/>
              <w:rPr>
                <w:rStyle w:val="FontStyle65"/>
              </w:rPr>
            </w:pPr>
            <w:r w:rsidRPr="00614426">
              <w:rPr>
                <w:rStyle w:val="FontStyle65"/>
              </w:rPr>
              <w:t xml:space="preserve">Страхование жизни и здоровья Заемщиков (индивидуальных предпринимателей), а также Поручителей совместно на общую сумму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 xml:space="preserve"> с учетом процентов в пользу </w:t>
            </w:r>
            <w:proofErr w:type="spellStart"/>
            <w:r w:rsidRPr="00614426">
              <w:rPr>
                <w:rStyle w:val="FontStyle65"/>
              </w:rPr>
              <w:t>выгодоприобретателя</w:t>
            </w:r>
            <w:proofErr w:type="spellEnd"/>
            <w:r w:rsidRPr="00614426">
              <w:rPr>
                <w:rStyle w:val="FontStyle65"/>
              </w:rPr>
              <w:t xml:space="preserve"> – Фонда.</w:t>
            </w:r>
          </w:p>
          <w:p w:rsidR="00E46B42" w:rsidRPr="00614426" w:rsidRDefault="00E46B42" w:rsidP="00E46B42">
            <w:pPr>
              <w:pStyle w:val="a3"/>
              <w:numPr>
                <w:ilvl w:val="0"/>
                <w:numId w:val="3"/>
              </w:numPr>
              <w:ind w:left="0" w:firstLine="425"/>
              <w:jc w:val="both"/>
              <w:rPr>
                <w:rStyle w:val="FontStyle62"/>
                <w:b w:val="0"/>
                <w:bCs w:val="0"/>
              </w:rPr>
            </w:pPr>
            <w:r w:rsidRPr="00614426">
              <w:rPr>
                <w:rStyle w:val="FontStyle62"/>
                <w:b w:val="0"/>
              </w:rPr>
              <w:t xml:space="preserve">Строительство/реконструкцию/капитальный ремонт объектов может осуществлять организация или индивидуальный предприниматель, которые имеют соответствующий ОКВЭД. На выполнение подрядных работ обязательно должен быть заключен договор подряда, составлена смета, по окончании работ подписан </w:t>
            </w:r>
            <w:r w:rsidRPr="00614426">
              <w:rPr>
                <w:snapToGrid w:val="0"/>
                <w:sz w:val="22"/>
                <w:szCs w:val="22"/>
              </w:rPr>
              <w:t>акт приема-передачи выполненных работ</w:t>
            </w:r>
            <w:r w:rsidRPr="00614426">
              <w:rPr>
                <w:rStyle w:val="FontStyle62"/>
                <w:b w:val="0"/>
              </w:rPr>
              <w:t xml:space="preserve">. В случае выполнения работ по строительству/реконструкции/капитальному ремонту объектов силами Заемщика, расходы подтверждаются первичными бухгалтерскими документами, в т.ч. чеками, платежными поручениями, счетами на оплату, </w:t>
            </w:r>
            <w:proofErr w:type="spellStart"/>
            <w:proofErr w:type="gramStart"/>
            <w:r w:rsidRPr="00614426">
              <w:rPr>
                <w:rStyle w:val="FontStyle62"/>
                <w:b w:val="0"/>
              </w:rPr>
              <w:t>счет-фактурами</w:t>
            </w:r>
            <w:proofErr w:type="spellEnd"/>
            <w:proofErr w:type="gramEnd"/>
            <w:r w:rsidRPr="00614426">
              <w:rPr>
                <w:rStyle w:val="FontStyle62"/>
                <w:b w:val="0"/>
              </w:rPr>
              <w:t>, товарными накладными, договорами и иными документами.</w:t>
            </w:r>
          </w:p>
          <w:p w:rsidR="00E46B42" w:rsidRPr="00614426" w:rsidRDefault="00E46B42" w:rsidP="00E46B42">
            <w:pPr>
              <w:pStyle w:val="a3"/>
              <w:numPr>
                <w:ilvl w:val="0"/>
                <w:numId w:val="3"/>
              </w:numPr>
              <w:ind w:left="0" w:firstLine="425"/>
              <w:jc w:val="both"/>
              <w:rPr>
                <w:rStyle w:val="FontStyle62"/>
                <w:b w:val="0"/>
                <w:bCs w:val="0"/>
              </w:rPr>
            </w:pPr>
            <w:r w:rsidRPr="00614426">
              <w:rPr>
                <w:rStyle w:val="FontStyle62"/>
                <w:b w:val="0"/>
              </w:rPr>
              <w:t xml:space="preserve">По окончании строительства/реконструкции должно быть получено разрешение на ввод объекта в эксплуатацию (если это предусмотрено Законодательством РФ). </w:t>
            </w:r>
          </w:p>
          <w:p w:rsidR="00E46B42" w:rsidRPr="00614426" w:rsidRDefault="00E46B42" w:rsidP="00E46B42">
            <w:pPr>
              <w:pStyle w:val="a3"/>
              <w:numPr>
                <w:ilvl w:val="0"/>
                <w:numId w:val="3"/>
              </w:numPr>
              <w:ind w:left="0" w:firstLine="425"/>
              <w:jc w:val="both"/>
              <w:rPr>
                <w:rStyle w:val="FontStyle62"/>
                <w:b w:val="0"/>
                <w:bCs w:val="0"/>
              </w:rPr>
            </w:pPr>
            <w:r w:rsidRPr="00614426">
              <w:rPr>
                <w:rStyle w:val="FontStyle62"/>
                <w:b w:val="0"/>
              </w:rPr>
              <w:t>Объе</w:t>
            </w:r>
            <w:proofErr w:type="gramStart"/>
            <w:r w:rsidRPr="00614426">
              <w:rPr>
                <w:rStyle w:val="FontStyle62"/>
                <w:b w:val="0"/>
              </w:rPr>
              <w:t>кт стр</w:t>
            </w:r>
            <w:proofErr w:type="gramEnd"/>
            <w:r w:rsidRPr="00614426">
              <w:rPr>
                <w:rStyle w:val="FontStyle62"/>
                <w:b w:val="0"/>
              </w:rPr>
              <w:t>оительства/реконструкции должен быть поставлен на государственный кадастровый учет.</w:t>
            </w:r>
          </w:p>
          <w:p w:rsidR="00E46B42" w:rsidRPr="00614426" w:rsidRDefault="00E46B42" w:rsidP="00E46B42">
            <w:pPr>
              <w:pStyle w:val="a3"/>
              <w:numPr>
                <w:ilvl w:val="0"/>
                <w:numId w:val="3"/>
              </w:numPr>
              <w:ind w:left="0" w:firstLine="425"/>
              <w:jc w:val="both"/>
              <w:rPr>
                <w:rStyle w:val="FontStyle62"/>
                <w:b w:val="0"/>
                <w:bCs w:val="0"/>
              </w:rPr>
            </w:pPr>
            <w:r w:rsidRPr="00614426">
              <w:rPr>
                <w:rStyle w:val="FontStyle62"/>
                <w:b w:val="0"/>
              </w:rPr>
              <w:t>Приобретаемая самоходная спецтехника должна быть зарегистрирована в регистрирующем органе на территории Курганской области.</w:t>
            </w:r>
          </w:p>
          <w:p w:rsidR="00E46B42" w:rsidRPr="00614426" w:rsidRDefault="00E46B42" w:rsidP="00E46B42">
            <w:pPr>
              <w:pStyle w:val="a3"/>
              <w:numPr>
                <w:ilvl w:val="0"/>
                <w:numId w:val="3"/>
              </w:numPr>
              <w:ind w:left="0" w:firstLine="425"/>
              <w:jc w:val="both"/>
              <w:rPr>
                <w:rStyle w:val="FontStyle65"/>
              </w:rPr>
            </w:pPr>
            <w:r w:rsidRPr="00614426">
              <w:rPr>
                <w:rStyle w:val="FontStyle65"/>
              </w:rPr>
              <w:t xml:space="preserve">Заемщик обязан </w:t>
            </w:r>
            <w:proofErr w:type="gramStart"/>
            <w:r w:rsidRPr="00614426">
              <w:rPr>
                <w:rStyle w:val="FontStyle65"/>
              </w:rPr>
              <w:t>предоставить отчет</w:t>
            </w:r>
            <w:proofErr w:type="gramEnd"/>
            <w:r w:rsidRPr="00614426">
              <w:rPr>
                <w:rStyle w:val="FontStyle65"/>
              </w:rPr>
              <w:t xml:space="preserve"> о целевом использовании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 xml:space="preserve"> в течение:</w:t>
            </w:r>
          </w:p>
          <w:p w:rsidR="00E46B42" w:rsidRPr="00614426" w:rsidRDefault="00E46B42" w:rsidP="00495B88">
            <w:pPr>
              <w:pStyle w:val="a3"/>
              <w:ind w:firstLine="4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5"/>
              </w:rPr>
              <w:t xml:space="preserve">- </w:t>
            </w:r>
            <w:r w:rsidRPr="00614426">
              <w:rPr>
                <w:rStyle w:val="FontStyle62"/>
                <w:b w:val="0"/>
              </w:rPr>
              <w:t xml:space="preserve">Приобретение новых </w:t>
            </w:r>
            <w:proofErr w:type="spellStart"/>
            <w:r w:rsidRPr="00614426">
              <w:rPr>
                <w:rStyle w:val="FontStyle62"/>
                <w:b w:val="0"/>
              </w:rPr>
              <w:t>Внеоборотных</w:t>
            </w:r>
            <w:proofErr w:type="spellEnd"/>
            <w:r w:rsidRPr="00614426">
              <w:rPr>
                <w:rStyle w:val="FontStyle62"/>
                <w:b w:val="0"/>
              </w:rPr>
              <w:t xml:space="preserve"> активов, создание туристической инфраструктуры – 6 месяцев, </w:t>
            </w:r>
            <w:proofErr w:type="gramStart"/>
            <w:r w:rsidRPr="00614426">
              <w:rPr>
                <w:rStyle w:val="FontStyle62"/>
                <w:b w:val="0"/>
              </w:rPr>
              <w:t>с даты получения</w:t>
            </w:r>
            <w:proofErr w:type="gramEnd"/>
            <w:r w:rsidRPr="00614426">
              <w:rPr>
                <w:rStyle w:val="FontStyle62"/>
                <w:b w:val="0"/>
              </w:rPr>
              <w:t xml:space="preserve"> </w:t>
            </w:r>
            <w:proofErr w:type="spellStart"/>
            <w:r w:rsidRPr="00614426">
              <w:rPr>
                <w:rStyle w:val="FontStyle62"/>
                <w:b w:val="0"/>
              </w:rPr>
              <w:lastRenderedPageBreak/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. </w:t>
            </w:r>
          </w:p>
          <w:p w:rsidR="00E46B42" w:rsidRPr="00614426" w:rsidRDefault="00E46B42" w:rsidP="00495B88">
            <w:pPr>
              <w:pStyle w:val="a3"/>
              <w:ind w:firstLine="4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- Приобретение объектов капитального и некапитального строительства, помещений, НТО, организация сезонных кафе – 3 месяцев, </w:t>
            </w:r>
            <w:proofErr w:type="gramStart"/>
            <w:r w:rsidRPr="00614426">
              <w:rPr>
                <w:rStyle w:val="FontStyle62"/>
                <w:b w:val="0"/>
              </w:rPr>
              <w:t>с даты получения</w:t>
            </w:r>
            <w:proofErr w:type="gramEnd"/>
            <w:r w:rsidRPr="00614426">
              <w:rPr>
                <w:rStyle w:val="FontStyle62"/>
                <w:b w:val="0"/>
              </w:rPr>
              <w:t xml:space="preserve">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.</w:t>
            </w:r>
          </w:p>
          <w:p w:rsidR="00E46B42" w:rsidRPr="00614426" w:rsidRDefault="00E46B42" w:rsidP="00495B88">
            <w:pPr>
              <w:pStyle w:val="a3"/>
              <w:ind w:firstLine="4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- Строительство/реконструкция/капитальный ремонт объектов, строительство НТО, газификация – 12 месяцев, </w:t>
            </w:r>
            <w:proofErr w:type="gramStart"/>
            <w:r w:rsidRPr="00614426">
              <w:rPr>
                <w:rStyle w:val="FontStyle62"/>
                <w:b w:val="0"/>
              </w:rPr>
              <w:t>с даты получения</w:t>
            </w:r>
            <w:proofErr w:type="gramEnd"/>
            <w:r w:rsidRPr="00614426">
              <w:rPr>
                <w:rStyle w:val="FontStyle62"/>
                <w:b w:val="0"/>
              </w:rPr>
              <w:t xml:space="preserve">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.</w:t>
            </w:r>
          </w:p>
          <w:p w:rsidR="00E46B42" w:rsidRPr="00614426" w:rsidRDefault="00E46B42" w:rsidP="00495B88">
            <w:pPr>
              <w:pStyle w:val="a3"/>
              <w:ind w:firstLine="4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  <w:bCs w:val="0"/>
              </w:rPr>
              <w:t xml:space="preserve">7. При </w:t>
            </w:r>
            <w:r w:rsidRPr="00614426">
              <w:rPr>
                <w:rStyle w:val="FontStyle62"/>
                <w:b w:val="0"/>
              </w:rPr>
              <w:t>строительстве/реконструкции находящихся в собственности Заемщика торговых объектов капитального и некапитального строительства дополнительным условием является увеличение общей площади при реконструкции.</w:t>
            </w:r>
          </w:p>
        </w:tc>
      </w:tr>
      <w:tr w:rsidR="00E46B42" w:rsidRPr="00614426" w:rsidTr="00495B88">
        <w:tc>
          <w:tcPr>
            <w:tcW w:w="2977" w:type="dxa"/>
            <w:vAlign w:val="center"/>
          </w:tcPr>
          <w:p w:rsidR="00E46B42" w:rsidRPr="00614426" w:rsidRDefault="00E46B42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lastRenderedPageBreak/>
              <w:t xml:space="preserve">Сохранение/создание и сохранение рабочих мест в период пользования </w:t>
            </w:r>
            <w:proofErr w:type="spellStart"/>
            <w:r w:rsidRPr="00614426">
              <w:rPr>
                <w:rStyle w:val="FontStyle62"/>
              </w:rPr>
              <w:t>микрозаймом</w:t>
            </w:r>
            <w:proofErr w:type="spellEnd"/>
          </w:p>
        </w:tc>
        <w:tc>
          <w:tcPr>
            <w:tcW w:w="6347" w:type="dxa"/>
            <w:vAlign w:val="center"/>
          </w:tcPr>
          <w:p w:rsidR="00E46B42" w:rsidRPr="00614426" w:rsidRDefault="00E46B42" w:rsidP="00E46B42">
            <w:pPr>
              <w:pStyle w:val="a3"/>
              <w:numPr>
                <w:ilvl w:val="0"/>
                <w:numId w:val="2"/>
              </w:numPr>
              <w:ind w:left="1" w:firstLine="24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Для целей 1,2,5,6,8,9,10,11 – создание дополнительных рабочих мест в течение 12 месяцев, а при приобретении новых </w:t>
            </w:r>
            <w:proofErr w:type="spellStart"/>
            <w:r w:rsidRPr="00614426">
              <w:rPr>
                <w:rStyle w:val="FontStyle62"/>
                <w:b w:val="0"/>
              </w:rPr>
              <w:t>внеоборотных</w:t>
            </w:r>
            <w:proofErr w:type="spellEnd"/>
            <w:r w:rsidRPr="00614426">
              <w:rPr>
                <w:rStyle w:val="FontStyle62"/>
                <w:b w:val="0"/>
              </w:rPr>
              <w:t xml:space="preserve"> активов, объектов капитального строительства, НТО в течение 6 месяцев со дня получения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</w:t>
            </w:r>
            <w:r w:rsidRPr="00614426">
              <w:rPr>
                <w:snapToGrid w:val="0"/>
                <w:sz w:val="22"/>
                <w:szCs w:val="22"/>
              </w:rPr>
              <w:t xml:space="preserve">с последующим их сохранением на период действия договора </w:t>
            </w:r>
            <w:proofErr w:type="spellStart"/>
            <w:r w:rsidRPr="00614426">
              <w:rPr>
                <w:snapToGrid w:val="0"/>
                <w:sz w:val="22"/>
                <w:szCs w:val="22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: </w:t>
            </w:r>
          </w:p>
          <w:p w:rsidR="00E46B42" w:rsidRPr="00614426" w:rsidRDefault="00E46B42" w:rsidP="00495B88">
            <w:pPr>
              <w:pStyle w:val="a3"/>
              <w:ind w:left="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- при сумме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до 2 000 000 руб. включительно – не менее 1-го рабочего места; </w:t>
            </w:r>
          </w:p>
          <w:p w:rsidR="00E46B42" w:rsidRPr="00614426" w:rsidRDefault="00E46B42" w:rsidP="00495B88">
            <w:pPr>
              <w:pStyle w:val="a3"/>
              <w:ind w:left="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- при сумме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от 2 000 001 до 5 000 000 руб. включительно – не менее 2-х рабочих мест.</w:t>
            </w:r>
          </w:p>
          <w:p w:rsidR="00E46B42" w:rsidRPr="00614426" w:rsidRDefault="00E46B42" w:rsidP="00495B88">
            <w:pPr>
              <w:pStyle w:val="a3"/>
              <w:ind w:left="25" w:firstLine="684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Для целей 3,4,7,12,13 – сохранение рабочих мест</w:t>
            </w:r>
            <w:r w:rsidRPr="00614426">
              <w:rPr>
                <w:snapToGrid w:val="0"/>
                <w:sz w:val="22"/>
                <w:szCs w:val="22"/>
              </w:rPr>
              <w:t xml:space="preserve"> на период действия договора </w:t>
            </w:r>
            <w:proofErr w:type="spellStart"/>
            <w:r w:rsidRPr="00614426">
              <w:rPr>
                <w:snapToGrid w:val="0"/>
                <w:sz w:val="22"/>
                <w:szCs w:val="22"/>
              </w:rPr>
              <w:t>микрозайма</w:t>
            </w:r>
            <w:proofErr w:type="spellEnd"/>
            <w:r w:rsidRPr="00614426">
              <w:rPr>
                <w:snapToGrid w:val="0"/>
                <w:sz w:val="22"/>
                <w:szCs w:val="22"/>
              </w:rPr>
              <w:t>.</w:t>
            </w:r>
          </w:p>
          <w:p w:rsidR="00E46B42" w:rsidRPr="00614426" w:rsidRDefault="00E46B42" w:rsidP="00E46B42">
            <w:pPr>
              <w:pStyle w:val="a3"/>
              <w:numPr>
                <w:ilvl w:val="0"/>
                <w:numId w:val="2"/>
              </w:numPr>
              <w:ind w:left="0" w:firstLine="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Уровень средней заработной платы работников в организации Заемщика на одного сотрудника должен составлять не менее минимального </w:t>
            </w:r>
            <w:proofErr w:type="gramStart"/>
            <w:r w:rsidRPr="00614426">
              <w:rPr>
                <w:rStyle w:val="FontStyle62"/>
                <w:b w:val="0"/>
              </w:rPr>
              <w:t>размера оплаты труда</w:t>
            </w:r>
            <w:proofErr w:type="gramEnd"/>
            <w:r w:rsidRPr="00614426">
              <w:rPr>
                <w:rStyle w:val="FontStyle62"/>
                <w:b w:val="0"/>
              </w:rPr>
              <w:t>, установленного федеральным законом Российской Федерации. Фонд вправе заключить с Заемщиком соглашение о намерениях повышения заработной платы каждого работника Заемщика в течение 12 месяцев с момента заключения указанного соглашения.</w:t>
            </w:r>
          </w:p>
          <w:p w:rsidR="00E46B42" w:rsidRPr="00614426" w:rsidRDefault="00E46B42" w:rsidP="00E46B42">
            <w:pPr>
              <w:pStyle w:val="a3"/>
              <w:numPr>
                <w:ilvl w:val="0"/>
                <w:numId w:val="2"/>
              </w:numPr>
              <w:ind w:left="0" w:firstLine="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Для цели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«Приобретение объектов капитального строительства (в том числе объектов культурного наследия, включенных в Реестр объектов культурного наследия, а также выявленных объектов культурного наследия), находящихся в государственной или муниципальной собственности, включённых в прогнозный план (программу) приватизации государственного или муниципального имущества» требование по созданию/сохранению рабочих мест не применяется.</w:t>
            </w:r>
          </w:p>
          <w:p w:rsidR="00E46B42" w:rsidRPr="00614426" w:rsidRDefault="00E46B42" w:rsidP="00E46B42">
            <w:pPr>
              <w:pStyle w:val="a3"/>
              <w:numPr>
                <w:ilvl w:val="0"/>
                <w:numId w:val="2"/>
              </w:numPr>
              <w:ind w:left="0" w:firstLine="25"/>
              <w:jc w:val="both"/>
              <w:rPr>
                <w:rStyle w:val="FontStyle62"/>
                <w:b w:val="0"/>
              </w:rPr>
            </w:pPr>
            <w:r w:rsidRPr="00614426">
              <w:rPr>
                <w:snapToGrid w:val="0"/>
                <w:sz w:val="22"/>
                <w:szCs w:val="22"/>
              </w:rPr>
              <w:t xml:space="preserve">Выполнение условия по созданию и (или) сохранению рабочих мест подтверждается предоставлением Заемщиком </w:t>
            </w:r>
            <w:r w:rsidRPr="00614426">
              <w:rPr>
                <w:sz w:val="22"/>
                <w:szCs w:val="22"/>
              </w:rPr>
              <w:t>отчетных документов (Форма СЗВ-СТАЖ (утверждено Постановлением Правления ПФР от 06.12.2018 №507п), Форма СЗВ-М «Сведения о застрахованных лицах» (утверждено Постановлением Правления ПФР от 01.02.2016 №83п), приказы о приеме на работу, иные документы по требованию Фонда)</w:t>
            </w:r>
            <w:r w:rsidRPr="00614426">
              <w:rPr>
                <w:snapToGrid w:val="0"/>
                <w:sz w:val="22"/>
                <w:szCs w:val="22"/>
              </w:rPr>
              <w:t>.</w:t>
            </w:r>
          </w:p>
        </w:tc>
      </w:tr>
    </w:tbl>
    <w:p w:rsidR="00E46B42" w:rsidRPr="00614426" w:rsidRDefault="00E46B42" w:rsidP="00E46B42">
      <w:pPr>
        <w:widowControl/>
        <w:autoSpaceDE/>
        <w:autoSpaceDN/>
        <w:adjustRightInd/>
        <w:jc w:val="both"/>
      </w:pPr>
      <w:r w:rsidRPr="00614426">
        <w:t xml:space="preserve">* - Фонд имеет право временной приостановки действия по данному продукту (рассмотрение заявок и выдача </w:t>
      </w:r>
      <w:proofErr w:type="spellStart"/>
      <w:r w:rsidRPr="00614426">
        <w:t>микрозаймов</w:t>
      </w:r>
      <w:proofErr w:type="spellEnd"/>
      <w:r w:rsidRPr="00614426">
        <w:t>), которое оформляется распоряжением руководителя Фонда.</w:t>
      </w:r>
    </w:p>
    <w:p w:rsidR="00FB194C" w:rsidRDefault="00E46B42" w:rsidP="00E46B42">
      <w:r w:rsidRPr="00614426">
        <w:rPr>
          <w:b/>
        </w:rPr>
        <w:br w:type="page"/>
      </w:r>
    </w:p>
    <w:sectPr w:rsidR="00FB194C" w:rsidSect="00FB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210"/>
    <w:multiLevelType w:val="hybridMultilevel"/>
    <w:tmpl w:val="2CCCE8B0"/>
    <w:lvl w:ilvl="0" w:tplc="A6BE7182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">
    <w:nsid w:val="689A38D7"/>
    <w:multiLevelType w:val="hybridMultilevel"/>
    <w:tmpl w:val="5D584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2D27"/>
    <w:multiLevelType w:val="hybridMultilevel"/>
    <w:tmpl w:val="ED58C77A"/>
    <w:lvl w:ilvl="0" w:tplc="0B6C89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B42"/>
    <w:rsid w:val="00E46B42"/>
    <w:rsid w:val="00FB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uiPriority w:val="99"/>
    <w:rsid w:val="00E46B42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E46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E46B4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FE12D0E95CD9AB569EA1507ADFF122C1&amp;req=doc&amp;base=RZR&amp;n=364368&amp;dst=100057&amp;fld=134&amp;date=20.11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9095</Characters>
  <Application>Microsoft Office Word</Application>
  <DocSecurity>0</DocSecurity>
  <Lines>75</Lines>
  <Paragraphs>21</Paragraphs>
  <ScaleCrop>false</ScaleCrop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2021-06-22T05:15:00Z</dcterms:created>
  <dcterms:modified xsi:type="dcterms:W3CDTF">2021-06-22T05:15:00Z</dcterms:modified>
</cp:coreProperties>
</file>