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9" w:rsidRDefault="00037939" w:rsidP="000379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</w:p>
    <w:p w:rsidR="00037939" w:rsidRDefault="00037939" w:rsidP="000379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выездной тематической проверки отдельных вопросов финансово-хозяйственной деятельности в Отделе строительства, транспорта, ЖКХ, имущественных и земельных отношений Администрации Шумихинского района</w:t>
      </w:r>
    </w:p>
    <w:p w:rsidR="00037939" w:rsidRDefault="00037939" w:rsidP="000379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939" w:rsidRDefault="00037939" w:rsidP="0038290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Отделе строительства, транспорта, ЖКХ, имущественных и земельных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Шумихинского района за период с 01.01.2018г.  по 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Период проведения проверки: 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.2019г. – 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16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.2019г.</w:t>
      </w:r>
    </w:p>
    <w:p w:rsidR="00D2166F" w:rsidRPr="00382902" w:rsidRDefault="00037939" w:rsidP="00382902">
      <w:pPr>
        <w:spacing w:line="360" w:lineRule="auto"/>
        <w:ind w:firstLine="567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проверки установлено:</w:t>
      </w:r>
      <w:bookmarkStart w:id="0" w:name="_GoBack"/>
      <w:bookmarkEnd w:id="0"/>
    </w:p>
    <w:p w:rsidR="00382902" w:rsidRPr="00382902" w:rsidRDefault="00382902" w:rsidP="00382902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2902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ое, нерациональное расходование </w:t>
      </w:r>
      <w:r w:rsidRPr="00382902">
        <w:rPr>
          <w:rFonts w:ascii="Times New Roman" w:eastAsia="Times New Roman" w:hAnsi="Times New Roman"/>
          <w:sz w:val="28"/>
          <w:szCs w:val="24"/>
          <w:lang w:eastAsia="ru-RU"/>
        </w:rPr>
        <w:t xml:space="preserve">средств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бюджета </w:t>
      </w:r>
      <w:r w:rsidRPr="00382902">
        <w:rPr>
          <w:rFonts w:ascii="Times New Roman" w:eastAsia="Times New Roman" w:hAnsi="Times New Roman"/>
          <w:sz w:val="28"/>
          <w:szCs w:val="24"/>
          <w:lang w:eastAsia="ru-RU"/>
        </w:rPr>
        <w:t>в сумме 3078,33 руб. (произведена оплата штрафа) (ст. 34 БК РФ);</w:t>
      </w:r>
    </w:p>
    <w:p w:rsidR="00382902" w:rsidRPr="00382902" w:rsidRDefault="00382902" w:rsidP="0038290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902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382902" w:rsidRPr="00382902" w:rsidRDefault="00382902" w:rsidP="0038290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902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157н;</w:t>
      </w:r>
    </w:p>
    <w:p w:rsidR="00382902" w:rsidRPr="00382902" w:rsidRDefault="00382902" w:rsidP="0038290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66F" w:rsidRPr="00D2166F" w:rsidRDefault="00D2166F" w:rsidP="0038290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C2"/>
    <w:rsid w:val="000253ED"/>
    <w:rsid w:val="00034FDF"/>
    <w:rsid w:val="00037939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82902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B65C2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2166F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>Krokoz™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6</cp:revision>
  <dcterms:created xsi:type="dcterms:W3CDTF">2019-10-30T04:15:00Z</dcterms:created>
  <dcterms:modified xsi:type="dcterms:W3CDTF">2019-10-30T04:24:00Z</dcterms:modified>
</cp:coreProperties>
</file>