
<file path=[Content_Types].xml><?xml version="1.0" encoding="utf-8"?>
<Types xmlns="http://schemas.openxmlformats.org/package/2006/content-types">
  <Default Extension="w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2.wmf" ContentType="image/x-wmf"/>
  <Override PartName="/word/media/image13.wmf" ContentType="image/x-wmf"/>
  <Override PartName="/word/media/image14.wmf" ContentType="image/x-wmf"/>
  <Override PartName="/word/media/image15.wmf" ContentType="image/x-wmf"/>
  <Override PartName="/word/media/image16.wmf" ContentType="image/x-wmf"/>
  <Override PartName="/word/media/image17.wmf" ContentType="image/x-wmf"/>
  <Override PartName="/word/media/image20.wmf" ContentType="image/x-wmf"/>
  <Override PartName="/word/media/image21.wmf" ContentType="image/x-wmf"/>
  <Override PartName="/word/media/image22.wmf" ContentType="image/x-wmf"/>
  <Override PartName="/word/media/image25.wmf" ContentType="image/x-wmf"/>
  <Override PartName="/word/media/image26.wmf" ContentType="image/x-wmf"/>
  <Override PartName="/word/media/image27.wmf" ContentType="image/x-wmf"/>
  <Override PartName="/word/media/image28.wmf" ContentType="image/x-wmf"/>
  <Override PartName="/word/media/image29.wmf" ContentType="image/x-wmf"/>
  <Override PartName="/word/media/image30.wmf" ContentType="image/x-wmf"/>
  <Override PartName="/word/media/image34.wmf" ContentType="image/x-wmf"/>
  <Override PartName="/word/media/image40.wmf" ContentType="image/x-wmf"/>
  <Override PartName="/word/media/image41.wmf" ContentType="image/x-wmf"/>
  <Override PartName="/word/media/image42.wmf" ContentType="image/x-wmf"/>
  <Override PartName="/word/media/image43.wmf" ContentType="image/x-wmf"/>
  <Override PartName="/word/media/image46.wmf" ContentType="image/x-wmf"/>
  <Override PartName="/word/media/image47.wmf" ContentType="image/x-wmf"/>
  <Override PartName="/word/media/image48.wmf" ContentType="image/x-wmf"/>
  <Override PartName="/word/media/image49.wmf" ContentType="image/x-wmf"/>
  <Override PartName="/word/media/image50.wmf" ContentType="image/x-wmf"/>
  <Override PartName="/word/media/image51.wmf" ContentType="image/x-wmf"/>
  <Override PartName="/word/media/image52.wmf" ContentType="image/x-wmf"/>
  <Override PartName="/word/media/image53.wmf" ContentType="image/x-wmf"/>
  <Override PartName="/word/media/image54.wmf" ContentType="image/x-wmf"/>
  <Override PartName="/word/media/image55.wmf" ContentType="image/x-wmf"/>
  <Override PartName="/word/media/image56.wmf" ContentType="image/x-wmf"/>
  <Override PartName="/word/media/image57.wmf" ContentType="image/x-wmf"/>
  <Override PartName="/word/media/image58.wmf" ContentType="image/x-wmf"/>
  <Override PartName="/word/media/image59.wmf" ContentType="image/x-wmf"/>
  <Override PartName="/word/media/image60.wmf" ContentType="image/x-wmf"/>
  <Override PartName="/word/media/image61.wmf" ContentType="image/x-wmf"/>
  <Override PartName="/word/media/image62.wmf" ContentType="image/x-wmf"/>
  <Override PartName="/word/media/image63.wmf" ContentType="image/x-wmf"/>
  <Override PartName="/word/media/image64.wmf" ContentType="image/x-wmf"/>
  <Override PartName="/word/media/image65.wmf" ContentType="image/x-wmf"/>
  <Override PartName="/word/media/image66.wmf" ContentType="image/x-wmf"/>
  <Override PartName="/word/media/image67.wmf" ContentType="image/x-wmf"/>
  <Override PartName="/word/media/image68.wmf" ContentType="image/x-wmf"/>
  <Override PartName="/word/media/image69.wmf" ContentType="image/x-wmf"/>
  <Override PartName="/word/media/image70.wmf" ContentType="image/x-wmf"/>
  <Override PartName="/word/media/image71.wmf" ContentType="image/x-wmf"/>
  <Override PartName="/word/media/image72.wmf" ContentType="image/x-wmf"/>
  <Override PartName="/word/media/image73.wmf" ContentType="image/x-wmf"/>
  <Override PartName="/word/media/image74.wmf" ContentType="image/x-wmf"/>
  <Override PartName="/word/media/image75.wmf" ContentType="image/x-wmf"/>
  <Override PartName="/word/media/image76.wmf" ContentType="image/x-wmf"/>
  <Override PartName="/word/media/image77.wmf" ContentType="image/x-wmf"/>
  <Override PartName="/word/media/image78.wmf" ContentType="image/x-wmf"/>
  <Override PartName="/word/media/image79.wmf" ContentType="image/x-wmf"/>
  <Override PartName="/word/media/image80.wmf" ContentType="image/x-wmf"/>
  <Override PartName="/word/media/image81.wmf" ContentType="image/x-wmf"/>
  <Override PartName="/word/media/image82.wmf" ContentType="image/x-wmf"/>
  <Override PartName="/word/media/image83.wmf" ContentType="image/x-wmf"/>
  <Override PartName="/word/media/image84.wmf" ContentType="image/x-wmf"/>
  <Override PartName="/word/media/image85.wmf" ContentType="image/x-wmf"/>
  <Override PartName="/word/media/image86.wmf" ContentType="image/x-wmf"/>
  <Override PartName="/word/media/image87.wmf" ContentType="image/x-wm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417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733"/>
        <w:gridCol w:w="4488"/>
        <w:gridCol w:w="1134"/>
        <w:gridCol w:w="166"/>
        <w:gridCol w:w="1134"/>
        <w:gridCol w:w="6663"/>
        <w:gridCol w:w="249"/>
        <w:gridCol w:w="283"/>
      </w:tblGrid>
      <w:tr w:rsidR="001C0E09">
        <w:tblPrEx>
          <w:tblCellMar>
            <w:top w:w="0" w:type="dxa"/>
            <w:bottom w:w="0" w:type="dxa"/>
          </w:tblCellMar>
        </w:tblPrEx>
        <w:tc>
          <w:tcPr>
            <w:tcW w:w="1300" w:type="dxa"/>
            <w:gridSpan w:val="2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  <w:bookmarkStart w:id="0" w:name="_GoBack"/>
            <w:bookmarkEnd w:id="0"/>
          </w:p>
        </w:tc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912" w:type="dxa"/>
            <w:gridSpan w:val="2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28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</w:pPr>
          </w:p>
          <w:p w:rsidR="001C0E09" w:rsidRDefault="001C0E09">
            <w:pPr>
              <w:pStyle w:val="Standard"/>
              <w:ind w:left="34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1300" w:type="dxa"/>
            <w:gridSpan w:val="2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912" w:type="dxa"/>
            <w:gridSpan w:val="2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28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807252"/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1300" w:type="dxa"/>
            <w:gridSpan w:val="2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912" w:type="dxa"/>
            <w:gridSpan w:val="2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28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0000" w:rsidRDefault="00807252"/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  <w:p w:rsidR="001C0E09" w:rsidRDefault="001C0E09">
            <w:pPr>
              <w:pStyle w:val="Textbodyindent"/>
              <w:ind w:firstLine="1134"/>
              <w:rPr>
                <w:szCs w:val="28"/>
              </w:rPr>
            </w:pPr>
          </w:p>
          <w:p w:rsidR="001C0E09" w:rsidRDefault="001C0E09">
            <w:pPr>
              <w:pStyle w:val="Textbodyindent"/>
              <w:ind w:firstLine="1134"/>
              <w:rPr>
                <w:szCs w:val="28"/>
              </w:rPr>
            </w:pPr>
          </w:p>
          <w:p w:rsidR="001C0E09" w:rsidRDefault="001C0E09">
            <w:pPr>
              <w:pStyle w:val="Textbodyindent"/>
              <w:ind w:firstLine="1134"/>
              <w:rPr>
                <w:szCs w:val="28"/>
              </w:rPr>
            </w:pPr>
          </w:p>
          <w:p w:rsidR="001C0E09" w:rsidRDefault="001C0E09">
            <w:pPr>
              <w:pStyle w:val="Textbodyindent"/>
              <w:ind w:firstLine="1134"/>
              <w:rPr>
                <w:szCs w:val="28"/>
              </w:rPr>
            </w:pPr>
          </w:p>
          <w:p w:rsidR="001C0E09" w:rsidRDefault="001C0E09">
            <w:pPr>
              <w:pStyle w:val="Standard"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0E09" w:rsidRDefault="00807252">
            <w:pPr>
              <w:pStyle w:val="Standard"/>
              <w:snapToGrid w:val="0"/>
              <w:jc w:val="center"/>
              <w:rPr>
                <w:b/>
                <w:sz w:val="36"/>
                <w:szCs w:val="36"/>
                <w:shd w:val="clear" w:color="auto" w:fill="C0C0C0"/>
              </w:rPr>
            </w:pPr>
            <w:r>
              <w:rPr>
                <w:b/>
                <w:noProof/>
                <w:sz w:val="36"/>
                <w:szCs w:val="36"/>
                <w:shd w:val="clear" w:color="auto" w:fill="C0C0C0"/>
                <w:lang w:eastAsia="ru-RU"/>
              </w:rPr>
              <w:drawing>
                <wp:inline distT="0" distB="0" distL="0" distR="0">
                  <wp:extent cx="692640" cy="841319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40" cy="84131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E09" w:rsidRDefault="001C0E09">
            <w:pPr>
              <w:pStyle w:val="Standard"/>
              <w:jc w:val="center"/>
              <w:rPr>
                <w:b/>
                <w:caps/>
                <w:sz w:val="24"/>
                <w:szCs w:val="24"/>
                <w:lang w:val="en-US"/>
              </w:rPr>
            </w:pPr>
          </w:p>
          <w:p w:rsidR="001C0E09" w:rsidRDefault="001C0E09">
            <w:pPr>
              <w:pStyle w:val="Standard"/>
              <w:jc w:val="center"/>
              <w:rPr>
                <w:b/>
                <w:caps/>
                <w:sz w:val="24"/>
                <w:szCs w:val="24"/>
                <w:lang w:val="en-US"/>
              </w:rPr>
            </w:pPr>
          </w:p>
          <w:p w:rsidR="001C0E09" w:rsidRDefault="001C0E09">
            <w:pPr>
              <w:pStyle w:val="Standard"/>
              <w:jc w:val="center"/>
              <w:rPr>
                <w:b/>
                <w:caps/>
                <w:sz w:val="24"/>
                <w:szCs w:val="24"/>
                <w:lang w:val="en-US"/>
              </w:rPr>
            </w:pPr>
          </w:p>
          <w:p w:rsidR="001C0E09" w:rsidRDefault="00807252">
            <w:pPr>
              <w:pStyle w:val="Standard"/>
              <w:jc w:val="center"/>
              <w:rPr>
                <w:b/>
                <w:caps/>
                <w:sz w:val="52"/>
                <w:szCs w:val="52"/>
              </w:rPr>
            </w:pPr>
            <w:r>
              <w:rPr>
                <w:b/>
                <w:caps/>
                <w:sz w:val="52"/>
                <w:szCs w:val="52"/>
              </w:rPr>
              <w:t>Сборник памяток</w:t>
            </w:r>
          </w:p>
          <w:p w:rsidR="001C0E09" w:rsidRDefault="00807252">
            <w:pPr>
              <w:pStyle w:val="Standard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для населения</w:t>
            </w:r>
          </w:p>
          <w:p w:rsidR="001C0E09" w:rsidRDefault="001C0E09">
            <w:pPr>
              <w:pStyle w:val="Standard"/>
              <w:jc w:val="center"/>
              <w:rPr>
                <w:b/>
              </w:rPr>
            </w:pPr>
          </w:p>
          <w:p w:rsidR="001C0E09" w:rsidRDefault="00807252">
            <w:pPr>
              <w:pStyle w:val="Standard"/>
              <w:jc w:val="center"/>
            </w:pPr>
            <w:r>
              <w:rPr>
                <w:b/>
              </w:rPr>
              <w:t>по вопросам противодействия проявлениям террористической деятельности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641"/>
              </w:tabs>
              <w:autoSpaceDE w:val="0"/>
              <w:jc w:val="both"/>
              <w:rPr>
                <w:b/>
                <w:sz w:val="44"/>
                <w:szCs w:val="44"/>
                <w:lang w:val="en-US"/>
              </w:rPr>
            </w:pP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641"/>
              </w:tabs>
              <w:autoSpaceDE w:val="0"/>
              <w:jc w:val="both"/>
              <w:rPr>
                <w:b/>
                <w:sz w:val="44"/>
                <w:szCs w:val="44"/>
                <w:lang w:val="en-US"/>
              </w:rPr>
            </w:pP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641"/>
              </w:tabs>
              <w:autoSpaceDE w:val="0"/>
              <w:jc w:val="both"/>
              <w:rPr>
                <w:b/>
                <w:sz w:val="44"/>
                <w:szCs w:val="44"/>
                <w:lang w:val="en-US"/>
              </w:rPr>
            </w:pP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641"/>
              </w:tabs>
              <w:autoSpaceDE w:val="0"/>
              <w:jc w:val="both"/>
              <w:rPr>
                <w:b/>
                <w:sz w:val="44"/>
                <w:szCs w:val="44"/>
              </w:rPr>
            </w:pP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641"/>
              </w:tabs>
              <w:autoSpaceDE w:val="0"/>
              <w:jc w:val="both"/>
              <w:rPr>
                <w:b/>
                <w:sz w:val="44"/>
                <w:szCs w:val="44"/>
              </w:rPr>
            </w:pP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641"/>
              </w:tabs>
              <w:autoSpaceDE w:val="0"/>
              <w:jc w:val="both"/>
              <w:rPr>
                <w:b/>
                <w:sz w:val="44"/>
                <w:szCs w:val="44"/>
              </w:rPr>
            </w:pP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641"/>
              </w:tabs>
              <w:autoSpaceDE w:val="0"/>
              <w:jc w:val="both"/>
              <w:rPr>
                <w:b/>
                <w:sz w:val="44"/>
                <w:szCs w:val="44"/>
              </w:rPr>
            </w:pP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Антитеррористическая комиссия </w:t>
            </w:r>
            <w:r>
              <w:rPr>
                <w:b/>
                <w:sz w:val="24"/>
                <w:szCs w:val="24"/>
              </w:rPr>
              <w:t>Курганской области</w:t>
            </w: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left="23"/>
              <w:jc w:val="center"/>
              <w:rPr>
                <w:b/>
                <w:bCs/>
                <w:cap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left="23"/>
              <w:jc w:val="center"/>
              <w:rPr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b/>
                <w:bCs/>
                <w:caps/>
                <w:color w:val="000000"/>
                <w:sz w:val="20"/>
                <w:szCs w:val="20"/>
              </w:rPr>
              <w:t>памятка населению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(виды террористических актов )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ВИДЫ ТЕРАКТОВ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Защита личности, общества и государства от терроризма, согласно Концепции национальной безопасности РФ, является важной составляющей национальных </w:t>
            </w:r>
            <w:r>
              <w:rPr>
                <w:color w:val="000000"/>
                <w:sz w:val="20"/>
                <w:szCs w:val="20"/>
              </w:rPr>
              <w:t>интересов России.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Что такое террористическая акция?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284"/>
              <w:jc w:val="center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Это непосредственное совершение преступления террористического характера в различных формах:</w:t>
            </w:r>
          </w:p>
          <w:p w:rsidR="001C0E09" w:rsidRDefault="00807252">
            <w:pPr>
              <w:pStyle w:val="Standard"/>
              <w:numPr>
                <w:ilvl w:val="0"/>
                <w:numId w:val="57"/>
              </w:numPr>
              <w:shd w:val="clear" w:color="auto" w:fill="E6E6E6"/>
              <w:tabs>
                <w:tab w:val="left" w:pos="0"/>
              </w:tabs>
              <w:autoSpaceDE w:val="0"/>
              <w:ind w:left="0" w:firstLine="36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взрыв;</w:t>
            </w:r>
          </w:p>
          <w:p w:rsidR="001C0E09" w:rsidRDefault="00807252">
            <w:pPr>
              <w:pStyle w:val="Standard"/>
              <w:numPr>
                <w:ilvl w:val="0"/>
                <w:numId w:val="31"/>
              </w:numPr>
              <w:shd w:val="clear" w:color="auto" w:fill="E6E6E6"/>
              <w:tabs>
                <w:tab w:val="left" w:pos="0"/>
              </w:tabs>
              <w:autoSpaceDE w:val="0"/>
              <w:ind w:left="0" w:firstLine="36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поджог;</w:t>
            </w:r>
          </w:p>
          <w:p w:rsidR="001C0E09" w:rsidRDefault="00807252">
            <w:pPr>
              <w:pStyle w:val="Standard"/>
              <w:numPr>
                <w:ilvl w:val="0"/>
                <w:numId w:val="31"/>
              </w:numPr>
              <w:shd w:val="clear" w:color="auto" w:fill="E6E6E6"/>
              <w:tabs>
                <w:tab w:val="left" w:pos="0"/>
              </w:tabs>
              <w:autoSpaceDE w:val="0"/>
              <w:ind w:left="0" w:firstLine="36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применение или угроза применения ядерных взрывных устройств, радиоактивных, химических, </w:t>
            </w:r>
            <w:r>
              <w:rPr>
                <w:color w:val="000000"/>
                <w:sz w:val="20"/>
                <w:szCs w:val="20"/>
              </w:rPr>
              <w:t>биологических, взрывчатых, токсических, отравляющих, ядовитых веществ;</w:t>
            </w:r>
          </w:p>
          <w:p w:rsidR="001C0E09" w:rsidRDefault="00807252">
            <w:pPr>
              <w:pStyle w:val="Standard"/>
              <w:numPr>
                <w:ilvl w:val="0"/>
                <w:numId w:val="31"/>
              </w:numPr>
              <w:shd w:val="clear" w:color="auto" w:fill="E6E6E6"/>
              <w:tabs>
                <w:tab w:val="left" w:pos="0"/>
              </w:tabs>
              <w:autoSpaceDE w:val="0"/>
              <w:ind w:left="0" w:firstLine="36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уничтожение, повреждение или захват транспортных средств или других объектов;</w:t>
            </w:r>
          </w:p>
          <w:p w:rsidR="001C0E09" w:rsidRDefault="00807252">
            <w:pPr>
              <w:pStyle w:val="Standard"/>
              <w:numPr>
                <w:ilvl w:val="0"/>
                <w:numId w:val="31"/>
              </w:numPr>
              <w:shd w:val="clear" w:color="auto" w:fill="E6E6E6"/>
              <w:tabs>
                <w:tab w:val="left" w:pos="0"/>
              </w:tabs>
              <w:autoSpaceDE w:val="0"/>
              <w:ind w:left="0" w:firstLine="36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посягательство на жизнь государственного или общественного деятеля, представителя национальных, этнических</w:t>
            </w:r>
            <w:r>
              <w:rPr>
                <w:color w:val="000000"/>
                <w:sz w:val="20"/>
                <w:szCs w:val="20"/>
              </w:rPr>
              <w:t>, религиозных или иных групп населения;</w:t>
            </w:r>
          </w:p>
          <w:p w:rsidR="001C0E09" w:rsidRDefault="00807252">
            <w:pPr>
              <w:pStyle w:val="Standard"/>
              <w:numPr>
                <w:ilvl w:val="0"/>
                <w:numId w:val="31"/>
              </w:numPr>
              <w:shd w:val="clear" w:color="auto" w:fill="E6E6E6"/>
              <w:tabs>
                <w:tab w:val="left" w:pos="0"/>
              </w:tabs>
              <w:autoSpaceDE w:val="0"/>
              <w:ind w:left="0" w:firstLine="36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захват заложников, похищение человека;</w:t>
            </w:r>
          </w:p>
          <w:p w:rsidR="001C0E09" w:rsidRDefault="00807252">
            <w:pPr>
              <w:pStyle w:val="Standard"/>
              <w:numPr>
                <w:ilvl w:val="0"/>
                <w:numId w:val="31"/>
              </w:numPr>
              <w:shd w:val="clear" w:color="auto" w:fill="E6E6E6"/>
              <w:tabs>
                <w:tab w:val="left" w:pos="0"/>
              </w:tabs>
              <w:autoSpaceDE w:val="0"/>
              <w:ind w:left="0" w:firstLine="360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column">
                    <wp:posOffset>3636000</wp:posOffset>
                  </wp:positionH>
                  <wp:positionV relativeFrom="paragraph">
                    <wp:posOffset>-342360</wp:posOffset>
                  </wp:positionV>
                  <wp:extent cx="302760" cy="611640"/>
                  <wp:effectExtent l="0" t="0" r="2040" b="0"/>
                  <wp:wrapSquare wrapText="bothSides"/>
                  <wp:docPr id="2" name="Графический объект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0" cy="6116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создание опасности причинения вреда жизни, здоровью или имуществу лицам путём создания условий для аварий и катастроф техногенного характера либо реальной угрозы создания такой</w:t>
            </w:r>
            <w:r>
              <w:rPr>
                <w:color w:val="000000"/>
                <w:sz w:val="20"/>
                <w:szCs w:val="20"/>
              </w:rPr>
              <w:t xml:space="preserve"> опасности;</w:t>
            </w:r>
          </w:p>
          <w:p w:rsidR="001C0E09" w:rsidRDefault="00807252">
            <w:pPr>
              <w:pStyle w:val="Standard"/>
              <w:numPr>
                <w:ilvl w:val="0"/>
                <w:numId w:val="31"/>
              </w:numPr>
              <w:shd w:val="clear" w:color="auto" w:fill="E6E6E6"/>
              <w:tabs>
                <w:tab w:val="left" w:pos="0"/>
              </w:tabs>
              <w:autoSpaceDE w:val="0"/>
              <w:ind w:left="0" w:firstLine="360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3" behindDoc="0" locked="0" layoutInCell="1" allowOverlap="1">
                  <wp:simplePos x="0" y="0"/>
                  <wp:positionH relativeFrom="column">
                    <wp:posOffset>-21600</wp:posOffset>
                  </wp:positionH>
                  <wp:positionV relativeFrom="paragraph">
                    <wp:posOffset>-1679039</wp:posOffset>
                  </wp:positionV>
                  <wp:extent cx="571680" cy="501120"/>
                  <wp:effectExtent l="0" t="0" r="0" b="0"/>
                  <wp:wrapSquare wrapText="bothSides"/>
                  <wp:docPr id="3" name="Графический объект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0" cy="5011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3407400</wp:posOffset>
                  </wp:positionH>
                  <wp:positionV relativeFrom="paragraph">
                    <wp:posOffset>-2704320</wp:posOffset>
                  </wp:positionV>
                  <wp:extent cx="531000" cy="730080"/>
                  <wp:effectExtent l="0" t="0" r="2400" b="0"/>
                  <wp:wrapSquare wrapText="bothSides"/>
                  <wp:docPr id="4" name="Графический объект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7300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распространение угроз в любой форме и любыми средствами;</w:t>
            </w:r>
          </w:p>
          <w:p w:rsidR="001C0E09" w:rsidRDefault="00807252">
            <w:pPr>
              <w:pStyle w:val="Standard"/>
              <w:numPr>
                <w:ilvl w:val="0"/>
                <w:numId w:val="31"/>
              </w:numPr>
              <w:shd w:val="clear" w:color="auto" w:fill="E6E6E6"/>
              <w:tabs>
                <w:tab w:val="left" w:pos="0"/>
              </w:tabs>
              <w:autoSpaceDE w:val="0"/>
              <w:ind w:left="0" w:firstLine="36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иные преднамеренные действия, создающие опасность гибели людей, причинения значительного имущественного ущерба.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1C0E09" w:rsidRDefault="001C0E09">
            <w:pPr>
              <w:pStyle w:val="Standard"/>
              <w:rPr>
                <w:sz w:val="20"/>
                <w:szCs w:val="20"/>
              </w:rPr>
            </w:pPr>
          </w:p>
          <w:p w:rsidR="001C0E09" w:rsidRDefault="001C0E09">
            <w:pPr>
              <w:pStyle w:val="Standard"/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0"/>
                <w:tab w:val="left" w:pos="427"/>
              </w:tabs>
              <w:autoSpaceDE w:val="0"/>
              <w:snapToGrid w:val="0"/>
              <w:jc w:val="both"/>
            </w:pP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2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ind w:right="-108"/>
              <w:jc w:val="center"/>
            </w:pPr>
            <w:r>
              <w:t>55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autoSpaceDE w:val="0"/>
              <w:snapToGrid w:val="0"/>
              <w:ind w:firstLine="284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center"/>
            </w:pPr>
            <w:r>
              <w:rPr>
                <w:b/>
                <w:color w:val="000000"/>
                <w:sz w:val="20"/>
                <w:szCs w:val="20"/>
              </w:rPr>
              <w:t xml:space="preserve">СПОСОБЫ ОСУЩЕСТВЛЕНИЯ </w:t>
            </w:r>
            <w:r>
              <w:rPr>
                <w:b/>
                <w:color w:val="000000"/>
                <w:sz w:val="20"/>
                <w:szCs w:val="20"/>
              </w:rPr>
              <w:t>ТЕРРОРИСТИЧЕСКИХ АКТОВ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111240</wp:posOffset>
                  </wp:positionV>
                  <wp:extent cx="526320" cy="568800"/>
                  <wp:effectExtent l="0" t="0" r="7080" b="2700"/>
                  <wp:wrapSquare wrapText="bothSides"/>
                  <wp:docPr id="5" name="Графический объект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20" cy="5688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Раньше основным вооружением террористов были ручные бомбы и однозарядные пистолеты. Теперь в арсенале террористов различные средства — холодное и огнестрельное оружие, взрывчатые, химические, радиоактивные, биологические, отравляющ</w:t>
            </w:r>
            <w:r>
              <w:rPr>
                <w:color w:val="000000"/>
                <w:sz w:val="20"/>
                <w:szCs w:val="20"/>
              </w:rPr>
              <w:t>ие вещества, излучатели электромагнитных импульсов, мощные средства связи и т.п.</w:t>
            </w:r>
          </w:p>
          <w:p w:rsidR="001C0E09" w:rsidRDefault="001C0E09">
            <w:pPr>
              <w:pStyle w:val="Standard"/>
              <w:rPr>
                <w:sz w:val="20"/>
                <w:szCs w:val="20"/>
              </w:rPr>
            </w:pP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0"/>
                <w:tab w:val="left" w:pos="427"/>
              </w:tabs>
              <w:autoSpaceDE w:val="0"/>
              <w:jc w:val="both"/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caps/>
                <w:color w:val="000000"/>
                <w:sz w:val="20"/>
                <w:szCs w:val="20"/>
              </w:rPr>
            </w:pPr>
            <w:r>
              <w:rPr>
                <w:b/>
                <w:caps/>
                <w:color w:val="000000"/>
                <w:sz w:val="20"/>
                <w:szCs w:val="20"/>
              </w:rPr>
              <w:t>Памятка</w:t>
            </w: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руководителям учреждений и населению по предупреждению террористических актов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284"/>
              <w:jc w:val="center"/>
              <w:rPr>
                <w:b/>
                <w:i/>
                <w:iC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center"/>
              <w:rPr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i/>
                <w:iCs/>
                <w:color w:val="000000"/>
                <w:sz w:val="20"/>
                <w:szCs w:val="20"/>
              </w:rPr>
              <w:t>В качестве предупредительных мер (мер профилактики) необходимо: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284"/>
              <w:jc w:val="center"/>
              <w:rPr>
                <w:b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— ужесточить режим </w:t>
            </w:r>
            <w:r>
              <w:rPr>
                <w:color w:val="000000"/>
                <w:sz w:val="20"/>
                <w:szCs w:val="20"/>
              </w:rPr>
              <w:t>пропуска на территорию организации (в том числе путём установки систем аудио- и видеонаблюдения и сигнализации);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7" behindDoc="0" locked="0" layoutInCell="1" allowOverlap="1">
                  <wp:simplePos x="0" y="0"/>
                  <wp:positionH relativeFrom="column">
                    <wp:posOffset>145440</wp:posOffset>
                  </wp:positionH>
                  <wp:positionV relativeFrom="paragraph">
                    <wp:posOffset>54720</wp:posOffset>
                  </wp:positionV>
                  <wp:extent cx="370800" cy="523079"/>
                  <wp:effectExtent l="0" t="0" r="0" b="0"/>
                  <wp:wrapSquare wrapText="bothSides"/>
                  <wp:docPr id="6" name="Графический объект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52307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— ежедневно осуществлять обход и осмотр территории и помещений с целью обнаружения подозрительных предметов;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тщательно проверять поступающее</w:t>
            </w:r>
            <w:r>
              <w:rPr>
                <w:color w:val="000000"/>
                <w:sz w:val="20"/>
                <w:szCs w:val="20"/>
              </w:rPr>
              <w:t xml:space="preserve"> имущество, товары, оборудование по количеству предметов, состоянию упаковки и т.д.;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6" behindDoc="0" locked="0" layoutInCell="1" allowOverlap="1">
                  <wp:simplePos x="0" y="0"/>
                  <wp:positionH relativeFrom="column">
                    <wp:posOffset>3464639</wp:posOffset>
                  </wp:positionH>
                  <wp:positionV relativeFrom="paragraph">
                    <wp:posOffset>302400</wp:posOffset>
                  </wp:positionV>
                  <wp:extent cx="340200" cy="443159"/>
                  <wp:effectExtent l="0" t="0" r="2700" b="0"/>
                  <wp:wrapSquare wrapText="bothSides"/>
                  <wp:docPr id="7" name="Графический объект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00" cy="4431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— проводить тщательный подбор сотрудников, особенно в подразделения охраны и безопасности, обслуживающего персонала (дежурных, ремонтников, уборщиков и др.);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иметь план</w:t>
            </w:r>
            <w:r>
              <w:rPr>
                <w:color w:val="000000"/>
                <w:sz w:val="20"/>
                <w:szCs w:val="20"/>
              </w:rPr>
              <w:t xml:space="preserve"> эвакуации посетителей, персонала и пострадавших;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подготовить средства оповещения посетителей;</w:t>
            </w: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0"/>
                <w:tab w:val="left" w:pos="427"/>
              </w:tabs>
              <w:autoSpaceDE w:val="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5" behindDoc="0" locked="0" layoutInCell="1" allowOverlap="1">
                  <wp:simplePos x="0" y="0"/>
                  <wp:positionH relativeFrom="column">
                    <wp:posOffset>3349080</wp:posOffset>
                  </wp:positionH>
                  <wp:positionV relativeFrom="paragraph">
                    <wp:posOffset>-3703319</wp:posOffset>
                  </wp:positionV>
                  <wp:extent cx="650880" cy="540360"/>
                  <wp:effectExtent l="0" t="0" r="0" b="0"/>
                  <wp:wrapSquare wrapText="bothSides"/>
                  <wp:docPr id="8" name="Графический объект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80" cy="5403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54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3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hd w:val="clear" w:color="auto" w:fill="E6E6E6"/>
              <w:autoSpaceDE w:val="0"/>
              <w:snapToGrid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определить (уточнить) задачи местной охраны, ВОХР или службы безопасности объекта при эвакуации;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— обеспечить </w:t>
            </w:r>
            <w:r>
              <w:rPr>
                <w:color w:val="000000"/>
                <w:sz w:val="20"/>
                <w:szCs w:val="20"/>
              </w:rPr>
              <w:t>(дообеспечить) служащих местной охраны, ВОХР или службы безопасности объекта портативной радиоаппаратурой для вызова резерва и правоохранительных органов;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чётко определить функции администрации при сдаче помещений (территории) в аренду другим организация</w:t>
            </w:r>
            <w:r>
              <w:rPr>
                <w:color w:val="000000"/>
                <w:sz w:val="20"/>
                <w:szCs w:val="20"/>
              </w:rPr>
              <w:t>м для проверки состояния сдаваемых помещений и номенклатуры складируемых товаров по усмотрению администрации объектов;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1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205920</wp:posOffset>
                  </wp:positionV>
                  <wp:extent cx="566280" cy="406440"/>
                  <wp:effectExtent l="0" t="0" r="5220" b="0"/>
                  <wp:wrapSquare wrapText="bothSides"/>
                  <wp:docPr id="9" name="Графический объект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80" cy="4064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— организовывать подготовку сотрудников организации совместно с правоохранительными органами путём практических занятий по действиям в у</w:t>
            </w:r>
            <w:r>
              <w:rPr>
                <w:color w:val="000000"/>
                <w:sz w:val="20"/>
                <w:szCs w:val="20"/>
              </w:rPr>
              <w:t>словиях проявления терроризма;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организовать места парковки автомобилей не ближе 100 м от мест скопления людей;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9" behindDoc="0" locked="0" layoutInCell="1" allowOverlap="1">
                  <wp:simplePos x="0" y="0"/>
                  <wp:positionH relativeFrom="column">
                    <wp:posOffset>4690800</wp:posOffset>
                  </wp:positionH>
                  <wp:positionV relativeFrom="paragraph">
                    <wp:posOffset>349200</wp:posOffset>
                  </wp:positionV>
                  <wp:extent cx="492120" cy="372240"/>
                  <wp:effectExtent l="0" t="0" r="3180" b="8760"/>
                  <wp:wrapSquare wrapText="bothSides"/>
                  <wp:docPr id="10" name="Графический объект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0" cy="3722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 xml:space="preserve">— подготовить необходимое количество планов осмотра объекта, в которых указать пожароопасные места, порядок и сроки контрольных проверок мест </w:t>
            </w:r>
            <w:r>
              <w:rPr>
                <w:color w:val="000000"/>
                <w:sz w:val="20"/>
                <w:szCs w:val="20"/>
              </w:rPr>
              <w:t>временного складирования, контейнеров-мусоросборников, урн и т.п.;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освободить от лишних предметов служебные помещения, лестничные клетки, помещения, где расположены технические установки;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обеспечить регулярное удаление из здания отходов, освободить тер</w:t>
            </w:r>
            <w:r>
              <w:rPr>
                <w:color w:val="000000"/>
                <w:sz w:val="20"/>
                <w:szCs w:val="20"/>
              </w:rPr>
              <w:t>риторию от строительных лесов и металлического мусора;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13320</wp:posOffset>
                  </wp:positionV>
                  <wp:extent cx="457200" cy="396720"/>
                  <wp:effectExtent l="0" t="0" r="0" b="3330"/>
                  <wp:wrapSquare wrapText="bothSides"/>
                  <wp:docPr id="11" name="Графический объект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967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— контейнеры-мусоросборники по возможности установить за пределами зданий объекта;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довести до всего персонала организации номера телефонов, по которым необходимо поставить в известность определённые</w:t>
            </w:r>
            <w:r>
              <w:rPr>
                <w:color w:val="000000"/>
                <w:sz w:val="20"/>
                <w:szCs w:val="20"/>
              </w:rPr>
              <w:t xml:space="preserve"> органы при обнаружении подозрительных предметов или признаков угрозы проведения террористического акта.</w:t>
            </w:r>
          </w:p>
          <w:p w:rsidR="001C0E09" w:rsidRDefault="001C0E09">
            <w:pPr>
              <w:pStyle w:val="Standard"/>
              <w:shd w:val="clear" w:color="auto" w:fill="E6E6E6"/>
              <w:tabs>
                <w:tab w:val="left" w:pos="641"/>
              </w:tabs>
              <w:ind w:firstLine="570"/>
              <w:jc w:val="both"/>
              <w:rPr>
                <w:b/>
                <w:sz w:val="20"/>
                <w:szCs w:val="20"/>
              </w:rPr>
            </w:pPr>
          </w:p>
          <w:p w:rsidR="001C0E09" w:rsidRDefault="001C0E09">
            <w:pPr>
              <w:pStyle w:val="Standard"/>
              <w:shd w:val="clear" w:color="auto" w:fill="E6E6E6"/>
              <w:tabs>
                <w:tab w:val="left" w:pos="641"/>
              </w:tabs>
              <w:ind w:firstLine="570"/>
              <w:jc w:val="both"/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hd w:val="clear" w:color="auto" w:fill="E6E6E6"/>
              <w:autoSpaceDE w:val="0"/>
              <w:snapToGrid w:val="0"/>
              <w:ind w:firstLine="418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11" behindDoc="0" locked="0" layoutInCell="1" allowOverlap="1">
                  <wp:simplePos x="0" y="0"/>
                  <wp:positionH relativeFrom="column">
                    <wp:posOffset>3291839</wp:posOffset>
                  </wp:positionH>
                  <wp:positionV relativeFrom="paragraph">
                    <wp:posOffset>55800</wp:posOffset>
                  </wp:positionV>
                  <wp:extent cx="705600" cy="501120"/>
                  <wp:effectExtent l="0" t="0" r="0" b="0"/>
                  <wp:wrapSquare wrapText="bothSides"/>
                  <wp:docPr id="12" name="Графический объект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00" cy="5011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7. При исполнении резолюций и других надписей на сопроводительных документах не должно оставаться давленных следов на анонимных материалах.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418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418"/>
              <w:jc w:val="both"/>
            </w:pPr>
            <w:r>
              <w:rPr>
                <w:color w:val="000000"/>
                <w:sz w:val="20"/>
                <w:szCs w:val="20"/>
              </w:rPr>
              <w:t xml:space="preserve">8. </w:t>
            </w:r>
            <w:r>
              <w:rPr>
                <w:color w:val="000000"/>
                <w:sz w:val="20"/>
                <w:szCs w:val="20"/>
              </w:rPr>
              <w:t>Регистрационный штамп проставляется только на сопроводительных письмах организации и заявлениях граждан, передавших анонимные материалы в инстанции.</w:t>
            </w:r>
          </w:p>
          <w:p w:rsidR="001C0E09" w:rsidRDefault="001C0E09">
            <w:pPr>
              <w:pStyle w:val="Standard"/>
              <w:rPr>
                <w:sz w:val="20"/>
                <w:szCs w:val="20"/>
              </w:rPr>
            </w:pP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0"/>
                <w:tab w:val="left" w:pos="427"/>
              </w:tabs>
              <w:autoSpaceDE w:val="0"/>
              <w:jc w:val="both"/>
            </w:pP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4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ind w:left="-143" w:right="-108"/>
              <w:jc w:val="center"/>
            </w:pPr>
            <w:r>
              <w:t>53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autoSpaceDE w:val="0"/>
              <w:snapToGrid w:val="0"/>
              <w:ind w:firstLine="720"/>
              <w:jc w:val="center"/>
              <w:rPr>
                <w:b/>
                <w:bCs/>
                <w:caps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center"/>
              <w:rPr>
                <w:b/>
                <w:bCs/>
                <w:caps/>
                <w:sz w:val="20"/>
                <w:szCs w:val="20"/>
              </w:rPr>
            </w:pPr>
            <w:r>
              <w:rPr>
                <w:b/>
                <w:bCs/>
                <w:caps/>
                <w:sz w:val="20"/>
                <w:szCs w:val="20"/>
              </w:rPr>
              <w:t>Памятка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 правилах обращения с анонимными материалами,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содержащими </w:t>
            </w:r>
            <w:r>
              <w:rPr>
                <w:b/>
                <w:bCs/>
                <w:sz w:val="20"/>
                <w:szCs w:val="20"/>
              </w:rPr>
              <w:t>угрозы террористического характера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720"/>
              <w:jc w:val="center"/>
              <w:rPr>
                <w:b/>
                <w:bCs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14" behindDoc="0" locked="0" layoutInCell="1" allowOverlap="1">
                  <wp:simplePos x="0" y="0"/>
                  <wp:positionH relativeFrom="column">
                    <wp:posOffset>5944320</wp:posOffset>
                  </wp:positionH>
                  <wp:positionV relativeFrom="paragraph">
                    <wp:posOffset>16560</wp:posOffset>
                  </wp:positionV>
                  <wp:extent cx="483840" cy="624960"/>
                  <wp:effectExtent l="0" t="0" r="0" b="3690"/>
                  <wp:wrapSquare wrapText="bothSides"/>
                  <wp:docPr id="13" name="Графический объект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40" cy="6249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При получении анонимного материала, содержащего угрозы террористического характера, обращайтесь с ним максимально осторожно, уберите его в чистый плотно закрываемый полиэтиленовый пакет и поместите в отдельную жёсткую п</w:t>
            </w:r>
            <w:r>
              <w:rPr>
                <w:sz w:val="20"/>
                <w:szCs w:val="20"/>
              </w:rPr>
              <w:t>апку.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720"/>
              <w:jc w:val="center"/>
              <w:rPr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center"/>
            </w:pPr>
            <w:r>
              <w:rPr>
                <w:b/>
                <w:i/>
                <w:sz w:val="20"/>
                <w:szCs w:val="20"/>
              </w:rPr>
              <w:t xml:space="preserve">Последовательность действий </w:t>
            </w:r>
            <w:r>
              <w:rPr>
                <w:b/>
                <w:bCs/>
                <w:i/>
                <w:sz w:val="20"/>
                <w:szCs w:val="20"/>
              </w:rPr>
              <w:t>с анонимными материалами,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содержащими угрозы террористического характера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513"/>
              <w:jc w:val="both"/>
            </w:pPr>
            <w:r>
              <w:rPr>
                <w:sz w:val="20"/>
                <w:szCs w:val="20"/>
              </w:rPr>
              <w:t>1. Постарайтесь не оставлять на нём отпечатков своих пальцев.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513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513"/>
              <w:jc w:val="both"/>
            </w:pPr>
            <w:r>
              <w:rPr>
                <w:sz w:val="20"/>
                <w:szCs w:val="20"/>
              </w:rPr>
              <w:t xml:space="preserve">2. Если документ поступил в конверте, его вскрытие производите </w:t>
            </w:r>
            <w:r>
              <w:rPr>
                <w:color w:val="000000"/>
                <w:sz w:val="20"/>
                <w:szCs w:val="20"/>
              </w:rPr>
              <w:t xml:space="preserve">только с левой или </w:t>
            </w:r>
            <w:r>
              <w:rPr>
                <w:color w:val="000000"/>
                <w:sz w:val="20"/>
                <w:szCs w:val="20"/>
              </w:rPr>
              <w:t>правой стороны, аккуратно отрезая кромки ножницами.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513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513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13" behindDoc="0" locked="0" layoutInCell="1" allowOverlap="1">
                  <wp:simplePos x="0" y="0"/>
                  <wp:positionH relativeFrom="column">
                    <wp:posOffset>-114480</wp:posOffset>
                  </wp:positionH>
                  <wp:positionV relativeFrom="paragraph">
                    <wp:posOffset>144000</wp:posOffset>
                  </wp:positionV>
                  <wp:extent cx="571680" cy="545400"/>
                  <wp:effectExtent l="0" t="0" r="0" b="7050"/>
                  <wp:wrapSquare wrapText="bothSides"/>
                  <wp:docPr id="14" name="Графический объект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0" cy="5454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3. Сохраняйте всё: сам документ с текстом, любые вложения, конверт и упаковку, ничего не выбрасывайте.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513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513"/>
              <w:jc w:val="both"/>
            </w:pPr>
            <w:r>
              <w:rPr>
                <w:color w:val="000000"/>
                <w:sz w:val="20"/>
                <w:szCs w:val="20"/>
              </w:rPr>
              <w:t>4. Не расширяйте круг лиц, знакомившихся с содержанием документа.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513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513"/>
              <w:jc w:val="both"/>
            </w:pPr>
            <w:r>
              <w:rPr>
                <w:color w:val="000000"/>
                <w:sz w:val="20"/>
                <w:szCs w:val="20"/>
              </w:rPr>
              <w:t>5. Анонимные материалы направьт</w:t>
            </w:r>
            <w:r>
              <w:rPr>
                <w:color w:val="000000"/>
                <w:sz w:val="20"/>
                <w:szCs w:val="20"/>
              </w:rPr>
              <w:t>е в правоохранительные органы с сопроводительным письмом, в котором должны быть указаны конкретные признаки анонимных материалов (вид, количество, каким способом и на чём исполнены, с каких слов начинается и какими заканчивается текст, наличие подписи и т.</w:t>
            </w:r>
            <w:r>
              <w:rPr>
                <w:color w:val="000000"/>
                <w:sz w:val="20"/>
                <w:szCs w:val="20"/>
              </w:rPr>
              <w:t>п.), а также обстоятельства, связанные с их распространением, обнаружением или получением.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513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513"/>
              <w:jc w:val="both"/>
            </w:pPr>
            <w:r>
              <w:rPr>
                <w:color w:val="000000"/>
                <w:sz w:val="20"/>
                <w:szCs w:val="20"/>
              </w:rPr>
              <w:t xml:space="preserve">6. Анонимные материалы не должны сшиваться, склеиваться, на них не разрешается делать подписи, подчёркивать или обводить отдельные места в тексте, писать резолюции </w:t>
            </w:r>
            <w:r>
              <w:rPr>
                <w:color w:val="000000"/>
                <w:sz w:val="20"/>
                <w:szCs w:val="20"/>
              </w:rPr>
              <w:t>и указания, также запрещается их мять и сгибать.</w:t>
            </w:r>
          </w:p>
          <w:p w:rsidR="001C0E09" w:rsidRDefault="001C0E09">
            <w:pPr>
              <w:pStyle w:val="Standard"/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firstLine="684"/>
              <w:jc w:val="center"/>
              <w:rPr>
                <w:b/>
                <w:bCs/>
                <w:caps/>
                <w:color w:val="000000"/>
                <w:sz w:val="20"/>
                <w:szCs w:val="20"/>
              </w:rPr>
            </w:pPr>
          </w:p>
          <w:p w:rsidR="001C0E09" w:rsidRDefault="001C0E09">
            <w:pPr>
              <w:pStyle w:val="Standard"/>
              <w:shd w:val="clear" w:color="auto" w:fill="E6E6E6"/>
              <w:jc w:val="center"/>
              <w:rPr>
                <w:b/>
                <w:bCs/>
                <w:caps/>
                <w:color w:val="000000"/>
                <w:sz w:val="20"/>
                <w:szCs w:val="20"/>
              </w:rPr>
            </w:pPr>
          </w:p>
          <w:p w:rsidR="001C0E09" w:rsidRDefault="001C0E09">
            <w:pPr>
              <w:pStyle w:val="Standard"/>
              <w:shd w:val="clear" w:color="auto" w:fill="E6E6E6"/>
              <w:jc w:val="center"/>
              <w:rPr>
                <w:b/>
                <w:bCs/>
                <w:cap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b/>
                <w:bCs/>
                <w:caps/>
                <w:color w:val="000000"/>
                <w:sz w:val="20"/>
                <w:szCs w:val="20"/>
              </w:rPr>
              <w:t>Рекомендации</w:t>
            </w:r>
          </w:p>
          <w:p w:rsidR="001C0E09" w:rsidRDefault="00807252">
            <w:pPr>
              <w:pStyle w:val="Standard"/>
              <w:shd w:val="clear" w:color="auto" w:fill="E6E6E6"/>
              <w:jc w:val="center"/>
            </w:pPr>
            <w:r>
              <w:rPr>
                <w:b/>
                <w:bCs/>
                <w:color w:val="000000"/>
                <w:spacing w:val="-6"/>
                <w:sz w:val="20"/>
                <w:szCs w:val="20"/>
              </w:rPr>
              <w:t xml:space="preserve">руководителям предприятий, организаций, учреждений </w:t>
            </w:r>
            <w:r>
              <w:rPr>
                <w:b/>
                <w:bCs/>
                <w:color w:val="000000"/>
                <w:spacing w:val="-8"/>
                <w:sz w:val="20"/>
                <w:szCs w:val="20"/>
              </w:rPr>
              <w:t xml:space="preserve">в  случае возникновения чрезвычайных </w:t>
            </w:r>
            <w:r>
              <w:rPr>
                <w:b/>
                <w:bCs/>
                <w:color w:val="000000"/>
                <w:spacing w:val="-6"/>
                <w:sz w:val="20"/>
                <w:szCs w:val="20"/>
              </w:rPr>
              <w:t xml:space="preserve">ситуаций, связанных с обнаружением взрывных </w:t>
            </w:r>
            <w:r>
              <w:rPr>
                <w:b/>
                <w:bCs/>
                <w:color w:val="000000"/>
                <w:spacing w:val="-5"/>
                <w:sz w:val="20"/>
                <w:szCs w:val="20"/>
              </w:rPr>
              <w:t>устройств, угрозами взрывов, захватом заложников</w:t>
            </w:r>
          </w:p>
          <w:p w:rsidR="001C0E09" w:rsidRDefault="001C0E09">
            <w:pPr>
              <w:pStyle w:val="Standard"/>
              <w:shd w:val="clear" w:color="auto" w:fill="E6E6E6"/>
              <w:ind w:firstLine="684"/>
              <w:jc w:val="center"/>
              <w:rPr>
                <w:color w:val="000000"/>
                <w:spacing w:val="7"/>
                <w:sz w:val="20"/>
                <w:szCs w:val="20"/>
              </w:rPr>
            </w:pPr>
          </w:p>
          <w:p w:rsidR="001C0E09" w:rsidRDefault="001C0E09">
            <w:pPr>
              <w:pStyle w:val="Standard"/>
              <w:shd w:val="clear" w:color="auto" w:fill="E6E6E6"/>
              <w:spacing w:before="120" w:after="120"/>
              <w:ind w:firstLine="686"/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  <w:p w:rsidR="001C0E09" w:rsidRDefault="001C0E09">
            <w:pPr>
              <w:pStyle w:val="Standard"/>
              <w:shd w:val="clear" w:color="auto" w:fill="E6E6E6"/>
              <w:spacing w:before="120" w:after="120"/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spacing w:before="120" w:after="120"/>
              <w:ind w:firstLine="686"/>
              <w:jc w:val="both"/>
            </w:pPr>
            <w:r>
              <w:rPr>
                <w:b/>
                <w:i/>
                <w:color w:val="000000"/>
                <w:spacing w:val="6"/>
                <w:sz w:val="20"/>
                <w:szCs w:val="20"/>
              </w:rPr>
              <w:t>Что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 xml:space="preserve">предпринимать в целях уменьшения вероятности нахождения их </w:t>
            </w:r>
            <w:r>
              <w:rPr>
                <w:b/>
                <w:i/>
                <w:color w:val="000000"/>
                <w:sz w:val="20"/>
                <w:szCs w:val="20"/>
              </w:rPr>
              <w:t>на территории, как вести себя при их обнаружении?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В качестве мер предупредительного характера рекомендуем </w:t>
            </w:r>
            <w:r>
              <w:rPr>
                <w:color w:val="000000"/>
                <w:spacing w:val="-3"/>
                <w:sz w:val="20"/>
                <w:szCs w:val="20"/>
              </w:rPr>
              <w:t>следующие: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8"/>
              </w:numPr>
              <w:shd w:val="clear" w:color="auto" w:fill="E6E6E6"/>
              <w:tabs>
                <w:tab w:val="left" w:pos="0"/>
              </w:tabs>
              <w:autoSpaceDE w:val="0"/>
              <w:ind w:left="0" w:firstLine="399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12" behindDoc="0" locked="0" layoutInCell="1" allowOverlap="1">
                  <wp:simplePos x="0" y="0"/>
                  <wp:positionH relativeFrom="column">
                    <wp:posOffset>3464639</wp:posOffset>
                  </wp:positionH>
                  <wp:positionV relativeFrom="paragraph">
                    <wp:posOffset>392400</wp:posOffset>
                  </wp:positionV>
                  <wp:extent cx="507959" cy="540360"/>
                  <wp:effectExtent l="0" t="0" r="6391" b="0"/>
                  <wp:wrapSquare wrapText="bothSides"/>
                  <wp:docPr id="15" name="Графический объект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59" cy="5403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ужесточение пропускного режима при входе и въезде на тер</w:t>
            </w:r>
            <w:r>
              <w:rPr>
                <w:color w:val="000000"/>
                <w:spacing w:val="-1"/>
                <w:sz w:val="20"/>
                <w:szCs w:val="20"/>
              </w:rPr>
              <w:t>риторию объекта, устан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овка систем сигнализации, аудио и видео </w:t>
            </w:r>
            <w:r>
              <w:rPr>
                <w:color w:val="000000"/>
                <w:sz w:val="20"/>
                <w:szCs w:val="20"/>
              </w:rPr>
              <w:t>записи;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5"/>
              </w:numPr>
              <w:shd w:val="clear" w:color="auto" w:fill="E6E6E6"/>
              <w:tabs>
                <w:tab w:val="left" w:pos="0"/>
              </w:tabs>
              <w:autoSpaceDE w:val="0"/>
              <w:ind w:left="0" w:firstLine="399"/>
              <w:jc w:val="both"/>
            </w:pPr>
            <w:r>
              <w:rPr>
                <w:color w:val="000000"/>
                <w:spacing w:val="4"/>
                <w:sz w:val="20"/>
                <w:szCs w:val="20"/>
              </w:rPr>
              <w:t>осуществление ежедневных обходов территории предпри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ятия и осмотр мест сосредоточения опасных веществ на предмет 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своевременного выявления взрывных устройств или предметов, </w:t>
            </w:r>
            <w:r>
              <w:rPr>
                <w:color w:val="000000"/>
                <w:sz w:val="20"/>
                <w:szCs w:val="20"/>
              </w:rPr>
              <w:t>подозрительных на них;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5"/>
              </w:numPr>
              <w:shd w:val="clear" w:color="auto" w:fill="E6E6E6"/>
              <w:tabs>
                <w:tab w:val="left" w:pos="0"/>
              </w:tabs>
              <w:autoSpaceDE w:val="0"/>
              <w:ind w:left="0" w:firstLine="399"/>
              <w:jc w:val="both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 xml:space="preserve">периодическая </w:t>
            </w:r>
            <w:r>
              <w:rPr>
                <w:color w:val="000000"/>
                <w:spacing w:val="1"/>
                <w:sz w:val="20"/>
                <w:szCs w:val="20"/>
              </w:rPr>
              <w:t>проверка складских помещений;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5"/>
              </w:numPr>
              <w:shd w:val="clear" w:color="auto" w:fill="E6E6E6"/>
              <w:tabs>
                <w:tab w:val="left" w:pos="0"/>
              </w:tabs>
              <w:autoSpaceDE w:val="0"/>
              <w:ind w:left="0" w:firstLine="39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проведение более тщательного подбора и проверки кадров;</w:t>
            </w: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0"/>
                <w:tab w:val="left" w:pos="427"/>
              </w:tabs>
              <w:autoSpaceDE w:val="0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>организация и проведение совместно с сотрудниками право</w:t>
            </w:r>
            <w:r>
              <w:rPr>
                <w:color w:val="000000"/>
                <w:sz w:val="20"/>
                <w:szCs w:val="20"/>
              </w:rPr>
              <w:t xml:space="preserve">охранительных органов инструктажей и практических занятий по </w:t>
            </w:r>
            <w:r>
              <w:rPr>
                <w:color w:val="000000"/>
                <w:spacing w:val="1"/>
                <w:sz w:val="20"/>
                <w:szCs w:val="20"/>
              </w:rPr>
              <w:t>действиям при чрезвычайных происшествиях;</w:t>
            </w: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52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5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widowControl w:val="0"/>
              <w:numPr>
                <w:ilvl w:val="0"/>
                <w:numId w:val="25"/>
              </w:numPr>
              <w:shd w:val="clear" w:color="auto" w:fill="E6E6E6"/>
              <w:tabs>
                <w:tab w:val="left" w:pos="0"/>
              </w:tabs>
              <w:autoSpaceDE w:val="0"/>
              <w:snapToGrid w:val="0"/>
              <w:ind w:left="0" w:firstLine="399"/>
              <w:jc w:val="both"/>
            </w:pPr>
            <w:r>
              <w:rPr>
                <w:color w:val="000000"/>
                <w:sz w:val="20"/>
                <w:szCs w:val="20"/>
              </w:rPr>
              <w:t xml:space="preserve">при заключении договоров на сдачу складских помещений в 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аренду в обязательном порядке включать пункты, дающие право </w:t>
            </w:r>
            <w:r>
              <w:rPr>
                <w:color w:val="000000"/>
                <w:spacing w:val="4"/>
                <w:sz w:val="20"/>
                <w:szCs w:val="20"/>
              </w:rPr>
              <w:t xml:space="preserve">администрации предприятия при необходимости осуществлять </w:t>
            </w:r>
            <w:r>
              <w:rPr>
                <w:color w:val="000000"/>
                <w:sz w:val="20"/>
                <w:szCs w:val="20"/>
              </w:rPr>
              <w:t>проверку сдаваемых помещений по своему усмотрению.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>В случае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 обнаружения подозрительного предмета, незамедли</w:t>
            </w:r>
            <w:r>
              <w:rPr>
                <w:color w:val="000000"/>
                <w:spacing w:val="-2"/>
                <w:sz w:val="20"/>
                <w:szCs w:val="20"/>
              </w:rPr>
              <w:t xml:space="preserve">тельно сообщите о случившемся в правоохранительные органы по </w:t>
            </w:r>
            <w:r>
              <w:rPr>
                <w:color w:val="000000"/>
                <w:sz w:val="20"/>
                <w:szCs w:val="20"/>
              </w:rPr>
              <w:t>телефонам территориальных подразделений ФСБ и МВД России.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>До прибытия оперативно-следственной группы, дайте указа</w:t>
            </w:r>
            <w:r>
              <w:rPr>
                <w:color w:val="000000"/>
                <w:sz w:val="20"/>
                <w:szCs w:val="20"/>
              </w:rPr>
              <w:t>ние сотрудникам находиться на безо</w:t>
            </w:r>
            <w:r>
              <w:rPr>
                <w:color w:val="000000"/>
                <w:sz w:val="20"/>
                <w:szCs w:val="20"/>
              </w:rPr>
              <w:t>пасном расстоянии от обнаруженного предмета в соответствии с таблицей.</w:t>
            </w:r>
          </w:p>
          <w:tbl>
            <w:tblPr>
              <w:tblW w:w="6123" w:type="dxa"/>
              <w:tblInd w:w="51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3588"/>
              <w:gridCol w:w="1995"/>
            </w:tblGrid>
            <w:tr w:rsidR="001C0E09">
              <w:tblPrEx>
                <w:tblCellMar>
                  <w:top w:w="0" w:type="dxa"/>
                  <w:bottom w:w="0" w:type="dxa"/>
                </w:tblCellMar>
              </w:tblPrEx>
              <w:trPr>
                <w:trHeight w:val="23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rPr>
                      <w:color w:val="000000"/>
                      <w:spacing w:val="-5"/>
                      <w:sz w:val="20"/>
                      <w:szCs w:val="20"/>
                    </w:rPr>
                  </w:pPr>
                  <w:r>
                    <w:rPr>
                      <w:color w:val="000000"/>
                      <w:spacing w:val="-5"/>
                      <w:sz w:val="20"/>
                      <w:szCs w:val="20"/>
                    </w:rPr>
                    <w:t>Граната РГД-5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не менее 50 метров</w:t>
                  </w:r>
                </w:p>
              </w:tc>
            </w:tr>
            <w:tr w:rsidR="001C0E09">
              <w:tblPrEx>
                <w:tblCellMar>
                  <w:top w:w="0" w:type="dxa"/>
                  <w:bottom w:w="0" w:type="dxa"/>
                </w:tblCellMar>
              </w:tblPrEx>
              <w:trPr>
                <w:trHeight w:val="23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Граната Ф-1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не менее 200 метров</w:t>
                  </w:r>
                </w:p>
              </w:tc>
            </w:tr>
            <w:tr w:rsidR="001C0E09">
              <w:tblPrEx>
                <w:tblCellMar>
                  <w:top w:w="0" w:type="dxa"/>
                  <w:bottom w:w="0" w:type="dxa"/>
                </w:tblCellMar>
              </w:tblPrEx>
              <w:trPr>
                <w:trHeight w:val="23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Тротиловая шашка массой 200 граммов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45 метров</w:t>
                  </w:r>
                </w:p>
              </w:tc>
            </w:tr>
            <w:tr w:rsidR="001C0E09">
              <w:tblPrEx>
                <w:tblCellMar>
                  <w:top w:w="0" w:type="dxa"/>
                  <w:bottom w:w="0" w:type="dxa"/>
                </w:tblCellMar>
              </w:tblPrEx>
              <w:trPr>
                <w:trHeight w:val="23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Тротиловая шашка массой 400 граммов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55 метров</w:t>
                  </w:r>
                </w:p>
              </w:tc>
            </w:tr>
            <w:tr w:rsidR="001C0E09">
              <w:tblPrEx>
                <w:tblCellMar>
                  <w:top w:w="0" w:type="dxa"/>
                  <w:bottom w:w="0" w:type="dxa"/>
                </w:tblCellMar>
              </w:tblPrEx>
              <w:trPr>
                <w:trHeight w:val="23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Пивная банка </w:t>
                  </w:r>
                  <w:r>
                    <w:rPr>
                      <w:color w:val="000000"/>
                      <w:sz w:val="20"/>
                      <w:szCs w:val="20"/>
                    </w:rPr>
                    <w:t>0,33 литра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60 метров</w:t>
                  </w:r>
                </w:p>
              </w:tc>
            </w:tr>
            <w:tr w:rsidR="001C0E09">
              <w:tblPrEx>
                <w:tblCellMar>
                  <w:top w:w="0" w:type="dxa"/>
                  <w:bottom w:w="0" w:type="dxa"/>
                </w:tblCellMar>
              </w:tblPrEx>
              <w:trPr>
                <w:trHeight w:val="23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Мина </w:t>
                  </w: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MOH</w:t>
                  </w:r>
                  <w:r>
                    <w:rPr>
                      <w:color w:val="000000"/>
                      <w:sz w:val="20"/>
                      <w:szCs w:val="20"/>
                    </w:rPr>
                    <w:t>-</w:t>
                  </w:r>
                  <w:r>
                    <w:rPr>
                      <w:color w:val="000000"/>
                      <w:sz w:val="20"/>
                      <w:szCs w:val="20"/>
                      <w:lang w:val="en-US"/>
                    </w:rPr>
                    <w:t>S</w:t>
                  </w:r>
                  <w:r>
                    <w:rPr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85 метров</w:t>
                  </w:r>
                </w:p>
              </w:tc>
            </w:tr>
            <w:tr w:rsidR="001C0E09">
              <w:tblPrEx>
                <w:tblCellMar>
                  <w:top w:w="0" w:type="dxa"/>
                  <w:bottom w:w="0" w:type="dxa"/>
                </w:tblCellMar>
              </w:tblPrEx>
              <w:trPr>
                <w:trHeight w:val="23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rPr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color w:val="000000"/>
                      <w:spacing w:val="-4"/>
                      <w:sz w:val="20"/>
                      <w:szCs w:val="20"/>
                    </w:rPr>
                    <w:t>Чемодан (кейс)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230 метров</w:t>
                  </w:r>
                </w:p>
              </w:tc>
            </w:tr>
            <w:tr w:rsidR="001C0E09">
              <w:tblPrEx>
                <w:tblCellMar>
                  <w:top w:w="0" w:type="dxa"/>
                  <w:bottom w:w="0" w:type="dxa"/>
                </w:tblCellMar>
              </w:tblPrEx>
              <w:trPr>
                <w:trHeight w:val="23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rPr>
                      <w:color w:val="000000"/>
                      <w:spacing w:val="-2"/>
                      <w:sz w:val="20"/>
                      <w:szCs w:val="20"/>
                    </w:rPr>
                  </w:pPr>
                  <w:r>
                    <w:rPr>
                      <w:color w:val="000000"/>
                      <w:spacing w:val="-2"/>
                      <w:sz w:val="20"/>
                      <w:szCs w:val="20"/>
                    </w:rPr>
                    <w:t>Дорожный чемодан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350 метров</w:t>
                  </w:r>
                </w:p>
              </w:tc>
            </w:tr>
            <w:tr w:rsidR="001C0E09">
              <w:tblPrEx>
                <w:tblCellMar>
                  <w:top w:w="0" w:type="dxa"/>
                  <w:bottom w:w="0" w:type="dxa"/>
                </w:tblCellMar>
              </w:tblPrEx>
              <w:trPr>
                <w:trHeight w:val="23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rPr>
                      <w:color w:val="000000"/>
                      <w:spacing w:val="-4"/>
                      <w:sz w:val="20"/>
                      <w:szCs w:val="20"/>
                    </w:rPr>
                  </w:pPr>
                  <w:r>
                    <w:rPr>
                      <w:color w:val="000000"/>
                      <w:spacing w:val="-4"/>
                      <w:sz w:val="20"/>
                      <w:szCs w:val="20"/>
                    </w:rPr>
                    <w:t>Автомобиль типа «Жигули»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460 метров</w:t>
                  </w:r>
                </w:p>
              </w:tc>
            </w:tr>
            <w:tr w:rsidR="001C0E09">
              <w:tblPrEx>
                <w:tblCellMar>
                  <w:top w:w="0" w:type="dxa"/>
                  <w:bottom w:w="0" w:type="dxa"/>
                </w:tblCellMar>
              </w:tblPrEx>
              <w:trPr>
                <w:trHeight w:val="23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rPr>
                      <w:color w:val="000000"/>
                      <w:spacing w:val="-5"/>
                      <w:sz w:val="20"/>
                      <w:szCs w:val="20"/>
                    </w:rPr>
                  </w:pPr>
                  <w:r>
                    <w:rPr>
                      <w:color w:val="000000"/>
                      <w:spacing w:val="-5"/>
                      <w:sz w:val="20"/>
                      <w:szCs w:val="20"/>
                    </w:rPr>
                    <w:t>Автомобиль типа «Волга»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580 метров</w:t>
                  </w:r>
                </w:p>
              </w:tc>
            </w:tr>
            <w:tr w:rsidR="001C0E09">
              <w:tblPrEx>
                <w:tblCellMar>
                  <w:top w:w="0" w:type="dxa"/>
                  <w:bottom w:w="0" w:type="dxa"/>
                </w:tblCellMar>
              </w:tblPrEx>
              <w:trPr>
                <w:trHeight w:val="23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II</w:t>
                  </w:r>
                </w:p>
              </w:tc>
              <w:tc>
                <w:tcPr>
                  <w:tcW w:w="3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rPr>
                      <w:color w:val="000000"/>
                      <w:spacing w:val="-3"/>
                      <w:sz w:val="20"/>
                      <w:szCs w:val="20"/>
                    </w:rPr>
                  </w:pPr>
                  <w:r>
                    <w:rPr>
                      <w:color w:val="000000"/>
                      <w:spacing w:val="-3"/>
                      <w:sz w:val="20"/>
                      <w:szCs w:val="20"/>
                    </w:rPr>
                    <w:t>Микроавтобус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920 метров</w:t>
                  </w:r>
                </w:p>
              </w:tc>
            </w:tr>
            <w:tr w:rsidR="001C0E09">
              <w:tblPrEx>
                <w:tblCellMar>
                  <w:top w:w="0" w:type="dxa"/>
                  <w:bottom w:w="0" w:type="dxa"/>
                </w:tblCellMar>
              </w:tblPrEx>
              <w:trPr>
                <w:trHeight w:val="23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rPr>
                      <w:color w:val="000000"/>
                      <w:spacing w:val="-5"/>
                      <w:sz w:val="20"/>
                      <w:szCs w:val="20"/>
                    </w:rPr>
                  </w:pPr>
                  <w:r>
                    <w:rPr>
                      <w:color w:val="000000"/>
                      <w:spacing w:val="-5"/>
                      <w:sz w:val="20"/>
                      <w:szCs w:val="20"/>
                    </w:rPr>
                    <w:t>Грузовая автомашина (фургон)</w:t>
                  </w:r>
                </w:p>
              </w:tc>
              <w:tc>
                <w:tcPr>
                  <w:tcW w:w="1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center"/>
                </w:tcPr>
                <w:p w:rsidR="001C0E09" w:rsidRDefault="00807252">
                  <w:pPr>
                    <w:pStyle w:val="Standard"/>
                    <w:shd w:val="clear" w:color="auto" w:fill="FFFFFF"/>
                    <w:snapToGrid w:val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1240 метров</w:t>
                  </w:r>
                </w:p>
              </w:tc>
            </w:tr>
          </w:tbl>
          <w:p w:rsidR="001C0E09" w:rsidRDefault="001C0E09">
            <w:pPr>
              <w:pStyle w:val="Standard"/>
              <w:shd w:val="clear" w:color="auto" w:fill="E6E6E6"/>
              <w:ind w:firstLine="684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color w:val="000000"/>
                <w:sz w:val="20"/>
                <w:szCs w:val="20"/>
              </w:rPr>
              <w:t>В случае необходимости приступите к эвакуации людей со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>гласно с имеющимся планом.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15" behindDoc="0" locked="0" layoutInCell="1" allowOverlap="1">
                  <wp:simplePos x="0" y="0"/>
                  <wp:positionH relativeFrom="column">
                    <wp:posOffset>205920</wp:posOffset>
                  </wp:positionH>
                  <wp:positionV relativeFrom="paragraph">
                    <wp:posOffset>326880</wp:posOffset>
                  </wp:positionV>
                  <wp:extent cx="394200" cy="572760"/>
                  <wp:effectExtent l="0" t="0" r="5850" b="0"/>
                  <wp:wrapSquare wrapText="bothSides"/>
                  <wp:docPr id="16" name="Графический объект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00" cy="5727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0000"/>
                <w:sz w:val="20"/>
                <w:szCs w:val="20"/>
              </w:rPr>
              <w:t>Помните — в соответствии с законодательством руководи</w:t>
            </w:r>
            <w:r>
              <w:rPr>
                <w:b/>
                <w:bCs/>
                <w:color w:val="000000"/>
                <w:spacing w:val="-5"/>
                <w:sz w:val="20"/>
                <w:szCs w:val="20"/>
              </w:rPr>
              <w:t>тель несет персональную ответственность за жизнь и здоровье своих сотрудников.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color w:val="000000"/>
                <w:sz w:val="20"/>
                <w:szCs w:val="20"/>
              </w:rPr>
              <w:t xml:space="preserve">Обеспечьте возможность </w:t>
            </w:r>
            <w:r>
              <w:rPr>
                <w:color w:val="000000"/>
                <w:sz w:val="20"/>
                <w:szCs w:val="20"/>
              </w:rPr>
              <w:t>беспрепятственного подъезда к мес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ту обнаружения автомашин правоохранительных органов, скорой </w:t>
            </w:r>
            <w:r>
              <w:rPr>
                <w:color w:val="000000"/>
                <w:sz w:val="20"/>
                <w:szCs w:val="20"/>
              </w:rPr>
              <w:t>медицинской помощи, пожарной охраны, министерства по чрез</w:t>
            </w:r>
            <w:r>
              <w:rPr>
                <w:color w:val="000000"/>
                <w:spacing w:val="1"/>
                <w:sz w:val="20"/>
                <w:szCs w:val="20"/>
              </w:rPr>
              <w:t>вычайным ситуациям, служб эксплуатации.</w:t>
            </w: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jc w:val="center"/>
              <w:rPr>
                <w:b/>
                <w:bCs/>
                <w:caps/>
                <w:color w:val="000000"/>
                <w:spacing w:val="-1"/>
                <w:w w:val="94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bCs/>
                <w:caps/>
                <w:color w:val="000000"/>
                <w:spacing w:val="-1"/>
                <w:w w:val="94"/>
                <w:sz w:val="20"/>
                <w:szCs w:val="20"/>
              </w:rPr>
            </w:pPr>
            <w:r>
              <w:rPr>
                <w:b/>
                <w:bCs/>
                <w:caps/>
                <w:color w:val="000000"/>
                <w:spacing w:val="-1"/>
                <w:w w:val="94"/>
                <w:sz w:val="20"/>
                <w:szCs w:val="20"/>
              </w:rPr>
              <w:t>Памятка</w:t>
            </w:r>
          </w:p>
          <w:p w:rsidR="001C0E09" w:rsidRDefault="00807252">
            <w:pPr>
              <w:pStyle w:val="Standard"/>
              <w:shd w:val="clear" w:color="auto" w:fill="E6E6E6"/>
              <w:jc w:val="center"/>
            </w:pPr>
            <w:r>
              <w:rPr>
                <w:b/>
                <w:bCs/>
                <w:color w:val="000000"/>
                <w:spacing w:val="-1"/>
                <w:w w:val="94"/>
                <w:sz w:val="20"/>
                <w:szCs w:val="20"/>
              </w:rPr>
              <w:t>по правилам обращения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pacing w:val="-2"/>
                <w:w w:val="94"/>
                <w:sz w:val="20"/>
                <w:szCs w:val="20"/>
              </w:rPr>
              <w:t xml:space="preserve">с анонимными материалами, содержащими угрозы </w:t>
            </w:r>
            <w:r>
              <w:rPr>
                <w:b/>
                <w:bCs/>
                <w:color w:val="000000"/>
                <w:w w:val="94"/>
                <w:sz w:val="20"/>
                <w:szCs w:val="20"/>
              </w:rPr>
              <w:t>террористического характера</w:t>
            </w:r>
          </w:p>
          <w:p w:rsidR="001C0E09" w:rsidRDefault="001C0E09">
            <w:pPr>
              <w:pStyle w:val="Standard"/>
              <w:shd w:val="clear" w:color="auto" w:fill="E6E6E6"/>
              <w:jc w:val="center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59"/>
              </w:numPr>
              <w:shd w:val="clear" w:color="auto" w:fill="E6E6E6"/>
              <w:tabs>
                <w:tab w:val="left" w:pos="1263"/>
              </w:tabs>
              <w:autoSpaceDE w:val="0"/>
              <w:ind w:left="759" w:hanging="360"/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 После получения такого документа обращайтесь с ним мак</w:t>
            </w:r>
            <w:r>
              <w:rPr>
                <w:color w:val="000000"/>
                <w:spacing w:val="7"/>
                <w:sz w:val="20"/>
                <w:szCs w:val="20"/>
              </w:rPr>
              <w:t xml:space="preserve">симально осторожно. По возможности, уберите его в чистый </w:t>
            </w:r>
            <w:r>
              <w:rPr>
                <w:color w:val="000000"/>
                <w:spacing w:val="1"/>
                <w:sz w:val="20"/>
                <w:szCs w:val="20"/>
              </w:rPr>
              <w:t>плотно закрываемый полиэтиленовый пакет и поместите в отде</w:t>
            </w:r>
            <w:r>
              <w:rPr>
                <w:color w:val="000000"/>
                <w:spacing w:val="-3"/>
                <w:sz w:val="20"/>
                <w:szCs w:val="20"/>
              </w:rPr>
              <w:t>льную жестк</w:t>
            </w:r>
            <w:r>
              <w:rPr>
                <w:color w:val="000000"/>
                <w:spacing w:val="-3"/>
                <w:sz w:val="20"/>
                <w:szCs w:val="20"/>
              </w:rPr>
              <w:t>ую папку.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45"/>
              </w:numPr>
              <w:shd w:val="clear" w:color="auto" w:fill="E6E6E6"/>
              <w:tabs>
                <w:tab w:val="left" w:pos="1263"/>
              </w:tabs>
              <w:autoSpaceDE w:val="0"/>
              <w:ind w:left="759" w:hanging="360"/>
            </w:pPr>
            <w:r>
              <w:rPr>
                <w:color w:val="000000"/>
                <w:spacing w:val="4"/>
                <w:sz w:val="20"/>
                <w:szCs w:val="20"/>
              </w:rPr>
              <w:t xml:space="preserve"> Постарайтесь не оставлять на нем отпечатков своих паль</w:t>
            </w:r>
            <w:r>
              <w:rPr>
                <w:color w:val="000000"/>
                <w:spacing w:val="-5"/>
                <w:sz w:val="20"/>
                <w:szCs w:val="20"/>
              </w:rPr>
              <w:t>цев.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45"/>
              </w:numPr>
              <w:shd w:val="clear" w:color="auto" w:fill="E6E6E6"/>
              <w:tabs>
                <w:tab w:val="left" w:pos="1263"/>
              </w:tabs>
              <w:autoSpaceDE w:val="0"/>
              <w:ind w:left="759" w:hanging="360"/>
            </w:pPr>
            <w:r>
              <w:rPr>
                <w:color w:val="000000"/>
                <w:sz w:val="20"/>
                <w:szCs w:val="20"/>
              </w:rPr>
              <w:t xml:space="preserve"> Если документ поступил в конверте — его вскрытие про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изводите только с левой или правой стороны, аккуратно отрезая </w:t>
            </w:r>
            <w:r>
              <w:rPr>
                <w:color w:val="000000"/>
                <w:spacing w:val="2"/>
                <w:sz w:val="20"/>
                <w:szCs w:val="20"/>
              </w:rPr>
              <w:t>кромки ножницами.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45"/>
              </w:numPr>
              <w:shd w:val="clear" w:color="auto" w:fill="E6E6E6"/>
              <w:tabs>
                <w:tab w:val="left" w:pos="1263"/>
              </w:tabs>
              <w:autoSpaceDE w:val="0"/>
              <w:ind w:left="759" w:hanging="360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 Сохраняйте все: сам документ с текстом, любые 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вложения, </w:t>
            </w:r>
            <w:r>
              <w:rPr>
                <w:color w:val="000000"/>
                <w:spacing w:val="-1"/>
                <w:sz w:val="20"/>
                <w:szCs w:val="20"/>
              </w:rPr>
              <w:t>конверт и упаковку, ничего не выбрасывайте.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45"/>
              </w:numPr>
              <w:shd w:val="clear" w:color="auto" w:fill="E6E6E6"/>
              <w:tabs>
                <w:tab w:val="left" w:pos="1263"/>
              </w:tabs>
              <w:autoSpaceDE w:val="0"/>
              <w:ind w:left="759" w:hanging="360"/>
              <w:rPr>
                <w:color w:val="000000"/>
                <w:spacing w:val="-2"/>
                <w:sz w:val="20"/>
                <w:szCs w:val="20"/>
              </w:rPr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 Не расширяйте круг лиц» знакомившихся с содержанием документа.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45"/>
              </w:numPr>
              <w:shd w:val="clear" w:color="auto" w:fill="E6E6E6"/>
              <w:tabs>
                <w:tab w:val="left" w:pos="1263"/>
              </w:tabs>
              <w:autoSpaceDE w:val="0"/>
              <w:ind w:left="759" w:hanging="360"/>
            </w:pPr>
            <w:r>
              <w:rPr>
                <w:color w:val="000000"/>
                <w:spacing w:val="3"/>
                <w:sz w:val="20"/>
                <w:szCs w:val="20"/>
              </w:rPr>
              <w:t xml:space="preserve"> Анонимные материалы направляются в правоохранитель</w:t>
            </w:r>
            <w:r>
              <w:rPr>
                <w:color w:val="000000"/>
                <w:sz w:val="20"/>
                <w:szCs w:val="20"/>
              </w:rPr>
              <w:t>ные органы с сопроводительным письмом, в котором указывают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ся конкретные признаки </w:t>
            </w:r>
            <w:r>
              <w:rPr>
                <w:color w:val="000000"/>
                <w:spacing w:val="2"/>
                <w:sz w:val="20"/>
                <w:szCs w:val="20"/>
              </w:rPr>
              <w:t>анонимных материалов (вид, количество, каким способом и на чем исполнены, с каких слов начинается и какими заканчивается текст, наличие подписи и т.п.), а так</w:t>
            </w:r>
            <w:r>
              <w:rPr>
                <w:color w:val="000000"/>
                <w:sz w:val="20"/>
                <w:szCs w:val="20"/>
              </w:rPr>
              <w:t>же обстоятельства, связанные с их распространением, обнаружением или получением.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45"/>
              </w:numPr>
              <w:shd w:val="clear" w:color="auto" w:fill="E6E6E6"/>
              <w:tabs>
                <w:tab w:val="left" w:pos="1263"/>
              </w:tabs>
              <w:autoSpaceDE w:val="0"/>
              <w:ind w:left="759" w:hanging="360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 Анонимные матери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алы не должны сшиваться, склеиваться, </w:t>
            </w:r>
            <w:r>
              <w:rPr>
                <w:color w:val="000000"/>
                <w:spacing w:val="3"/>
                <w:sz w:val="20"/>
                <w:szCs w:val="20"/>
              </w:rPr>
              <w:t>на них не разрешается делать надписи, подчеркивать или обво</w:t>
            </w:r>
            <w:r>
              <w:rPr>
                <w:color w:val="000000"/>
                <w:spacing w:val="-1"/>
                <w:sz w:val="20"/>
                <w:szCs w:val="20"/>
              </w:rPr>
              <w:t>дить отдельные места в тексте, писать резолюции и указания, также запрещается их мять и сгибать.</w:t>
            </w:r>
          </w:p>
          <w:p w:rsidR="001C0E09" w:rsidRDefault="00807252">
            <w:pPr>
              <w:pStyle w:val="Standard"/>
              <w:shd w:val="clear" w:color="auto" w:fill="E6E6E6"/>
              <w:ind w:firstLine="298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16" behindDoc="0" locked="0" layoutInCell="1" allowOverlap="1">
                  <wp:simplePos x="0" y="0"/>
                  <wp:positionH relativeFrom="column">
                    <wp:posOffset>3234600</wp:posOffset>
                  </wp:positionH>
                  <wp:positionV relativeFrom="paragraph">
                    <wp:posOffset>-3209760</wp:posOffset>
                  </wp:positionV>
                  <wp:extent cx="726479" cy="515520"/>
                  <wp:effectExtent l="0" t="0" r="0" b="0"/>
                  <wp:wrapSquare wrapText="bothSides"/>
                  <wp:docPr id="17" name="Графический объект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79" cy="5155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17" behindDoc="0" locked="0" layoutInCell="1" allowOverlap="1">
                  <wp:simplePos x="0" y="0"/>
                  <wp:positionH relativeFrom="column">
                    <wp:posOffset>35640</wp:posOffset>
                  </wp:positionH>
                  <wp:positionV relativeFrom="paragraph">
                    <wp:posOffset>246240</wp:posOffset>
                  </wp:positionV>
                  <wp:extent cx="477000" cy="641880"/>
                  <wp:effectExtent l="0" t="0" r="0" b="5820"/>
                  <wp:wrapSquare wrapText="bothSides"/>
                  <wp:docPr id="18" name="Графический объект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00" cy="6418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При исполнении резолюции и других надписей на сопрово</w:t>
            </w:r>
            <w:r>
              <w:rPr>
                <w:color w:val="000000"/>
                <w:spacing w:val="-1"/>
                <w:sz w:val="20"/>
                <w:szCs w:val="20"/>
              </w:rPr>
              <w:t>дительн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ых документах не должно оставаться давленых следов на </w:t>
            </w:r>
            <w:r>
              <w:rPr>
                <w:color w:val="000000"/>
                <w:sz w:val="20"/>
                <w:szCs w:val="20"/>
              </w:rPr>
              <w:t>анонимных материалах.</w:t>
            </w:r>
          </w:p>
          <w:p w:rsidR="001C0E09" w:rsidRDefault="00807252">
            <w:pPr>
              <w:pStyle w:val="Standard"/>
            </w:pPr>
            <w:r>
              <w:rPr>
                <w:color w:val="000000"/>
                <w:sz w:val="20"/>
                <w:szCs w:val="20"/>
              </w:rPr>
              <w:t xml:space="preserve">8. </w:t>
            </w:r>
            <w:r>
              <w:rPr>
                <w:color w:val="000000"/>
                <w:spacing w:val="1"/>
                <w:sz w:val="20"/>
                <w:szCs w:val="20"/>
              </w:rPr>
              <w:t>Регистрационный штамп проставляется только на сопроводительных письмах организации и заявлениях граждан, передавших анонимные материалы в инстанции.</w:t>
            </w: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lastRenderedPageBreak/>
              <w:t>6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ind w:right="-108"/>
              <w:jc w:val="center"/>
            </w:pPr>
            <w:r>
              <w:t>51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autoSpaceDE w:val="0"/>
              <w:snapToGrid w:val="0"/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</w:pPr>
            <w:r>
              <w:rPr>
                <w:color w:val="000000"/>
                <w:sz w:val="20"/>
                <w:szCs w:val="20"/>
              </w:rPr>
              <w:t>3. Если кто-то ранен и ему требуется помощь, а вы можете её ока</w:t>
            </w:r>
            <w:r>
              <w:rPr>
                <w:sz w:val="20"/>
                <w:szCs w:val="20"/>
              </w:rPr>
              <w:t xml:space="preserve">зать, попросите подойти старшего и обратитесь к нему со следующими словами: "Вы можете сберечь одну жизнь. Это когда-нибудь вам зачтётся. Я могу оказать помощь человеку и всегда </w:t>
            </w:r>
            <w:r>
              <w:rPr>
                <w:sz w:val="20"/>
                <w:szCs w:val="20"/>
              </w:rPr>
              <w:t>замолвлю за вас слово. Будьте благоразумны! Позвольте мне помочь несчастному, иначе мы его потеряем". Надо говорить спокойно и прямо смотреть в глаза преступнику. Ничего не предпринимайте, пока не получите разрешения. Не настаивайте на своём.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Не повышай</w:t>
            </w:r>
            <w:r>
              <w:rPr>
                <w:sz w:val="20"/>
                <w:szCs w:val="20"/>
              </w:rPr>
              <w:t>те голоса и не жестикулируйте, даже если у вас возникает желание предупредить о чём-то своих знакомых или родственников, находящихся с вами.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Старайтесь избегать контактов с террористами, если они требуют от вас "соучастия" в тех или иных действиях. Напр</w:t>
            </w:r>
            <w:r>
              <w:rPr>
                <w:sz w:val="20"/>
                <w:szCs w:val="20"/>
              </w:rPr>
              <w:t>имер, связать кого-то, подвергнуть пытке и т. п. Никто и ничто не мешает вам в этом случае "потерять" сознание, продемонстрировать свой испуг и бессилие, сослаться на слабость. Все остальные требования террористов надо выполнять неукоснительно и точно. Ник</w:t>
            </w:r>
            <w:r>
              <w:rPr>
                <w:sz w:val="20"/>
                <w:szCs w:val="20"/>
              </w:rPr>
              <w:t>ого сами не торопите и не подталкивайте к необдуманным действиям. Ведите себя послушно, спокойно и миролюбиво. Это самое главное условие в подобных обстоятельствах.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23040</wp:posOffset>
                  </wp:positionV>
                  <wp:extent cx="685799" cy="447120"/>
                  <wp:effectExtent l="0" t="0" r="1" b="0"/>
                  <wp:wrapSquare wrapText="bothSides"/>
                  <wp:docPr id="19" name="Графический объект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" cy="4471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6. Может случиться, что требования к вам террориста и милиционера будут диаметрально проти</w:t>
            </w:r>
            <w:r>
              <w:rPr>
                <w:sz w:val="20"/>
                <w:szCs w:val="20"/>
              </w:rPr>
              <w:t>воположными. Поступайте так, как говорит бандит. Вас за это не осудит ни один разумный человек.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19" behindDoc="0" locked="0" layoutInCell="1" allowOverlap="1">
                  <wp:simplePos x="0" y="0"/>
                  <wp:positionH relativeFrom="column">
                    <wp:posOffset>3407400</wp:posOffset>
                  </wp:positionH>
                  <wp:positionV relativeFrom="paragraph">
                    <wp:posOffset>-2995200</wp:posOffset>
                  </wp:positionV>
                  <wp:extent cx="579600" cy="662400"/>
                  <wp:effectExtent l="0" t="0" r="0" b="4350"/>
                  <wp:wrapSquare wrapText="bothSides"/>
                  <wp:docPr id="20" name="Графический объект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00" cy="6624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7. Если вам придёт в голову, что террорист блефует и в руках у него муляж, не проверяйте этого! Ошибка может стоить вам жизни. Если поблизости произошёл взрыв,</w:t>
            </w:r>
            <w:r>
              <w:rPr>
                <w:sz w:val="20"/>
                <w:szCs w:val="20"/>
              </w:rPr>
              <w:t xml:space="preserve"> не торопитесь покидать помещение. Вас могут принять за преступника, и вы невольно окажетесь мишенью для группы захвата.</w:t>
            </w: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523"/>
              </w:tabs>
              <w:autoSpaceDE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Старайтесь запомнить всё, что видите и слышите: имена и клички, кто из террористов что-то предпринимал и как себя вёл, их внешний ви</w:t>
            </w:r>
            <w:r>
              <w:rPr>
                <w:sz w:val="20"/>
                <w:szCs w:val="20"/>
              </w:rPr>
              <w:t>д, степень их реальной агрессивности. Ваши показания будут очень важны для следствия.</w:t>
            </w: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hd w:val="clear" w:color="auto" w:fill="E6E6E6"/>
              <w:snapToGrid w:val="0"/>
              <w:ind w:firstLine="684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>Обеспечьте присутствие лиц, обнаруживших находку, до при</w:t>
            </w:r>
            <w:r>
              <w:rPr>
                <w:color w:val="000000"/>
                <w:spacing w:val="1"/>
                <w:sz w:val="20"/>
                <w:szCs w:val="20"/>
              </w:rPr>
              <w:t>бытия оперативно-следственной группы и фиксацию их устано</w:t>
            </w:r>
            <w:r>
              <w:rPr>
                <w:color w:val="000000"/>
                <w:spacing w:val="-2"/>
                <w:sz w:val="20"/>
                <w:szCs w:val="20"/>
              </w:rPr>
              <w:t>вочных данных.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color w:val="000000"/>
                <w:spacing w:val="-3"/>
                <w:sz w:val="20"/>
                <w:szCs w:val="20"/>
              </w:rPr>
              <w:t>Во всех случаях дайте указание не приближ</w:t>
            </w:r>
            <w:r>
              <w:rPr>
                <w:color w:val="000000"/>
                <w:spacing w:val="-3"/>
                <w:sz w:val="20"/>
                <w:szCs w:val="20"/>
              </w:rPr>
              <w:t xml:space="preserve">аться, не трогать, не </w:t>
            </w:r>
            <w:r>
              <w:rPr>
                <w:color w:val="000000"/>
                <w:spacing w:val="-2"/>
                <w:sz w:val="20"/>
                <w:szCs w:val="20"/>
              </w:rPr>
              <w:t>вскрывать и не перемещать находку. Зафиксируйте время ее обнаружения.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b/>
                <w:i/>
                <w:color w:val="000000"/>
                <w:sz w:val="20"/>
                <w:szCs w:val="20"/>
              </w:rPr>
              <w:t>Помните:</w:t>
            </w:r>
            <w:r>
              <w:rPr>
                <w:color w:val="000000"/>
                <w:sz w:val="20"/>
                <w:szCs w:val="20"/>
              </w:rPr>
              <w:t xml:space="preserve"> внешний вид предмета может скрывать его настоя</w:t>
            </w:r>
            <w:r>
              <w:rPr>
                <w:color w:val="000000"/>
                <w:spacing w:val="-1"/>
                <w:sz w:val="20"/>
                <w:szCs w:val="20"/>
              </w:rPr>
              <w:t>щее назначение. В качестве камуфляжа для взрывных устройств используются обычные бытовые предметы: сумки, пакеты, сверт</w:t>
            </w:r>
            <w:r>
              <w:rPr>
                <w:color w:val="000000"/>
                <w:sz w:val="20"/>
                <w:szCs w:val="20"/>
              </w:rPr>
              <w:t>ки, коробки, игрушки и т.д.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b/>
                <w:i/>
                <w:color w:val="000000"/>
                <w:sz w:val="20"/>
                <w:szCs w:val="20"/>
              </w:rPr>
              <w:t>Еще раз напоминаем: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 не предпринимайте самостоятельно никаких д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ействий со </w:t>
            </w:r>
            <w:r>
              <w:rPr>
                <w:color w:val="000000"/>
                <w:spacing w:val="5"/>
                <w:sz w:val="20"/>
                <w:szCs w:val="20"/>
              </w:rPr>
              <w:t xml:space="preserve">взрывными устройствами или предметами, подозрительными </w:t>
            </w:r>
            <w:r>
              <w:rPr>
                <w:color w:val="000000"/>
                <w:sz w:val="20"/>
                <w:szCs w:val="20"/>
              </w:rPr>
              <w:t>на взрывное устройство — это может привести к их взрыву, мно</w:t>
            </w:r>
            <w:r>
              <w:rPr>
                <w:color w:val="000000"/>
                <w:spacing w:val="-1"/>
                <w:sz w:val="20"/>
                <w:szCs w:val="20"/>
              </w:rPr>
              <w:t>гочисленным жертвам и разрушениям!</w:t>
            </w:r>
          </w:p>
          <w:p w:rsidR="001C0E09" w:rsidRDefault="001C0E09">
            <w:pPr>
              <w:pStyle w:val="Standard"/>
              <w:shd w:val="clear" w:color="auto" w:fill="E6E6E6"/>
              <w:ind w:firstLine="684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tabs>
                <w:tab w:val="left" w:pos="566"/>
              </w:tabs>
              <w:jc w:val="center"/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II</w:t>
            </w:r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pacing w:val="-5"/>
                <w:sz w:val="20"/>
                <w:szCs w:val="20"/>
              </w:rPr>
              <w:t>Поступление угрозы по телефону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18" behindDoc="0" locked="0" layoutInCell="1" allowOverlap="1">
                  <wp:simplePos x="0" y="0"/>
                  <wp:positionH relativeFrom="column">
                    <wp:posOffset>3350160</wp:posOffset>
                  </wp:positionH>
                  <wp:positionV relativeFrom="paragraph">
                    <wp:posOffset>163800</wp:posOffset>
                  </wp:positionV>
                  <wp:extent cx="564480" cy="417240"/>
                  <wp:effectExtent l="0" t="0" r="7020" b="1860"/>
                  <wp:wrapSquare wrapText="bothSides"/>
                  <wp:docPr id="21" name="Графический объект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480" cy="4172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color w:val="000000"/>
                <w:sz w:val="20"/>
                <w:szCs w:val="20"/>
              </w:rPr>
              <w:t>В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настоящее время телефон является основным каналом пос</w:t>
            </w:r>
            <w:r>
              <w:rPr>
                <w:color w:val="000000"/>
                <w:spacing w:val="2"/>
                <w:sz w:val="20"/>
                <w:szCs w:val="20"/>
              </w:rPr>
              <w:t>туп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ления сообщений, содержащих информацию о заложенных </w:t>
            </w:r>
            <w:r>
              <w:rPr>
                <w:color w:val="000000"/>
                <w:spacing w:val="-2"/>
                <w:sz w:val="20"/>
                <w:szCs w:val="20"/>
              </w:rPr>
              <w:t>взрывных устройствах, о захвате людей в заложники, вымогательстве и шантаже.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Не оставляйте без внимания ни одного подобного сигнала. </w:t>
            </w:r>
            <w:r>
              <w:rPr>
                <w:color w:val="000000"/>
                <w:sz w:val="20"/>
                <w:szCs w:val="20"/>
              </w:rPr>
              <w:t>Обеспечьте своевременную передачу полученной информации в правоохраните</w:t>
            </w:r>
            <w:r>
              <w:rPr>
                <w:color w:val="000000"/>
                <w:sz w:val="20"/>
                <w:szCs w:val="20"/>
              </w:rPr>
              <w:t>льные органы.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>Значительную помощь правоохранительным органам при про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ведении оперативно-розыскных мероприятий по данным фактам </w:t>
            </w:r>
            <w:r>
              <w:rPr>
                <w:color w:val="000000"/>
                <w:spacing w:val="-1"/>
                <w:sz w:val="20"/>
                <w:szCs w:val="20"/>
              </w:rPr>
              <w:t>окажут следующие действия предупредительного характера: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60"/>
              </w:numPr>
              <w:shd w:val="clear" w:color="auto" w:fill="E6E6E6"/>
              <w:tabs>
                <w:tab w:val="left" w:pos="-114"/>
              </w:tabs>
              <w:autoSpaceDE w:val="0"/>
              <w:ind w:left="-57" w:firstLine="456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проведение инструктажей персонала о порядке действий при </w:t>
            </w:r>
            <w:r>
              <w:rPr>
                <w:color w:val="000000"/>
                <w:spacing w:val="-2"/>
                <w:sz w:val="20"/>
                <w:szCs w:val="20"/>
              </w:rPr>
              <w:t>приеме телефонных</w:t>
            </w:r>
            <w:r>
              <w:rPr>
                <w:color w:val="000000"/>
                <w:spacing w:val="-2"/>
                <w:sz w:val="20"/>
                <w:szCs w:val="20"/>
              </w:rPr>
              <w:t xml:space="preserve"> сообщений с угрозами террористического ха</w:t>
            </w:r>
            <w:r>
              <w:rPr>
                <w:color w:val="000000"/>
                <w:sz w:val="20"/>
                <w:szCs w:val="20"/>
              </w:rPr>
              <w:t>рактера;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8"/>
              </w:numPr>
              <w:shd w:val="clear" w:color="auto" w:fill="E6E6E6"/>
              <w:tabs>
                <w:tab w:val="left" w:pos="-114"/>
              </w:tabs>
              <w:autoSpaceDE w:val="0"/>
              <w:ind w:left="-57" w:firstLine="456"/>
              <w:jc w:val="both"/>
            </w:pPr>
            <w:r>
              <w:rPr>
                <w:color w:val="000000"/>
                <w:spacing w:val="4"/>
                <w:sz w:val="20"/>
                <w:szCs w:val="20"/>
              </w:rPr>
              <w:t xml:space="preserve">оснащение телефонов объекта, указанных в официальных </w:t>
            </w:r>
            <w:r>
              <w:rPr>
                <w:color w:val="000000"/>
                <w:sz w:val="20"/>
                <w:szCs w:val="20"/>
              </w:rPr>
              <w:t>справочниках, автоматическими определителями номера (АОНами) и звукозаписывающей аппаратурой.</w:t>
            </w:r>
          </w:p>
          <w:p w:rsidR="001C0E09" w:rsidRDefault="001C0E09">
            <w:pPr>
              <w:pStyle w:val="Standard"/>
              <w:shd w:val="clear" w:color="auto" w:fill="E6E6E6"/>
              <w:tabs>
                <w:tab w:val="left" w:pos="672"/>
              </w:tabs>
              <w:ind w:firstLine="686"/>
              <w:jc w:val="center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tabs>
                <w:tab w:val="left" w:pos="672"/>
              </w:tabs>
              <w:jc w:val="center"/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III</w:t>
            </w:r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pacing w:val="-6"/>
                <w:sz w:val="20"/>
                <w:szCs w:val="20"/>
              </w:rPr>
              <w:t>Поступление угрозы в письменной форме</w:t>
            </w:r>
          </w:p>
          <w:p w:rsidR="001C0E09" w:rsidRDefault="00807252">
            <w:pPr>
              <w:pStyle w:val="Standard"/>
              <w:ind w:firstLine="684"/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Угрозы в 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письменной форме могут поступить к вам на объект </w:t>
            </w:r>
            <w:r>
              <w:rPr>
                <w:color w:val="000000"/>
                <w:spacing w:val="-2"/>
                <w:sz w:val="20"/>
                <w:szCs w:val="20"/>
              </w:rPr>
              <w:t>как по почтовому каналу, так и в результате обнаружения различ</w:t>
            </w:r>
            <w:r>
              <w:rPr>
                <w:color w:val="000000"/>
                <w:sz w:val="20"/>
                <w:szCs w:val="20"/>
              </w:rPr>
              <w:t>ного рода анонимных материалов (записок, надписей, информации записанной на дискете и т.д.).</w:t>
            </w: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lastRenderedPageBreak/>
              <w:t>50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7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firstLine="684"/>
              <w:jc w:val="both"/>
              <w:rPr>
                <w:color w:val="000000"/>
                <w:spacing w:val="-1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1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74160</wp:posOffset>
                  </wp:positionV>
                  <wp:extent cx="800280" cy="428760"/>
                  <wp:effectExtent l="0" t="0" r="0" b="9390"/>
                  <wp:wrapSquare wrapText="bothSides"/>
                  <wp:docPr id="22" name="Графический объект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80" cy="4287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-1"/>
                <w:sz w:val="20"/>
                <w:szCs w:val="20"/>
              </w:rPr>
              <w:t xml:space="preserve">Обеспечьте </w:t>
            </w:r>
            <w:r>
              <w:rPr>
                <w:color w:val="000000"/>
                <w:spacing w:val="-1"/>
                <w:sz w:val="20"/>
                <w:szCs w:val="20"/>
              </w:rPr>
              <w:t>четкое соблюдение персоналом объекта правил об</w:t>
            </w:r>
            <w:r>
              <w:rPr>
                <w:color w:val="000000"/>
                <w:spacing w:val="3"/>
                <w:sz w:val="20"/>
                <w:szCs w:val="20"/>
              </w:rPr>
              <w:t>ращения с анонимными материалами.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color w:val="000000"/>
                <w:sz w:val="20"/>
                <w:szCs w:val="20"/>
              </w:rPr>
              <w:t>Примите меры к сохранности и своевременной передаче в пра</w:t>
            </w:r>
            <w:r>
              <w:rPr>
                <w:color w:val="000000"/>
                <w:spacing w:val="1"/>
                <w:sz w:val="20"/>
                <w:szCs w:val="20"/>
              </w:rPr>
              <w:t>воохранительные органы полученных материалов.</w:t>
            </w:r>
          </w:p>
          <w:p w:rsidR="001C0E09" w:rsidRDefault="00807252">
            <w:pPr>
              <w:pStyle w:val="Standard"/>
              <w:shd w:val="clear" w:color="auto" w:fill="E6E6E6"/>
              <w:spacing w:before="120" w:after="120"/>
              <w:jc w:val="center"/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IV</w:t>
            </w:r>
            <w:r>
              <w:rPr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b/>
                <w:bCs/>
                <w:color w:val="000000"/>
                <w:sz w:val="20"/>
                <w:szCs w:val="20"/>
              </w:rPr>
              <w:t>Захват заложников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color w:val="000000"/>
                <w:sz w:val="20"/>
                <w:szCs w:val="20"/>
              </w:rPr>
              <w:t xml:space="preserve">Любой объект может стать местом захвата или </w:t>
            </w:r>
            <w:r>
              <w:rPr>
                <w:color w:val="000000"/>
                <w:sz w:val="20"/>
                <w:szCs w:val="20"/>
              </w:rPr>
              <w:t>удержания за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ложников. При этом преступники могут добиваться достижения 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своих политических целей или получения выкупа. Как правило, </w:t>
            </w:r>
            <w:r>
              <w:rPr>
                <w:color w:val="000000"/>
                <w:sz w:val="20"/>
                <w:szCs w:val="20"/>
              </w:rPr>
              <w:t>при подобных ситуациях в роли посредника при переговорах тер</w:t>
            </w:r>
            <w:r>
              <w:rPr>
                <w:color w:val="000000"/>
                <w:spacing w:val="1"/>
                <w:sz w:val="20"/>
                <w:szCs w:val="20"/>
              </w:rPr>
              <w:t>рористы обычно используют руководителей объектов.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color w:val="000000"/>
                <w:spacing w:val="-2"/>
                <w:sz w:val="20"/>
                <w:szCs w:val="20"/>
              </w:rPr>
              <w:t>Во всех случаях</w:t>
            </w:r>
            <w:r>
              <w:rPr>
                <w:color w:val="000000"/>
                <w:spacing w:val="-2"/>
                <w:sz w:val="20"/>
                <w:szCs w:val="20"/>
              </w:rPr>
              <w:t xml:space="preserve"> жизнь людей становится предметом торга и на</w:t>
            </w:r>
            <w:r>
              <w:rPr>
                <w:color w:val="000000"/>
                <w:spacing w:val="2"/>
                <w:sz w:val="20"/>
                <w:szCs w:val="20"/>
              </w:rPr>
              <w:t>ходится в постоянной опасности.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2" behindDoc="0" locked="0" layoutInCell="1" allowOverlap="1">
                  <wp:simplePos x="0" y="0"/>
                  <wp:positionH relativeFrom="column">
                    <wp:posOffset>3407400</wp:posOffset>
                  </wp:positionH>
                  <wp:positionV relativeFrom="paragraph">
                    <wp:posOffset>-270360</wp:posOffset>
                  </wp:positionV>
                  <wp:extent cx="504719" cy="522000"/>
                  <wp:effectExtent l="0" t="0" r="0" b="0"/>
                  <wp:wrapSquare wrapText="bothSides"/>
                  <wp:docPr id="23" name="Графический объект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19" cy="522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1"/>
                <w:sz w:val="20"/>
                <w:szCs w:val="20"/>
              </w:rPr>
              <w:t>Захват всегда происходит неожиданно. Вместе с тем выпол</w:t>
            </w:r>
            <w:r>
              <w:rPr>
                <w:color w:val="000000"/>
                <w:sz w:val="20"/>
                <w:szCs w:val="20"/>
              </w:rPr>
              <w:t>нение мер предупредительного характера (ужесточение пропускного режима при входе и въезде на территорию объекта, установ</w:t>
            </w:r>
            <w:r>
              <w:rPr>
                <w:color w:val="000000"/>
                <w:spacing w:val="1"/>
                <w:sz w:val="20"/>
                <w:szCs w:val="20"/>
              </w:rPr>
              <w:t>ка с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истем сигнализации, аудио и видеозаписи, проведение более </w:t>
            </w:r>
            <w:r>
              <w:rPr>
                <w:color w:val="000000"/>
                <w:sz w:val="20"/>
                <w:szCs w:val="20"/>
              </w:rPr>
              <w:t>тщательного подбора и проверки кадров, организация и проведение совместно с сотрудниками правоохранительных органов инс</w:t>
            </w:r>
            <w:r>
              <w:rPr>
                <w:color w:val="000000"/>
                <w:spacing w:val="1"/>
                <w:sz w:val="20"/>
                <w:szCs w:val="20"/>
              </w:rPr>
              <w:t>труктажей и практических занятий по действиям при чрезвычай</w:t>
            </w:r>
            <w:r>
              <w:rPr>
                <w:color w:val="000000"/>
                <w:sz w:val="20"/>
                <w:szCs w:val="20"/>
              </w:rPr>
              <w:t>ных происшествиях) п</w:t>
            </w:r>
            <w:r>
              <w:rPr>
                <w:color w:val="000000"/>
                <w:sz w:val="20"/>
                <w:szCs w:val="20"/>
              </w:rPr>
              <w:t>оможет снизить вероятность захвата людей на вашем объекте.</w:t>
            </w:r>
          </w:p>
          <w:p w:rsidR="001C0E09" w:rsidRDefault="00807252">
            <w:pPr>
              <w:pStyle w:val="Standard"/>
              <w:shd w:val="clear" w:color="auto" w:fill="E6E6E6"/>
              <w:spacing w:before="120" w:after="120"/>
              <w:jc w:val="center"/>
            </w:pP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>При захвате людей в заложники необходимо: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61"/>
              </w:numPr>
              <w:shd w:val="clear" w:color="auto" w:fill="E6E6E6"/>
              <w:tabs>
                <w:tab w:val="left" w:pos="-57"/>
                <w:tab w:val="left" w:pos="0"/>
              </w:tabs>
              <w:autoSpaceDE w:val="0"/>
              <w:ind w:left="0" w:firstLine="399"/>
              <w:jc w:val="both"/>
            </w:pPr>
            <w:r>
              <w:rPr>
                <w:color w:val="000000"/>
                <w:spacing w:val="2"/>
                <w:sz w:val="20"/>
                <w:szCs w:val="20"/>
              </w:rPr>
              <w:t>о сложившейся на объекте ситуации незамедлительно сооб</w:t>
            </w:r>
            <w:r>
              <w:rPr>
                <w:color w:val="000000"/>
                <w:spacing w:val="1"/>
                <w:sz w:val="20"/>
                <w:szCs w:val="20"/>
              </w:rPr>
              <w:t>щить в правоохранительные органы;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5"/>
              </w:numPr>
              <w:shd w:val="clear" w:color="auto" w:fill="E6E6E6"/>
              <w:tabs>
                <w:tab w:val="left" w:pos="-57"/>
                <w:tab w:val="left" w:pos="0"/>
              </w:tabs>
              <w:autoSpaceDE w:val="0"/>
              <w:ind w:left="0" w:firstLine="399"/>
              <w:jc w:val="both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инициативно не вступать в переговоры с террористами;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5"/>
              </w:numPr>
              <w:shd w:val="clear" w:color="auto" w:fill="E6E6E6"/>
              <w:tabs>
                <w:tab w:val="left" w:pos="-57"/>
                <w:tab w:val="left" w:pos="0"/>
              </w:tabs>
              <w:autoSpaceDE w:val="0"/>
              <w:ind w:left="0" w:firstLine="399"/>
              <w:jc w:val="both"/>
            </w:pPr>
            <w:r>
              <w:rPr>
                <w:color w:val="000000"/>
                <w:spacing w:val="4"/>
                <w:sz w:val="20"/>
                <w:szCs w:val="20"/>
              </w:rPr>
              <w:t>принять меры к</w:t>
            </w:r>
            <w:r>
              <w:rPr>
                <w:color w:val="000000"/>
                <w:spacing w:val="4"/>
                <w:sz w:val="20"/>
                <w:szCs w:val="20"/>
              </w:rPr>
              <w:t xml:space="preserve"> беспрепятственному проходу (проезду) на </w:t>
            </w:r>
            <w:r>
              <w:rPr>
                <w:color w:val="000000"/>
                <w:spacing w:val="6"/>
                <w:sz w:val="20"/>
                <w:szCs w:val="20"/>
              </w:rPr>
              <w:t xml:space="preserve">объект сотрудников правоохранительных органов, автомашин </w:t>
            </w:r>
            <w:r>
              <w:rPr>
                <w:color w:val="000000"/>
                <w:spacing w:val="4"/>
                <w:sz w:val="20"/>
                <w:szCs w:val="20"/>
              </w:rPr>
              <w:t>скорой медицинской помощи, МЧС;</w:t>
            </w: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-57"/>
              </w:tabs>
              <w:autoSpaceDE w:val="0"/>
              <w:jc w:val="both"/>
            </w:pPr>
            <w:r>
              <w:rPr>
                <w:color w:val="000000"/>
                <w:spacing w:val="3"/>
                <w:sz w:val="20"/>
                <w:szCs w:val="20"/>
              </w:rPr>
              <w:t xml:space="preserve">по прибытии сотрудников спецподразделений ФСБ и МВД </w:t>
            </w:r>
            <w:r>
              <w:rPr>
                <w:color w:val="000000"/>
                <w:spacing w:val="2"/>
                <w:sz w:val="20"/>
                <w:szCs w:val="20"/>
              </w:rPr>
              <w:t>оказать им помощь в получении интересующей их информации;</w:t>
            </w: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left="23"/>
              <w:jc w:val="center"/>
              <w:rPr>
                <w:b/>
                <w:bCs/>
                <w:cap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left="23"/>
              <w:jc w:val="center"/>
              <w:rPr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b/>
                <w:bCs/>
                <w:caps/>
                <w:color w:val="000000"/>
                <w:sz w:val="20"/>
                <w:szCs w:val="20"/>
              </w:rPr>
              <w:t>памятка</w:t>
            </w:r>
          </w:p>
          <w:p w:rsidR="001C0E09" w:rsidRDefault="00807252">
            <w:pPr>
              <w:pStyle w:val="Standard"/>
              <w:shd w:val="clear" w:color="auto" w:fill="E6E6E6"/>
              <w:ind w:left="2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по п</w:t>
            </w:r>
            <w:r>
              <w:rPr>
                <w:b/>
                <w:bCs/>
                <w:color w:val="000000"/>
                <w:sz w:val="20"/>
                <w:szCs w:val="20"/>
              </w:rPr>
              <w:t>редупреждению террористических актов</w:t>
            </w:r>
          </w:p>
          <w:p w:rsidR="001C0E09" w:rsidRDefault="00807252">
            <w:pPr>
              <w:pStyle w:val="Standard"/>
              <w:shd w:val="clear" w:color="auto" w:fill="E6E6E6"/>
              <w:ind w:left="2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(если вы оказались в заложниках)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При захвате террористами заложников необходимо:</w:t>
            </w:r>
          </w:p>
          <w:p w:rsidR="001C0E09" w:rsidRDefault="00807252">
            <w:pPr>
              <w:pStyle w:val="Standard"/>
              <w:numPr>
                <w:ilvl w:val="0"/>
                <w:numId w:val="62"/>
              </w:numPr>
              <w:shd w:val="clear" w:color="auto" w:fill="E6E6E6"/>
              <w:tabs>
                <w:tab w:val="left" w:pos="1440"/>
              </w:tabs>
              <w:autoSpaceDE w:val="0"/>
              <w:ind w:left="720" w:hanging="5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3" behindDoc="0" locked="0" layoutInCell="1" allowOverlap="1">
                  <wp:simplePos x="0" y="0"/>
                  <wp:positionH relativeFrom="column">
                    <wp:posOffset>3349080</wp:posOffset>
                  </wp:positionH>
                  <wp:positionV relativeFrom="paragraph">
                    <wp:posOffset>215280</wp:posOffset>
                  </wp:positionV>
                  <wp:extent cx="477360" cy="605880"/>
                  <wp:effectExtent l="0" t="0" r="0" b="3720"/>
                  <wp:wrapSquare wrapText="bothSides"/>
                  <wp:docPr id="24" name="Графический объект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60" cy="6058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о случившемся немедленно сообщить в нужную инстанцию и руководителю организации;</w:t>
            </w:r>
          </w:p>
          <w:p w:rsidR="001C0E09" w:rsidRDefault="00807252">
            <w:pPr>
              <w:pStyle w:val="Standard"/>
              <w:numPr>
                <w:ilvl w:val="0"/>
                <w:numId w:val="8"/>
              </w:numPr>
              <w:shd w:val="clear" w:color="auto" w:fill="E6E6E6"/>
              <w:tabs>
                <w:tab w:val="left" w:pos="1440"/>
              </w:tabs>
              <w:autoSpaceDE w:val="0"/>
              <w:ind w:left="720" w:hanging="5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 своей инициативе в переговоры с террористами не </w:t>
            </w:r>
            <w:r>
              <w:rPr>
                <w:color w:val="000000"/>
                <w:sz w:val="20"/>
                <w:szCs w:val="20"/>
              </w:rPr>
              <w:t>вступать;</w:t>
            </w:r>
          </w:p>
          <w:p w:rsidR="001C0E09" w:rsidRDefault="00807252">
            <w:pPr>
              <w:pStyle w:val="Standard"/>
              <w:numPr>
                <w:ilvl w:val="0"/>
                <w:numId w:val="8"/>
              </w:numPr>
              <w:shd w:val="clear" w:color="auto" w:fill="E6E6E6"/>
              <w:tabs>
                <w:tab w:val="left" w:pos="1440"/>
              </w:tabs>
              <w:autoSpaceDE w:val="0"/>
              <w:ind w:left="720" w:hanging="5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 необходимости выполнять требования захватчиков, если это не связано с причинением ущерба жизни и здоровью людей, не противоречить террористам, не рисковать жизнью окружающих и своей собственной;</w:t>
            </w:r>
          </w:p>
          <w:p w:rsidR="001C0E09" w:rsidRDefault="00807252">
            <w:pPr>
              <w:pStyle w:val="Standard"/>
              <w:numPr>
                <w:ilvl w:val="0"/>
                <w:numId w:val="8"/>
              </w:numPr>
              <w:shd w:val="clear" w:color="auto" w:fill="E6E6E6"/>
              <w:tabs>
                <w:tab w:val="left" w:pos="1440"/>
              </w:tabs>
              <w:autoSpaceDE w:val="0"/>
              <w:ind w:left="720" w:hanging="5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провоцировать действия, могущие повлечь за с</w:t>
            </w:r>
            <w:r>
              <w:rPr>
                <w:color w:val="000000"/>
                <w:sz w:val="20"/>
                <w:szCs w:val="20"/>
              </w:rPr>
              <w:t>обой применение террористами оружия;</w:t>
            </w:r>
          </w:p>
          <w:p w:rsidR="001C0E09" w:rsidRDefault="00807252">
            <w:pPr>
              <w:pStyle w:val="Standard"/>
              <w:numPr>
                <w:ilvl w:val="0"/>
                <w:numId w:val="8"/>
              </w:numPr>
              <w:shd w:val="clear" w:color="auto" w:fill="E6E6E6"/>
              <w:tabs>
                <w:tab w:val="left" w:pos="1440"/>
              </w:tabs>
              <w:autoSpaceDE w:val="0"/>
              <w:ind w:left="720" w:hanging="5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обеспечить беспрепятственный проезд (проход) к месту происшествия сотрудникам соответствующих органов силовых структур;</w:t>
            </w:r>
          </w:p>
          <w:p w:rsidR="001C0E09" w:rsidRDefault="00807252">
            <w:pPr>
              <w:pStyle w:val="Standard"/>
              <w:numPr>
                <w:ilvl w:val="0"/>
                <w:numId w:val="8"/>
              </w:numPr>
              <w:shd w:val="clear" w:color="auto" w:fill="E6E6E6"/>
              <w:tabs>
                <w:tab w:val="left" w:pos="1440"/>
              </w:tabs>
              <w:autoSpaceDE w:val="0"/>
              <w:ind w:left="720" w:hanging="5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прибытием бойцов спецподразделений ФСБ и МВД подробно ответить на вопросы их командиров и обеспеч</w:t>
            </w:r>
            <w:r>
              <w:rPr>
                <w:color w:val="000000"/>
                <w:sz w:val="20"/>
                <w:szCs w:val="20"/>
              </w:rPr>
              <w:t>ить их работу.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87120</wp:posOffset>
                  </wp:positionV>
                  <wp:extent cx="398880" cy="662400"/>
                  <wp:effectExtent l="0" t="0" r="1170" b="4350"/>
                  <wp:wrapSquare wrapText="bothSides"/>
                  <wp:docPr id="25" name="Графический объект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80" cy="6624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color w:val="000000"/>
                <w:sz w:val="20"/>
                <w:szCs w:val="20"/>
              </w:rPr>
              <w:t>Что делать, если вы оказались в заложниках у террористов?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Для начала надо сразу забыть весь "опыт", приобретённый после просмотра приключенческих кинофильмов. Только в них присутствует хэппи-энд. Затем надо постараться понять, чего хотя</w:t>
            </w:r>
            <w:r>
              <w:rPr>
                <w:color w:val="000000"/>
                <w:sz w:val="20"/>
                <w:szCs w:val="20"/>
              </w:rPr>
              <w:t>т террористы, определить для себя, кто из них наиболее опасен (нервный, решительный, агрессивный). Выполняйте все указания главаря и не вздумайте нагло смотреть ему в глаза — это всегда сигнал к агрессии.</w:t>
            </w:r>
          </w:p>
          <w:p w:rsidR="001C0E09" w:rsidRDefault="00807252">
            <w:pPr>
              <w:pStyle w:val="Standard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 Не апеллируйте к совести террористов. Это почти </w:t>
            </w:r>
            <w:r>
              <w:rPr>
                <w:color w:val="000000"/>
                <w:sz w:val="20"/>
                <w:szCs w:val="20"/>
              </w:rPr>
              <w:t>всегда бесполезно. Они стремятся выполнить задуманное и, чтобы перекричать голос совести, могут пойти на жёсткие и неадекватные действия.</w:t>
            </w: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ind w:left="-143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lastRenderedPageBreak/>
              <w:t>8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49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autoSpaceDE w:val="0"/>
              <w:snapToGrid w:val="0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both"/>
            </w:pPr>
            <w:r>
              <w:rPr>
                <w:sz w:val="20"/>
                <w:szCs w:val="20"/>
              </w:rPr>
              <w:t>4. Отметьте характер звонка (городской или междугородный).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both"/>
            </w:pPr>
            <w:r>
              <w:rPr>
                <w:sz w:val="20"/>
                <w:szCs w:val="20"/>
              </w:rPr>
              <w:t xml:space="preserve">5. Обязательно </w:t>
            </w:r>
            <w:r>
              <w:rPr>
                <w:sz w:val="20"/>
                <w:szCs w:val="20"/>
              </w:rPr>
              <w:t>зафиксируйте точное время начала разговора и его продолжительность.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both"/>
            </w:pPr>
            <w:r>
              <w:rPr>
                <w:sz w:val="20"/>
                <w:szCs w:val="20"/>
              </w:rPr>
              <w:t>6. В любом случае постарайтесь в ходе разговора получить ответы на следующие вопросы:</w:t>
            </w:r>
          </w:p>
          <w:p w:rsidR="001C0E09" w:rsidRDefault="00807252">
            <w:pPr>
              <w:pStyle w:val="Standard"/>
              <w:numPr>
                <w:ilvl w:val="0"/>
                <w:numId w:val="63"/>
              </w:numPr>
              <w:shd w:val="clear" w:color="auto" w:fill="E6E6E6"/>
              <w:autoSpaceDE w:val="0"/>
              <w:ind w:hanging="7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6" behindDoc="0" locked="0" layoutInCell="1" allowOverlap="1">
                  <wp:simplePos x="0" y="0"/>
                  <wp:positionH relativeFrom="column">
                    <wp:posOffset>3293279</wp:posOffset>
                  </wp:positionH>
                  <wp:positionV relativeFrom="paragraph">
                    <wp:posOffset>28080</wp:posOffset>
                  </wp:positionV>
                  <wp:extent cx="576000" cy="528480"/>
                  <wp:effectExtent l="0" t="0" r="0" b="4920"/>
                  <wp:wrapSquare wrapText="bothSides"/>
                  <wp:docPr id="26" name="Графический объект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284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куда, кому, по какому телефону звонит этот человек?</w:t>
            </w:r>
          </w:p>
          <w:p w:rsidR="001C0E09" w:rsidRDefault="00807252">
            <w:pPr>
              <w:pStyle w:val="Standard"/>
              <w:numPr>
                <w:ilvl w:val="0"/>
                <w:numId w:val="49"/>
              </w:numPr>
              <w:shd w:val="clear" w:color="auto" w:fill="E6E6E6"/>
              <w:autoSpaceDE w:val="0"/>
              <w:ind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какие конкретные требования он (она) выдвигает?</w:t>
            </w:r>
          </w:p>
          <w:p w:rsidR="001C0E09" w:rsidRDefault="00807252">
            <w:pPr>
              <w:pStyle w:val="Standard"/>
              <w:numPr>
                <w:ilvl w:val="0"/>
                <w:numId w:val="49"/>
              </w:numPr>
              <w:shd w:val="clear" w:color="auto" w:fill="E6E6E6"/>
              <w:autoSpaceDE w:val="0"/>
              <w:ind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выдвигает требования он (она) лично, выступает в роли посредника или представляет какую-либо группу лиц?</w:t>
            </w:r>
          </w:p>
          <w:p w:rsidR="001C0E09" w:rsidRDefault="00807252">
            <w:pPr>
              <w:pStyle w:val="Standard"/>
              <w:numPr>
                <w:ilvl w:val="0"/>
                <w:numId w:val="49"/>
              </w:numPr>
              <w:shd w:val="clear" w:color="auto" w:fill="E6E6E6"/>
              <w:autoSpaceDE w:val="0"/>
              <w:ind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каких условиях он (она) или они согласны отказаться от задуманного?</w:t>
            </w:r>
          </w:p>
          <w:p w:rsidR="001C0E09" w:rsidRDefault="00807252">
            <w:pPr>
              <w:pStyle w:val="Standard"/>
              <w:numPr>
                <w:ilvl w:val="0"/>
                <w:numId w:val="49"/>
              </w:numPr>
              <w:shd w:val="clear" w:color="auto" w:fill="E6E6E6"/>
              <w:autoSpaceDE w:val="0"/>
              <w:ind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 и когда с ним (с ней) можно связаться?</w:t>
            </w:r>
          </w:p>
          <w:p w:rsidR="001C0E09" w:rsidRDefault="00807252">
            <w:pPr>
              <w:pStyle w:val="Standard"/>
              <w:numPr>
                <w:ilvl w:val="0"/>
                <w:numId w:val="49"/>
              </w:numPr>
              <w:shd w:val="clear" w:color="auto" w:fill="E6E6E6"/>
              <w:autoSpaceDE w:val="0"/>
              <w:ind w:hanging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кому вы можете или должны сообщить об</w:t>
            </w:r>
            <w:r>
              <w:rPr>
                <w:sz w:val="20"/>
                <w:szCs w:val="20"/>
              </w:rPr>
              <w:t xml:space="preserve"> этом звонке?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left="720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7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56520</wp:posOffset>
                  </wp:positionV>
                  <wp:extent cx="434519" cy="438839"/>
                  <wp:effectExtent l="0" t="0" r="3631" b="0"/>
                  <wp:wrapSquare wrapText="bothSides"/>
                  <wp:docPr id="27" name="Графический объект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19" cy="43883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7. Постарайтесь добиться от звонящего максимально возможного промежутка времени для принятия вами и вашим руководством решений или совершения каких-либо действий.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both"/>
            </w:pPr>
            <w:r>
              <w:rPr>
                <w:sz w:val="20"/>
                <w:szCs w:val="20"/>
              </w:rPr>
              <w:t xml:space="preserve">8. Если возможно, ещё в процессе разговора сообщите о нём руководству </w:t>
            </w:r>
            <w:r>
              <w:rPr>
                <w:sz w:val="20"/>
                <w:szCs w:val="20"/>
              </w:rPr>
              <w:t>объекта, если нет — немедленно по его окончании.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spacing w:before="120"/>
              <w:jc w:val="both"/>
            </w:pPr>
            <w:r>
              <w:rPr>
                <w:sz w:val="20"/>
                <w:szCs w:val="20"/>
              </w:rPr>
              <w:t>9. Не распространяйтесь о факте разговора и его содержании. Максимально ограничьте число людей, владеющих полученной информацией.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spacing w:before="120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both"/>
            </w:pPr>
            <w:r>
              <w:rPr>
                <w:sz w:val="20"/>
                <w:szCs w:val="20"/>
              </w:rPr>
              <w:t>10. При наличии АОНа запишите определившийся номер телефона в тетрадь, что п</w:t>
            </w:r>
            <w:r>
              <w:rPr>
                <w:sz w:val="20"/>
                <w:szCs w:val="20"/>
              </w:rPr>
              <w:t>озволит избежать его случайной утраты.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both"/>
            </w:pPr>
            <w:r>
              <w:rPr>
                <w:sz w:val="20"/>
                <w:szCs w:val="20"/>
              </w:rPr>
              <w:t>11. При использовании звукозаписывающей аппаратуры сразу же извлеките кассету (мини-диск) с записью разговора и примите меры к её сохранности. Обязательно установите на её место другую.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spacing w:before="12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627"/>
              </w:tabs>
              <w:autoSpaceDE w:val="0"/>
              <w:snapToGrid w:val="0"/>
              <w:ind w:left="684"/>
              <w:jc w:val="both"/>
              <w:rPr>
                <w:color w:val="000000"/>
                <w:spacing w:val="1"/>
                <w:sz w:val="20"/>
                <w:szCs w:val="2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55"/>
              </w:numPr>
              <w:shd w:val="clear" w:color="auto" w:fill="E6E6E6"/>
              <w:tabs>
                <w:tab w:val="left" w:pos="-57"/>
                <w:tab w:val="left" w:pos="0"/>
              </w:tabs>
              <w:autoSpaceDE w:val="0"/>
              <w:ind w:left="0" w:firstLine="399"/>
              <w:jc w:val="both"/>
            </w:pPr>
            <w:r>
              <w:rPr>
                <w:color w:val="000000"/>
                <w:spacing w:val="6"/>
                <w:sz w:val="20"/>
                <w:szCs w:val="20"/>
              </w:rPr>
              <w:t xml:space="preserve">при необходимости, </w:t>
            </w:r>
            <w:r>
              <w:rPr>
                <w:color w:val="000000"/>
                <w:spacing w:val="6"/>
                <w:sz w:val="20"/>
                <w:szCs w:val="20"/>
              </w:rPr>
              <w:t xml:space="preserve">выполнять требования преступников, </w:t>
            </w:r>
            <w:r>
              <w:rPr>
                <w:color w:val="000000"/>
                <w:sz w:val="20"/>
                <w:szCs w:val="20"/>
              </w:rPr>
              <w:t>если это не связано с причинением ущерба жизни и здоровью людей. Не противоречить преступникам, не рисковать жизнью окру</w:t>
            </w:r>
            <w:r>
              <w:rPr>
                <w:color w:val="000000"/>
                <w:spacing w:val="1"/>
                <w:sz w:val="20"/>
                <w:szCs w:val="20"/>
              </w:rPr>
              <w:t>жающих и своей собственной;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5"/>
              </w:numPr>
              <w:shd w:val="clear" w:color="auto" w:fill="E6E6E6"/>
              <w:tabs>
                <w:tab w:val="left" w:pos="-57"/>
                <w:tab w:val="left" w:pos="0"/>
              </w:tabs>
              <w:autoSpaceDE w:val="0"/>
              <w:ind w:left="0" w:firstLine="399"/>
              <w:jc w:val="both"/>
            </w:pPr>
            <w:r>
              <w:rPr>
                <w:color w:val="000000"/>
                <w:sz w:val="20"/>
                <w:szCs w:val="20"/>
              </w:rPr>
              <w:t>не допускать действий, которые могут спровоцировать напа</w:t>
            </w:r>
            <w:r>
              <w:rPr>
                <w:color w:val="000000"/>
                <w:spacing w:val="-1"/>
                <w:sz w:val="20"/>
                <w:szCs w:val="20"/>
              </w:rPr>
              <w:t>дающих к применен</w:t>
            </w:r>
            <w:r>
              <w:rPr>
                <w:color w:val="000000"/>
                <w:spacing w:val="-1"/>
                <w:sz w:val="20"/>
                <w:szCs w:val="20"/>
              </w:rPr>
              <w:t>ию оружия и привести к человеческим жерт</w:t>
            </w:r>
            <w:r>
              <w:rPr>
                <w:color w:val="000000"/>
                <w:spacing w:val="-7"/>
                <w:sz w:val="20"/>
                <w:szCs w:val="20"/>
              </w:rPr>
              <w:t>вам.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0"/>
                <w:tab w:val="left" w:pos="427"/>
              </w:tabs>
              <w:autoSpaceDE w:val="0"/>
              <w:jc w:val="both"/>
            </w:pP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0"/>
                <w:tab w:val="left" w:pos="427"/>
              </w:tabs>
              <w:autoSpaceDE w:val="0"/>
              <w:jc w:val="both"/>
            </w:pPr>
          </w:p>
          <w:p w:rsidR="001C0E09" w:rsidRDefault="00807252">
            <w:pPr>
              <w:pStyle w:val="Standard"/>
              <w:shd w:val="clear" w:color="auto" w:fill="E6E6E6"/>
              <w:spacing w:line="280" w:lineRule="exact"/>
              <w:ind w:left="23"/>
              <w:jc w:val="center"/>
            </w:pPr>
            <w:r>
              <w:rPr>
                <w:b/>
                <w:bCs/>
                <w:color w:val="000000"/>
                <w:spacing w:val="4"/>
                <w:sz w:val="20"/>
                <w:szCs w:val="20"/>
              </w:rPr>
              <w:t>П</w:t>
            </w:r>
            <w:r>
              <w:rPr>
                <w:b/>
                <w:bCs/>
                <w:caps/>
                <w:color w:val="000000"/>
                <w:spacing w:val="4"/>
                <w:sz w:val="20"/>
                <w:szCs w:val="20"/>
              </w:rPr>
              <w:t>амятка</w:t>
            </w:r>
          </w:p>
          <w:p w:rsidR="001C0E09" w:rsidRDefault="00807252">
            <w:pPr>
              <w:pStyle w:val="Standard"/>
              <w:shd w:val="clear" w:color="auto" w:fill="E6E6E6"/>
              <w:spacing w:line="220" w:lineRule="exact"/>
              <w:jc w:val="center"/>
              <w:rPr>
                <w:b/>
                <w:bCs/>
                <w:color w:val="000000"/>
                <w:spacing w:val="4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4"/>
                <w:sz w:val="20"/>
                <w:szCs w:val="20"/>
              </w:rPr>
              <w:t>руководителю образовательного учреждения</w:t>
            </w:r>
          </w:p>
          <w:p w:rsidR="001C0E09" w:rsidRDefault="00807252">
            <w:pPr>
              <w:pStyle w:val="Standard"/>
              <w:shd w:val="clear" w:color="auto" w:fill="E6E6E6"/>
              <w:spacing w:line="245" w:lineRule="exact"/>
              <w:jc w:val="center"/>
              <w:rPr>
                <w:b/>
                <w:bCs/>
                <w:color w:val="000000"/>
                <w:spacing w:val="4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4"/>
                <w:sz w:val="20"/>
                <w:szCs w:val="20"/>
              </w:rPr>
              <w:t>по мерам антитеррористической и противодиверсионной</w:t>
            </w:r>
          </w:p>
          <w:p w:rsidR="001C0E09" w:rsidRDefault="00807252">
            <w:pPr>
              <w:pStyle w:val="Standard"/>
              <w:shd w:val="clear" w:color="auto" w:fill="E6E6E6"/>
              <w:spacing w:line="245" w:lineRule="exact"/>
              <w:jc w:val="center"/>
              <w:rPr>
                <w:b/>
                <w:bCs/>
                <w:color w:val="000000"/>
                <w:spacing w:val="4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4"/>
                <w:sz w:val="20"/>
                <w:szCs w:val="20"/>
              </w:rPr>
              <w:t>защиты обучающихся и сотрудников</w:t>
            </w:r>
          </w:p>
          <w:p w:rsidR="001C0E09" w:rsidRDefault="001C0E09">
            <w:pPr>
              <w:pStyle w:val="Standard"/>
              <w:rPr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510"/>
              <w:jc w:val="both"/>
            </w:pPr>
            <w:r>
              <w:rPr>
                <w:color w:val="000000"/>
                <w:spacing w:val="-2"/>
                <w:sz w:val="20"/>
                <w:szCs w:val="20"/>
              </w:rPr>
              <w:t>В целях реализации неотложных мер по усилению бдительнос</w:t>
            </w:r>
            <w:r>
              <w:rPr>
                <w:color w:val="000000"/>
                <w:sz w:val="20"/>
                <w:szCs w:val="20"/>
              </w:rPr>
              <w:t xml:space="preserve">ти, обеспечению </w:t>
            </w:r>
            <w:r>
              <w:rPr>
                <w:color w:val="000000"/>
                <w:sz w:val="20"/>
                <w:szCs w:val="20"/>
              </w:rPr>
              <w:t xml:space="preserve">безопасности жизни и здоровья обучающихся и 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сотрудников образовательных учреждений </w:t>
            </w:r>
            <w:r>
              <w:rPr>
                <w:b/>
                <w:color w:val="000000"/>
                <w:spacing w:val="-1"/>
                <w:sz w:val="20"/>
                <w:szCs w:val="20"/>
              </w:rPr>
              <w:t>руководитель учреж</w:t>
            </w:r>
            <w:r>
              <w:rPr>
                <w:b/>
                <w:color w:val="000000"/>
                <w:spacing w:val="2"/>
                <w:sz w:val="20"/>
                <w:szCs w:val="20"/>
              </w:rPr>
              <w:t>дения обязан</w:t>
            </w:r>
            <w:r>
              <w:rPr>
                <w:color w:val="000000"/>
                <w:spacing w:val="2"/>
                <w:sz w:val="20"/>
                <w:szCs w:val="20"/>
              </w:rPr>
              <w:t>:</w:t>
            </w:r>
          </w:p>
          <w:p w:rsidR="001C0E09" w:rsidRDefault="001C0E09">
            <w:pPr>
              <w:pStyle w:val="Standard"/>
              <w:shd w:val="clear" w:color="auto" w:fill="E6E6E6"/>
              <w:ind w:firstLine="510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64"/>
              </w:numPr>
              <w:shd w:val="clear" w:color="auto" w:fill="E6E6E6"/>
              <w:tabs>
                <w:tab w:val="left" w:pos="518"/>
              </w:tabs>
              <w:autoSpaceDE w:val="0"/>
              <w:ind w:firstLine="418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" behindDoc="0" locked="0" layoutInCell="1" allowOverlap="1">
                  <wp:simplePos x="0" y="0"/>
                  <wp:positionH relativeFrom="column">
                    <wp:posOffset>2891880</wp:posOffset>
                  </wp:positionH>
                  <wp:positionV relativeFrom="paragraph">
                    <wp:posOffset>89640</wp:posOffset>
                  </wp:positionV>
                  <wp:extent cx="981000" cy="683280"/>
                  <wp:effectExtent l="0" t="0" r="0" b="2520"/>
                  <wp:wrapSquare wrapText="bothSides"/>
                  <wp:docPr id="28" name="Графический объект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00" cy="6832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2"/>
                <w:sz w:val="20"/>
                <w:szCs w:val="20"/>
              </w:rPr>
              <w:t xml:space="preserve">Изучить руководящие документы по противодействию </w:t>
            </w:r>
            <w:r>
              <w:rPr>
                <w:color w:val="000000"/>
                <w:spacing w:val="-1"/>
                <w:sz w:val="20"/>
                <w:szCs w:val="20"/>
              </w:rPr>
              <w:t>терроризму (</w:t>
            </w:r>
            <w:r>
              <w:rPr>
                <w:color w:val="000000"/>
                <w:sz w:val="20"/>
                <w:szCs w:val="20"/>
              </w:rPr>
              <w:t xml:space="preserve">Указ Президента Российской Федерации от 15 февраля 2006 года №116 «О мерах по </w:t>
            </w:r>
            <w:r>
              <w:rPr>
                <w:color w:val="000000"/>
                <w:sz w:val="20"/>
                <w:szCs w:val="20"/>
              </w:rPr>
              <w:t xml:space="preserve">противодействию терроризму», Федеральный Закон Российской Федерации от 6 марта 2006 года №35-ФЗ «О противодействии терроризму», нормативные правовые документы Министерства образования и науки, </w:t>
            </w:r>
            <w:r>
              <w:rPr>
                <w:color w:val="000000"/>
                <w:spacing w:val="1"/>
                <w:sz w:val="20"/>
                <w:szCs w:val="20"/>
              </w:rPr>
              <w:t>настоящую памятку).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518"/>
              </w:tabs>
              <w:autoSpaceDE w:val="0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29"/>
              </w:numPr>
              <w:shd w:val="clear" w:color="auto" w:fill="E6E6E6"/>
              <w:tabs>
                <w:tab w:val="left" w:pos="518"/>
              </w:tabs>
              <w:autoSpaceDE w:val="0"/>
              <w:ind w:firstLine="418"/>
              <w:jc w:val="both"/>
            </w:pPr>
            <w:r>
              <w:rPr>
                <w:color w:val="000000"/>
                <w:spacing w:val="2"/>
                <w:sz w:val="20"/>
                <w:szCs w:val="20"/>
              </w:rPr>
              <w:t>Взять под личный контроль организацию анти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террористической и противодиверсионной защиты учреждения, развернуть </w:t>
            </w:r>
            <w:r>
              <w:rPr>
                <w:color w:val="000000"/>
                <w:sz w:val="20"/>
                <w:szCs w:val="20"/>
              </w:rPr>
              <w:t>разъяснительную работу среди обучающихся, их родителей, учителей, направленную на усиление бдительности, организованнос</w:t>
            </w:r>
            <w:r>
              <w:rPr>
                <w:color w:val="000000"/>
                <w:spacing w:val="1"/>
                <w:sz w:val="20"/>
                <w:szCs w:val="20"/>
              </w:rPr>
              <w:t>ти, готовности к действиям в чрезвычайных ситуациях.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518"/>
              </w:tabs>
              <w:autoSpaceDE w:val="0"/>
              <w:jc w:val="both"/>
            </w:pP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lastRenderedPageBreak/>
              <w:t>48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9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firstLine="510"/>
              <w:jc w:val="both"/>
              <w:rPr>
                <w:b/>
                <w:i/>
                <w:color w:val="000000"/>
                <w:spacing w:val="3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hanging="27"/>
              <w:jc w:val="center"/>
            </w:pPr>
            <w:r>
              <w:rPr>
                <w:b/>
                <w:i/>
                <w:color w:val="000000"/>
                <w:spacing w:val="3"/>
                <w:sz w:val="20"/>
                <w:szCs w:val="20"/>
              </w:rPr>
              <w:t>Особое внимание уделить реализации следующих мероприя</w:t>
            </w:r>
            <w:r>
              <w:rPr>
                <w:b/>
                <w:i/>
                <w:color w:val="000000"/>
                <w:spacing w:val="-3"/>
                <w:sz w:val="20"/>
                <w:szCs w:val="20"/>
              </w:rPr>
              <w:t>тий:</w:t>
            </w:r>
          </w:p>
          <w:p w:rsidR="001C0E09" w:rsidRDefault="001C0E09">
            <w:pPr>
              <w:pStyle w:val="Standard"/>
              <w:shd w:val="clear" w:color="auto" w:fill="E6E6E6"/>
              <w:ind w:firstLine="510"/>
              <w:jc w:val="both"/>
              <w:rPr>
                <w:b/>
                <w:i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-27"/>
              </w:tabs>
              <w:autoSpaceDE w:val="0"/>
              <w:ind w:left="-27" w:firstLine="540"/>
              <w:jc w:val="both"/>
            </w:pPr>
            <w:r>
              <w:rPr>
                <w:color w:val="000000"/>
                <w:spacing w:val="2"/>
                <w:sz w:val="20"/>
                <w:szCs w:val="20"/>
              </w:rPr>
              <w:t>3. Совместно с представителями исполнительной и законода</w:t>
            </w:r>
            <w:r>
              <w:rPr>
                <w:color w:val="000000"/>
                <w:spacing w:val="2"/>
                <w:sz w:val="20"/>
                <w:szCs w:val="20"/>
              </w:rPr>
              <w:softHyphen/>
            </w:r>
            <w:r>
              <w:rPr>
                <w:color w:val="000000"/>
                <w:spacing w:val="4"/>
                <w:sz w:val="20"/>
                <w:szCs w:val="20"/>
              </w:rPr>
              <w:t xml:space="preserve">тельной власти с привлечением средств массовой информации, </w:t>
            </w:r>
            <w:r>
              <w:rPr>
                <w:color w:val="000000"/>
                <w:spacing w:val="5"/>
                <w:sz w:val="20"/>
                <w:szCs w:val="20"/>
              </w:rPr>
              <w:t xml:space="preserve">Советами и Попечительскими советами, родителями провести 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комплекс предупредительно-профилактических мероприятий по </w:t>
            </w:r>
            <w:r>
              <w:rPr>
                <w:color w:val="000000"/>
                <w:spacing w:val="4"/>
                <w:sz w:val="20"/>
                <w:szCs w:val="20"/>
              </w:rPr>
              <w:t>повышению бдительности, направленной на обеспечение безо</w:t>
            </w:r>
            <w:r>
              <w:rPr>
                <w:color w:val="000000"/>
                <w:spacing w:val="4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пасности обучающихся и учителей.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-27"/>
              </w:tabs>
              <w:autoSpaceDE w:val="0"/>
              <w:ind w:left="-27" w:firstLine="540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-27"/>
              </w:tabs>
              <w:autoSpaceDE w:val="0"/>
              <w:ind w:left="-27" w:firstLine="540"/>
              <w:jc w:val="both"/>
            </w:pPr>
            <w:r>
              <w:rPr>
                <w:color w:val="000000"/>
                <w:spacing w:val="6"/>
                <w:sz w:val="20"/>
                <w:szCs w:val="20"/>
              </w:rPr>
              <w:t xml:space="preserve">4. Постоянно поддерживать оперативное взаимодействие с </w:t>
            </w:r>
            <w:r>
              <w:rPr>
                <w:color w:val="000000"/>
                <w:spacing w:val="1"/>
                <w:sz w:val="20"/>
                <w:szCs w:val="20"/>
              </w:rPr>
              <w:t>местными органами ФСБ РФ, МВД РФ, прокуратуры, военн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ым </w:t>
            </w:r>
            <w:r>
              <w:rPr>
                <w:color w:val="000000"/>
                <w:spacing w:val="2"/>
                <w:sz w:val="20"/>
                <w:szCs w:val="20"/>
              </w:rPr>
              <w:t>комиссариатом.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-27"/>
              </w:tabs>
              <w:autoSpaceDE w:val="0"/>
              <w:ind w:left="-27" w:firstLine="540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-27"/>
              </w:tabs>
              <w:autoSpaceDE w:val="0"/>
              <w:ind w:left="-27" w:firstLine="540"/>
              <w:jc w:val="both"/>
            </w:pPr>
            <w:r>
              <w:rPr>
                <w:color w:val="000000"/>
                <w:spacing w:val="2"/>
                <w:sz w:val="20"/>
                <w:szCs w:val="20"/>
              </w:rPr>
              <w:t>5. Усилить пропускной режим допуска граждан и автотранс</w:t>
            </w:r>
            <w:r>
              <w:rPr>
                <w:color w:val="000000"/>
                <w:spacing w:val="2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>порта на контролируемую территорию, исключить бесконтрольное пребывание на территории посторонних лиц.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-27"/>
              </w:tabs>
              <w:autoSpaceDE w:val="0"/>
              <w:ind w:left="-27" w:firstLine="540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-27"/>
              </w:tabs>
              <w:autoSpaceDE w:val="0"/>
              <w:ind w:left="-27" w:firstLine="540"/>
              <w:jc w:val="both"/>
            </w:pPr>
            <w:r>
              <w:rPr>
                <w:color w:val="000000"/>
                <w:spacing w:val="-1"/>
                <w:sz w:val="20"/>
                <w:szCs w:val="20"/>
                <w:shd w:val="clear" w:color="auto" w:fill="E6E6E6"/>
              </w:rPr>
              <w:t>6. Исключить возможность нахождения бесхозных транспорт</w:t>
            </w:r>
            <w:r>
              <w:rPr>
                <w:color w:val="000000"/>
                <w:spacing w:val="-1"/>
                <w:sz w:val="20"/>
                <w:szCs w:val="20"/>
                <w:shd w:val="clear" w:color="auto" w:fill="E6E6E6"/>
              </w:rPr>
              <w:softHyphen/>
            </w:r>
            <w:r>
              <w:rPr>
                <w:color w:val="000000"/>
                <w:spacing w:val="2"/>
                <w:sz w:val="20"/>
                <w:szCs w:val="20"/>
                <w:shd w:val="clear" w:color="auto" w:fill="E6E6E6"/>
              </w:rPr>
              <w:t>ных средств в непосре</w:t>
            </w:r>
            <w:r>
              <w:rPr>
                <w:color w:val="000000"/>
                <w:spacing w:val="2"/>
                <w:sz w:val="20"/>
                <w:szCs w:val="20"/>
                <w:shd w:val="clear" w:color="auto" w:fill="E6E6E6"/>
              </w:rPr>
              <w:t>дственной близости и на контролируемой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1"/>
                <w:sz w:val="20"/>
                <w:szCs w:val="20"/>
              </w:rPr>
              <w:t>территории.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-27"/>
              </w:tabs>
              <w:autoSpaceDE w:val="0"/>
              <w:ind w:left="-27" w:firstLine="540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tabs>
                <w:tab w:val="left" w:pos="-27"/>
                <w:tab w:val="left" w:pos="535"/>
              </w:tabs>
              <w:ind w:left="-27" w:firstLine="540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8" behindDoc="0" locked="0" layoutInCell="1" allowOverlap="1">
                  <wp:simplePos x="0" y="0"/>
                  <wp:positionH relativeFrom="column">
                    <wp:posOffset>-9360</wp:posOffset>
                  </wp:positionH>
                  <wp:positionV relativeFrom="paragraph">
                    <wp:posOffset>-2162160</wp:posOffset>
                  </wp:positionV>
                  <wp:extent cx="672480" cy="581760"/>
                  <wp:effectExtent l="0" t="0" r="0" b="8790"/>
                  <wp:wrapSquare wrapText="bothSides"/>
                  <wp:docPr id="29" name="Графический объект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80" cy="5817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9" behindDoc="0" locked="0" layoutInCell="1" allowOverlap="1">
                  <wp:simplePos x="0" y="0"/>
                  <wp:positionH relativeFrom="column">
                    <wp:posOffset>3428280</wp:posOffset>
                  </wp:positionH>
                  <wp:positionV relativeFrom="paragraph">
                    <wp:posOffset>-736559</wp:posOffset>
                  </wp:positionV>
                  <wp:extent cx="610920" cy="727200"/>
                  <wp:effectExtent l="0" t="0" r="0" b="0"/>
                  <wp:wrapSquare wrapText="bothSides"/>
                  <wp:docPr id="30" name="Графический объект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920" cy="7272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7.</w:t>
            </w:r>
            <w:r>
              <w:rPr>
                <w:color w:val="000000"/>
                <w:spacing w:val="-1"/>
                <w:sz w:val="20"/>
                <w:szCs w:val="20"/>
              </w:rPr>
              <w:t>Усилить охрану учреждения, в случае отсутствия охраны ор</w:t>
            </w:r>
            <w:r>
              <w:rPr>
                <w:color w:val="000000"/>
                <w:spacing w:val="-1"/>
                <w:sz w:val="20"/>
                <w:szCs w:val="20"/>
              </w:rPr>
              <w:softHyphen/>
            </w:r>
            <w:r>
              <w:rPr>
                <w:color w:val="000000"/>
                <w:spacing w:val="6"/>
                <w:sz w:val="20"/>
                <w:szCs w:val="20"/>
              </w:rPr>
              <w:t>ганизовать дежурство преподавательского и обслуживающего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персонала.</w:t>
            </w:r>
          </w:p>
          <w:p w:rsidR="001C0E09" w:rsidRDefault="001C0E09">
            <w:pPr>
              <w:pStyle w:val="Standard"/>
              <w:shd w:val="clear" w:color="auto" w:fill="E6E6E6"/>
              <w:tabs>
                <w:tab w:val="left" w:pos="-27"/>
                <w:tab w:val="left" w:pos="535"/>
              </w:tabs>
              <w:ind w:left="-27" w:firstLine="540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-27"/>
                <w:tab w:val="left" w:pos="535"/>
              </w:tabs>
              <w:autoSpaceDE w:val="0"/>
              <w:ind w:left="-27" w:firstLine="540"/>
              <w:jc w:val="both"/>
            </w:pPr>
            <w:r>
              <w:rPr>
                <w:color w:val="000000"/>
                <w:spacing w:val="-2"/>
                <w:sz w:val="20"/>
                <w:szCs w:val="20"/>
              </w:rPr>
              <w:t>8. Не допускать к ведению ремонтных работ рабочих, не имею</w:t>
            </w:r>
            <w:r>
              <w:rPr>
                <w:color w:val="000000"/>
                <w:spacing w:val="-2"/>
                <w:sz w:val="20"/>
                <w:szCs w:val="20"/>
              </w:rPr>
              <w:softHyphen/>
            </w:r>
            <w:r>
              <w:rPr>
                <w:color w:val="000000"/>
                <w:spacing w:val="2"/>
                <w:sz w:val="20"/>
                <w:szCs w:val="20"/>
              </w:rPr>
              <w:t>щих постоянной или временной регистрации.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-27"/>
                <w:tab w:val="left" w:pos="535"/>
              </w:tabs>
              <w:autoSpaceDE w:val="0"/>
              <w:ind w:left="-27" w:firstLine="540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-27"/>
                <w:tab w:val="left" w:pos="535"/>
              </w:tabs>
              <w:autoSpaceDE w:val="0"/>
              <w:ind w:left="-27" w:firstLine="540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>9. Обеспечить надежный круглосуточный контроль за вноси</w:t>
            </w:r>
            <w:r>
              <w:rPr>
                <w:color w:val="000000"/>
                <w:spacing w:val="1"/>
                <w:sz w:val="20"/>
                <w:szCs w:val="20"/>
              </w:rPr>
              <w:softHyphen/>
            </w:r>
            <w:r>
              <w:rPr>
                <w:color w:val="000000"/>
                <w:spacing w:val="-1"/>
                <w:sz w:val="20"/>
                <w:szCs w:val="20"/>
              </w:rPr>
              <w:t>мыми (ввозимыми) на территорию учреждения грузами и предме</w:t>
            </w:r>
            <w:r>
              <w:rPr>
                <w:color w:val="000000"/>
                <w:spacing w:val="-1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>тами ручной клади и своевр</w:t>
            </w:r>
            <w:r>
              <w:rPr>
                <w:color w:val="000000"/>
                <w:spacing w:val="1"/>
                <w:sz w:val="20"/>
                <w:szCs w:val="20"/>
              </w:rPr>
              <w:t>еменный вывоз твердых бытовых от</w:t>
            </w:r>
            <w:r>
              <w:rPr>
                <w:color w:val="000000"/>
                <w:spacing w:val="-4"/>
                <w:sz w:val="20"/>
                <w:szCs w:val="20"/>
              </w:rPr>
              <w:t>ходов.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-27"/>
                <w:tab w:val="left" w:pos="535"/>
              </w:tabs>
              <w:autoSpaceDE w:val="0"/>
              <w:ind w:left="-27" w:firstLine="540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-27"/>
                <w:tab w:val="left" w:pos="679"/>
              </w:tabs>
              <w:autoSpaceDE w:val="0"/>
              <w:ind w:left="-27" w:firstLine="540"/>
              <w:jc w:val="both"/>
            </w:pPr>
            <w:r>
              <w:rPr>
                <w:color w:val="000000"/>
                <w:spacing w:val="2"/>
                <w:sz w:val="20"/>
                <w:szCs w:val="20"/>
              </w:rPr>
              <w:t>10. Ежедневно проводить проверку подвалов, чердаков, под</w:t>
            </w:r>
            <w:r>
              <w:rPr>
                <w:color w:val="000000"/>
                <w:spacing w:val="2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>собных помещений, держать их закрытыми на замок и опечатан</w:t>
            </w:r>
            <w:r>
              <w:rPr>
                <w:color w:val="000000"/>
                <w:spacing w:val="1"/>
                <w:sz w:val="20"/>
                <w:szCs w:val="20"/>
              </w:rPr>
              <w:softHyphen/>
              <w:t>ными, а также проверять состояние решеток и ограждений.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518"/>
              </w:tabs>
              <w:autoSpaceDE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autoSpaceDE w:val="0"/>
              <w:snapToGrid w:val="0"/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При этом необходимо чёткое соблюдение </w:t>
            </w:r>
            <w:r>
              <w:rPr>
                <w:color w:val="000000"/>
                <w:sz w:val="20"/>
                <w:szCs w:val="20"/>
              </w:rPr>
              <w:t>персоналом организации правил обращения с анонимными материалами.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Меры профилактики: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тщательный просмотр в экспедиции и секретариате (секретарями) всей поступающей письменной продукции, прослушивание магнитных лент, просмотр дискет;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особое внимание нео</w:t>
            </w:r>
            <w:r>
              <w:rPr>
                <w:color w:val="000000"/>
                <w:sz w:val="20"/>
                <w:szCs w:val="20"/>
              </w:rPr>
              <w:t>бходимо обращать на бандероли, посылки, крупные упаковки, футляры-упаковки и т.п., в том числе и рекламные проспекты.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Цель проверки — не пропустить возможное сообщение об угрозе террористического акта.</w:t>
            </w:r>
          </w:p>
          <w:p w:rsidR="001C0E09" w:rsidRDefault="001C0E09">
            <w:pPr>
              <w:pStyle w:val="Standard"/>
              <w:rPr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center"/>
              <w:rPr>
                <w:b/>
                <w:bCs/>
                <w:caps/>
                <w:sz w:val="20"/>
                <w:szCs w:val="20"/>
              </w:rPr>
            </w:pPr>
            <w:r>
              <w:rPr>
                <w:b/>
                <w:bCs/>
                <w:caps/>
                <w:sz w:val="20"/>
                <w:szCs w:val="20"/>
              </w:rPr>
              <w:t>Памятка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о порядке приёма сообщений, содержащих </w:t>
            </w:r>
            <w:r>
              <w:rPr>
                <w:b/>
                <w:bCs/>
                <w:sz w:val="20"/>
                <w:szCs w:val="20"/>
              </w:rPr>
              <w:t>угрозы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террористического характера, по телефону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720"/>
              <w:jc w:val="center"/>
              <w:rPr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30" behindDoc="0" locked="0" layoutInCell="1" allowOverlap="1">
                  <wp:simplePos x="0" y="0"/>
                  <wp:positionH relativeFrom="column">
                    <wp:posOffset>6286679</wp:posOffset>
                  </wp:positionH>
                  <wp:positionV relativeFrom="paragraph">
                    <wp:posOffset>295920</wp:posOffset>
                  </wp:positionV>
                  <wp:extent cx="571680" cy="422280"/>
                  <wp:effectExtent l="0" t="0" r="0" b="0"/>
                  <wp:wrapSquare wrapText="bothSides"/>
                  <wp:docPr id="31" name="Графический объект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0" cy="4222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Правоохранительным органам значительно помогут для предотвращения совершения преступлений и розыска преступников следующие ваши действия: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both"/>
            </w:pPr>
            <w:r>
              <w:rPr>
                <w:sz w:val="20"/>
                <w:szCs w:val="20"/>
              </w:rPr>
              <w:t xml:space="preserve">1. Постарайтесь дословно запомнить разговор и зафиксировать его на </w:t>
            </w:r>
            <w:r>
              <w:rPr>
                <w:sz w:val="20"/>
                <w:szCs w:val="20"/>
              </w:rPr>
              <w:t>бумаге.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spacing w:before="120"/>
              <w:jc w:val="both"/>
            </w:pPr>
            <w:r>
              <w:rPr>
                <w:sz w:val="20"/>
                <w:szCs w:val="20"/>
              </w:rPr>
              <w:t>2. По ходу разговора отметьте пол, возраст звонившего и особенности его (её) речи:</w:t>
            </w:r>
          </w:p>
          <w:p w:rsidR="001C0E09" w:rsidRDefault="00807252">
            <w:pPr>
              <w:pStyle w:val="Standard"/>
              <w:numPr>
                <w:ilvl w:val="1"/>
                <w:numId w:val="44"/>
              </w:numPr>
              <w:shd w:val="clear" w:color="auto" w:fill="E6E6E6"/>
              <w:tabs>
                <w:tab w:val="left" w:pos="0"/>
              </w:tabs>
              <w:autoSpaceDE w:val="0"/>
              <w:ind w:left="0" w:firstLine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голос: громкий, (тихий), низкий (высокий);</w:t>
            </w:r>
          </w:p>
          <w:p w:rsidR="001C0E09" w:rsidRDefault="00807252">
            <w:pPr>
              <w:pStyle w:val="Standard"/>
              <w:numPr>
                <w:ilvl w:val="1"/>
                <w:numId w:val="44"/>
              </w:numPr>
              <w:shd w:val="clear" w:color="auto" w:fill="E6E6E6"/>
              <w:tabs>
                <w:tab w:val="left" w:pos="0"/>
              </w:tabs>
              <w:autoSpaceDE w:val="0"/>
              <w:ind w:left="0" w:firstLine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 речи: быстрая (медленная);</w:t>
            </w:r>
          </w:p>
          <w:p w:rsidR="001C0E09" w:rsidRDefault="00807252">
            <w:pPr>
              <w:pStyle w:val="Standard"/>
              <w:numPr>
                <w:ilvl w:val="1"/>
                <w:numId w:val="44"/>
              </w:numPr>
              <w:shd w:val="clear" w:color="auto" w:fill="E6E6E6"/>
              <w:tabs>
                <w:tab w:val="left" w:pos="0"/>
              </w:tabs>
              <w:autoSpaceDE w:val="0"/>
              <w:ind w:left="0" w:firstLine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произношение: отчётливое, искажённое, с заиканием, шепелявое, с акцентом или диалектом;</w:t>
            </w:r>
          </w:p>
          <w:p w:rsidR="001C0E09" w:rsidRDefault="00807252">
            <w:pPr>
              <w:pStyle w:val="Standard"/>
              <w:numPr>
                <w:ilvl w:val="1"/>
                <w:numId w:val="44"/>
              </w:numPr>
              <w:shd w:val="clear" w:color="auto" w:fill="E6E6E6"/>
              <w:tabs>
                <w:tab w:val="left" w:pos="0"/>
              </w:tabs>
              <w:autoSpaceDE w:val="0"/>
              <w:ind w:left="0" w:firstLine="7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31" behindDoc="0" locked="0" layoutInCell="1" allowOverlap="1">
                  <wp:simplePos x="0" y="0"/>
                  <wp:positionH relativeFrom="column">
                    <wp:posOffset>35640</wp:posOffset>
                  </wp:positionH>
                  <wp:positionV relativeFrom="paragraph">
                    <wp:posOffset>106560</wp:posOffset>
                  </wp:positionV>
                  <wp:extent cx="468000" cy="518759"/>
                  <wp:effectExtent l="0" t="0" r="8250" b="0"/>
                  <wp:wrapSquare wrapText="bothSides"/>
                  <wp:docPr id="32" name="Графический объект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5187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анера речи: развязная, с издёвкой, с нецензурными выражениями.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both"/>
            </w:pPr>
            <w:r>
              <w:rPr>
                <w:sz w:val="20"/>
                <w:szCs w:val="20"/>
              </w:rPr>
              <w:t>3. Обязательно отметьте звуковой фон (шум автомашин или железнодорожного транспорта, звуки теле- или радиоаппаратуры, голоса, другое).</w:t>
            </w: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lastRenderedPageBreak/>
              <w:t>10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47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autoSpaceDE w:val="0"/>
              <w:snapToGrid w:val="0"/>
              <w:ind w:left="153"/>
              <w:jc w:val="both"/>
              <w:rPr>
                <w:sz w:val="20"/>
                <w:szCs w:val="20"/>
              </w:rPr>
            </w:pPr>
          </w:p>
          <w:p w:rsidR="001C0E09" w:rsidRDefault="00807252">
            <w:pPr>
              <w:pStyle w:val="Standard"/>
              <w:numPr>
                <w:ilvl w:val="0"/>
                <w:numId w:val="65"/>
              </w:numPr>
              <w:shd w:val="clear" w:color="auto" w:fill="E6E6E6"/>
              <w:tabs>
                <w:tab w:val="left" w:pos="-27"/>
              </w:tabs>
              <w:autoSpaceDE w:val="0"/>
              <w:ind w:left="0" w:firstLine="51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сообщить в </w:t>
            </w:r>
            <w:r>
              <w:rPr>
                <w:color w:val="000000"/>
                <w:sz w:val="20"/>
                <w:szCs w:val="20"/>
              </w:rPr>
              <w:t>правоохранительные органы о поступившем телефонном звонке;</w:t>
            </w:r>
          </w:p>
          <w:p w:rsidR="001C0E09" w:rsidRDefault="00807252">
            <w:pPr>
              <w:pStyle w:val="Standard"/>
              <w:numPr>
                <w:ilvl w:val="0"/>
                <w:numId w:val="18"/>
              </w:numPr>
              <w:shd w:val="clear" w:color="auto" w:fill="E6E6E6"/>
              <w:tabs>
                <w:tab w:val="left" w:pos="-27"/>
              </w:tabs>
              <w:autoSpaceDE w:val="0"/>
              <w:ind w:left="0" w:firstLine="51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 необходимости эвакуировать людей согласно плану эвакуации;</w:t>
            </w:r>
          </w:p>
          <w:p w:rsidR="001C0E09" w:rsidRDefault="00807252">
            <w:pPr>
              <w:pStyle w:val="Standard"/>
              <w:numPr>
                <w:ilvl w:val="0"/>
                <w:numId w:val="18"/>
              </w:numPr>
              <w:shd w:val="clear" w:color="auto" w:fill="E6E6E6"/>
              <w:tabs>
                <w:tab w:val="left" w:pos="-27"/>
              </w:tabs>
              <w:autoSpaceDE w:val="0"/>
              <w:ind w:left="0" w:firstLine="51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обеспечить беспрепятственную работу оперативно-следственной группы, кинологов и т.д.;</w:t>
            </w:r>
          </w:p>
          <w:p w:rsidR="001C0E09" w:rsidRDefault="00807252">
            <w:pPr>
              <w:pStyle w:val="Standard"/>
              <w:numPr>
                <w:ilvl w:val="0"/>
                <w:numId w:val="18"/>
              </w:numPr>
              <w:shd w:val="clear" w:color="auto" w:fill="E6E6E6"/>
              <w:tabs>
                <w:tab w:val="left" w:pos="-27"/>
              </w:tabs>
              <w:autoSpaceDE w:val="0"/>
              <w:ind w:left="0" w:firstLine="51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обеспечить немедленную передачу полученной по те</w:t>
            </w:r>
            <w:r>
              <w:rPr>
                <w:color w:val="000000"/>
                <w:sz w:val="20"/>
                <w:szCs w:val="20"/>
              </w:rPr>
              <w:t>лефону информации в правоохранительные органы и руководителю организации.</w:t>
            </w:r>
          </w:p>
          <w:p w:rsidR="001C0E09" w:rsidRDefault="001C0E09">
            <w:pPr>
              <w:pStyle w:val="Standard"/>
              <w:shd w:val="clear" w:color="auto" w:fill="E6E6E6"/>
              <w:tabs>
                <w:tab w:val="left" w:pos="-27"/>
              </w:tabs>
              <w:autoSpaceDE w:val="0"/>
              <w:ind w:firstLine="513"/>
              <w:jc w:val="center"/>
              <w:rPr>
                <w:b/>
                <w:i/>
                <w:iC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center"/>
            </w:pPr>
            <w:r>
              <w:rPr>
                <w:b/>
                <w:iCs/>
                <w:color w:val="000000"/>
                <w:sz w:val="20"/>
                <w:szCs w:val="20"/>
              </w:rPr>
              <w:t>Последовательность действий при принятии сообщения об угрозе взрыва</w:t>
            </w:r>
          </w:p>
          <w:p w:rsidR="001C0E09" w:rsidRDefault="00807252">
            <w:pPr>
              <w:pStyle w:val="Standard"/>
              <w:numPr>
                <w:ilvl w:val="0"/>
                <w:numId w:val="66"/>
              </w:numPr>
              <w:shd w:val="clear" w:color="auto" w:fill="E6E6E6"/>
              <w:tabs>
                <w:tab w:val="left" w:pos="0"/>
              </w:tabs>
              <w:autoSpaceDE w:val="0"/>
              <w:ind w:left="0" w:firstLine="7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Будьте спокойны, вежливы, не прерывайте говорящего.</w:t>
            </w:r>
          </w:p>
          <w:p w:rsidR="001C0E09" w:rsidRDefault="00807252">
            <w:pPr>
              <w:pStyle w:val="Standard"/>
              <w:numPr>
                <w:ilvl w:val="0"/>
                <w:numId w:val="42"/>
              </w:numPr>
              <w:shd w:val="clear" w:color="auto" w:fill="E6E6E6"/>
              <w:tabs>
                <w:tab w:val="left" w:pos="0"/>
              </w:tabs>
              <w:autoSpaceDE w:val="0"/>
              <w:ind w:left="0" w:firstLine="7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Включите магнитофон (если он подключён к телефону).</w:t>
            </w:r>
          </w:p>
          <w:p w:rsidR="001C0E09" w:rsidRDefault="00807252">
            <w:pPr>
              <w:pStyle w:val="Standard"/>
              <w:numPr>
                <w:ilvl w:val="0"/>
                <w:numId w:val="42"/>
              </w:numPr>
              <w:shd w:val="clear" w:color="auto" w:fill="E6E6E6"/>
              <w:tabs>
                <w:tab w:val="left" w:pos="0"/>
              </w:tabs>
              <w:autoSpaceDE w:val="0"/>
              <w:ind w:left="0" w:firstLine="7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Сошлитесь на некачественную работу аппарата, чтобы полностью записать разговор.</w:t>
            </w:r>
          </w:p>
          <w:p w:rsidR="001C0E09" w:rsidRDefault="00807252">
            <w:pPr>
              <w:pStyle w:val="Standard"/>
              <w:numPr>
                <w:ilvl w:val="0"/>
                <w:numId w:val="42"/>
              </w:numPr>
              <w:shd w:val="clear" w:color="auto" w:fill="E6E6E6"/>
              <w:tabs>
                <w:tab w:val="left" w:pos="0"/>
              </w:tabs>
              <w:autoSpaceDE w:val="0"/>
              <w:ind w:left="0" w:firstLine="7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34" behindDoc="0" locked="0" layoutInCell="1" allowOverlap="1">
                  <wp:simplePos x="0" y="0"/>
                  <wp:positionH relativeFrom="column">
                    <wp:posOffset>3520440</wp:posOffset>
                  </wp:positionH>
                  <wp:positionV relativeFrom="paragraph">
                    <wp:posOffset>106560</wp:posOffset>
                  </wp:positionV>
                  <wp:extent cx="469440" cy="502200"/>
                  <wp:effectExtent l="0" t="0" r="6810" b="0"/>
                  <wp:wrapSquare wrapText="bothSides"/>
                  <wp:docPr id="33" name="Графический объект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0" cy="5022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Не вешайте телефонную трубку по окончании разговора.</w:t>
            </w:r>
          </w:p>
          <w:p w:rsidR="001C0E09" w:rsidRDefault="00807252">
            <w:pPr>
              <w:pStyle w:val="Standard"/>
              <w:numPr>
                <w:ilvl w:val="0"/>
                <w:numId w:val="42"/>
              </w:numPr>
              <w:shd w:val="clear" w:color="auto" w:fill="E6E6E6"/>
              <w:tabs>
                <w:tab w:val="left" w:pos="0"/>
              </w:tabs>
              <w:autoSpaceDE w:val="0"/>
              <w:ind w:left="0" w:firstLine="7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Примерные вопросы: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513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1. Когда может быть проведён взрыв?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513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2. Где заложено взрывное устройство?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513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3. Что оно из себя представля</w:t>
            </w:r>
            <w:r>
              <w:rPr>
                <w:i/>
                <w:color w:val="000000"/>
                <w:sz w:val="20"/>
                <w:szCs w:val="20"/>
              </w:rPr>
              <w:t>ет?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513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4. Как оно выглядит внешне?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513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5. Есть ли ещё где-нибудь взрывное устройство?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513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6 . Для чего заложено взрывное устройство?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513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7. Каковы ваши требования?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513"/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32" behindDoc="0" locked="0" layoutInCell="1" allowOverlap="1">
                  <wp:simplePos x="0" y="0"/>
                  <wp:positionH relativeFrom="column">
                    <wp:posOffset>3406320</wp:posOffset>
                  </wp:positionH>
                  <wp:positionV relativeFrom="paragraph">
                    <wp:posOffset>-388800</wp:posOffset>
                  </wp:positionV>
                  <wp:extent cx="571680" cy="460439"/>
                  <wp:effectExtent l="0" t="0" r="0" b="0"/>
                  <wp:wrapSquare wrapText="bothSides"/>
                  <wp:docPr id="34" name="Графический объект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0" cy="46043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color w:val="000000"/>
                <w:sz w:val="20"/>
                <w:szCs w:val="20"/>
              </w:rPr>
              <w:t>8. Вы один или с вами есть ещё кто-либо?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33" behindDoc="0" locked="0" layoutInCell="1" allowOverlap="1">
                  <wp:simplePos x="0" y="0"/>
                  <wp:positionH relativeFrom="column">
                    <wp:posOffset>-23040</wp:posOffset>
                  </wp:positionH>
                  <wp:positionV relativeFrom="paragraph">
                    <wp:posOffset>-2185560</wp:posOffset>
                  </wp:positionV>
                  <wp:extent cx="457200" cy="432359"/>
                  <wp:effectExtent l="0" t="0" r="0" b="5791"/>
                  <wp:wrapSquare wrapText="bothSides"/>
                  <wp:docPr id="35" name="Графический объект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23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 xml:space="preserve">Угрозы в письменной форме могут поступить в организацию как по </w:t>
            </w:r>
            <w:r>
              <w:rPr>
                <w:color w:val="000000"/>
                <w:sz w:val="20"/>
                <w:szCs w:val="20"/>
              </w:rPr>
              <w:t>почтовому каналу, так и в результате обнаружения различного рода анонимных материалов (записки, надписи, информация, запи</w:t>
            </w:r>
            <w:r>
              <w:rPr>
                <w:color w:val="000000"/>
                <w:sz w:val="20"/>
                <w:szCs w:val="20"/>
              </w:rPr>
              <w:softHyphen/>
              <w:t>санная на дискете, и др.).</w:t>
            </w:r>
          </w:p>
          <w:p w:rsidR="001C0E09" w:rsidRDefault="001C0E09">
            <w:pPr>
              <w:pStyle w:val="Standard"/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-27"/>
                <w:tab w:val="left" w:pos="679"/>
              </w:tabs>
              <w:autoSpaceDE w:val="0"/>
              <w:snapToGrid w:val="0"/>
              <w:ind w:left="-27" w:firstLine="452"/>
              <w:jc w:val="both"/>
            </w:pPr>
            <w:r>
              <w:rPr>
                <w:color w:val="000000"/>
                <w:sz w:val="20"/>
                <w:szCs w:val="20"/>
              </w:rPr>
              <w:t xml:space="preserve">11. С началом и окончанием занятий входные двери держать в </w:t>
            </w:r>
            <w:r>
              <w:rPr>
                <w:color w:val="000000"/>
                <w:spacing w:val="2"/>
                <w:sz w:val="20"/>
                <w:szCs w:val="20"/>
              </w:rPr>
              <w:t>закрытом состоянии.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-27"/>
                <w:tab w:val="left" w:pos="679"/>
              </w:tabs>
              <w:autoSpaceDE w:val="0"/>
              <w:ind w:left="-27" w:firstLine="452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-27"/>
                <w:tab w:val="left" w:pos="679"/>
              </w:tabs>
              <w:autoSpaceDE w:val="0"/>
              <w:ind w:left="-27" w:firstLine="452"/>
              <w:jc w:val="both"/>
            </w:pPr>
            <w:r>
              <w:rPr>
                <w:color w:val="000000"/>
                <w:spacing w:val="3"/>
                <w:sz w:val="20"/>
                <w:szCs w:val="20"/>
              </w:rPr>
              <w:t>12. Контролировать освеще</w:t>
            </w:r>
            <w:r>
              <w:rPr>
                <w:color w:val="000000"/>
                <w:spacing w:val="3"/>
                <w:sz w:val="20"/>
                <w:szCs w:val="20"/>
              </w:rPr>
              <w:t xml:space="preserve">нность территории учреждения в </w:t>
            </w:r>
            <w:r>
              <w:rPr>
                <w:color w:val="000000"/>
                <w:sz w:val="20"/>
                <w:szCs w:val="20"/>
              </w:rPr>
              <w:t>темное время суток.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1216"/>
              </w:tabs>
              <w:autoSpaceDE w:val="0"/>
              <w:ind w:left="510" w:firstLine="452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706"/>
              </w:tabs>
              <w:autoSpaceDE w:val="0"/>
              <w:ind w:firstLine="425"/>
              <w:jc w:val="both"/>
            </w:pPr>
            <w:r>
              <w:rPr>
                <w:color w:val="000000"/>
                <w:spacing w:val="5"/>
                <w:sz w:val="20"/>
                <w:szCs w:val="20"/>
              </w:rPr>
              <w:t xml:space="preserve">13. 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Проверять наличие и исправность средств пожаротушения, </w:t>
            </w:r>
            <w:r>
              <w:rPr>
                <w:color w:val="000000"/>
                <w:spacing w:val="1"/>
                <w:sz w:val="20"/>
                <w:szCs w:val="20"/>
              </w:rPr>
              <w:t>их исправность, тренировать внештатные пожарные расчеты.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706"/>
              </w:tabs>
              <w:autoSpaceDE w:val="0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-122"/>
              </w:tabs>
              <w:autoSpaceDE w:val="0"/>
              <w:ind w:firstLine="418"/>
              <w:jc w:val="both"/>
            </w:pPr>
            <w:r>
              <w:rPr>
                <w:color w:val="000000"/>
                <w:spacing w:val="5"/>
                <w:sz w:val="20"/>
                <w:szCs w:val="20"/>
              </w:rPr>
              <w:t>14. Систематически корректировать схему оповещения со</w:t>
            </w:r>
            <w:r>
              <w:rPr>
                <w:color w:val="000000"/>
                <w:spacing w:val="-1"/>
                <w:sz w:val="20"/>
                <w:szCs w:val="20"/>
              </w:rPr>
              <w:t>трудников учреждения.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-122"/>
              </w:tabs>
              <w:autoSpaceDE w:val="0"/>
              <w:ind w:firstLine="418"/>
              <w:jc w:val="both"/>
              <w:rPr>
                <w:color w:val="000000"/>
                <w:spacing w:val="-1"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-122"/>
              </w:tabs>
              <w:autoSpaceDE w:val="0"/>
              <w:ind w:firstLine="418"/>
              <w:jc w:val="both"/>
            </w:pPr>
            <w:r>
              <w:rPr>
                <w:color w:val="000000"/>
                <w:sz w:val="20"/>
                <w:szCs w:val="20"/>
              </w:rPr>
              <w:t>15. Иметь в</w:t>
            </w:r>
            <w:r>
              <w:rPr>
                <w:color w:val="000000"/>
                <w:sz w:val="20"/>
                <w:szCs w:val="20"/>
              </w:rPr>
              <w:t xml:space="preserve"> учреждении план действий по предупреждению и ликвидации чрезвычайной ситуации (в дошкольном — инструк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-3"/>
                <w:sz w:val="20"/>
                <w:szCs w:val="20"/>
              </w:rPr>
              <w:t>цию).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-122"/>
              </w:tabs>
              <w:autoSpaceDE w:val="0"/>
              <w:ind w:firstLine="418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-122"/>
                <w:tab w:val="left" w:pos="0"/>
              </w:tabs>
              <w:autoSpaceDE w:val="0"/>
              <w:ind w:firstLine="418"/>
              <w:jc w:val="both"/>
            </w:pPr>
            <w:r>
              <w:rPr>
                <w:color w:val="000000"/>
                <w:spacing w:val="3"/>
                <w:sz w:val="20"/>
                <w:szCs w:val="20"/>
              </w:rPr>
              <w:t>16. Обеспечить предупредительный контроль мест массово</w:t>
            </w:r>
            <w:r>
              <w:rPr>
                <w:color w:val="000000"/>
                <w:sz w:val="20"/>
                <w:szCs w:val="20"/>
              </w:rPr>
              <w:t>го скопления людей: классов, аудиторий и помещений, где будут проводиться занятия, совещания</w:t>
            </w:r>
            <w:r>
              <w:rPr>
                <w:color w:val="000000"/>
                <w:sz w:val="20"/>
                <w:szCs w:val="20"/>
              </w:rPr>
              <w:t xml:space="preserve">, собрания, культурно-массовые </w:t>
            </w:r>
            <w:r>
              <w:rPr>
                <w:color w:val="000000"/>
                <w:spacing w:val="-1"/>
                <w:sz w:val="20"/>
                <w:szCs w:val="20"/>
              </w:rPr>
              <w:t>мероприятия.</w:t>
            </w: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-122"/>
              </w:tabs>
              <w:autoSpaceDE w:val="0"/>
              <w:spacing w:before="120"/>
              <w:ind w:firstLine="418"/>
              <w:jc w:val="both"/>
            </w:pPr>
            <w:r>
              <w:rPr>
                <w:color w:val="000000"/>
                <w:spacing w:val="-3"/>
                <w:sz w:val="20"/>
                <w:szCs w:val="20"/>
              </w:rPr>
              <w:t xml:space="preserve">17. Знать телефоны местных отделов ФСБ, МВД, прокуратуры, </w:t>
            </w:r>
            <w:r>
              <w:rPr>
                <w:color w:val="000000"/>
                <w:spacing w:val="-1"/>
                <w:sz w:val="20"/>
                <w:szCs w:val="20"/>
              </w:rPr>
              <w:t>военного комиссариата, противопожарной службы, скорой помо</w:t>
            </w:r>
            <w:r>
              <w:rPr>
                <w:color w:val="000000"/>
                <w:spacing w:val="-1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щи и аварийной бригады.</w:t>
            </w:r>
          </w:p>
          <w:p w:rsidR="001C0E09" w:rsidRDefault="001C0E09">
            <w:pPr>
              <w:pStyle w:val="Standard"/>
              <w:shd w:val="clear" w:color="auto" w:fill="E6E6E6"/>
              <w:tabs>
                <w:tab w:val="left" w:pos="641"/>
              </w:tabs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tabs>
                <w:tab w:val="left" w:pos="641"/>
              </w:tabs>
              <w:ind w:firstLine="570"/>
              <w:jc w:val="both"/>
            </w:pPr>
            <w:r>
              <w:rPr>
                <w:b/>
                <w:sz w:val="20"/>
                <w:szCs w:val="20"/>
              </w:rPr>
              <w:t>О случаях вскрытия предпосылок к возможным террорис</w:t>
            </w:r>
            <w:r>
              <w:rPr>
                <w:b/>
                <w:sz w:val="20"/>
                <w:szCs w:val="20"/>
              </w:rPr>
              <w:softHyphen/>
            </w:r>
            <w:r>
              <w:rPr>
                <w:b/>
                <w:spacing w:val="5"/>
                <w:sz w:val="20"/>
                <w:szCs w:val="20"/>
              </w:rPr>
              <w:t xml:space="preserve">тическим актам, </w:t>
            </w:r>
            <w:r>
              <w:rPr>
                <w:b/>
                <w:spacing w:val="5"/>
                <w:sz w:val="20"/>
                <w:szCs w:val="20"/>
              </w:rPr>
              <w:t>чрезвычайных происшествий немедленно до</w:t>
            </w:r>
            <w:r>
              <w:rPr>
                <w:b/>
                <w:spacing w:val="5"/>
                <w:sz w:val="20"/>
                <w:szCs w:val="20"/>
              </w:rPr>
              <w:softHyphen/>
            </w:r>
            <w:r>
              <w:rPr>
                <w:b/>
                <w:spacing w:val="-1"/>
                <w:sz w:val="20"/>
                <w:szCs w:val="20"/>
              </w:rPr>
              <w:t>кладывать в местные органы:</w:t>
            </w:r>
          </w:p>
          <w:p w:rsidR="001C0E09" w:rsidRDefault="001C0E09">
            <w:pPr>
              <w:pStyle w:val="Standard"/>
              <w:shd w:val="clear" w:color="auto" w:fill="E6E6E6"/>
              <w:tabs>
                <w:tab w:val="left" w:pos="641"/>
              </w:tabs>
              <w:ind w:firstLine="570"/>
              <w:jc w:val="both"/>
              <w:rPr>
                <w:b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67"/>
              </w:numPr>
              <w:shd w:val="clear" w:color="auto" w:fill="E6E6E6"/>
              <w:tabs>
                <w:tab w:val="left" w:pos="641"/>
              </w:tabs>
              <w:autoSpaceDE w:val="0"/>
              <w:jc w:val="both"/>
              <w:rPr>
                <w:b/>
                <w:i/>
                <w:spacing w:val="-1"/>
                <w:sz w:val="20"/>
                <w:szCs w:val="20"/>
              </w:rPr>
            </w:pPr>
            <w:r>
              <w:rPr>
                <w:b/>
                <w:i/>
                <w:spacing w:val="-1"/>
                <w:sz w:val="20"/>
                <w:szCs w:val="20"/>
              </w:rPr>
              <w:t xml:space="preserve"> отделение ФСБ;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2"/>
              </w:numPr>
              <w:shd w:val="clear" w:color="auto" w:fill="E6E6E6"/>
              <w:tabs>
                <w:tab w:val="left" w:pos="641"/>
              </w:tabs>
              <w:autoSpaceDE w:val="0"/>
              <w:jc w:val="both"/>
            </w:pPr>
            <w:r>
              <w:rPr>
                <w:b/>
                <w:i/>
                <w:spacing w:val="-1"/>
                <w:sz w:val="20"/>
                <w:szCs w:val="20"/>
              </w:rPr>
              <w:t xml:space="preserve"> управление внутренних дел;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2"/>
              </w:numPr>
              <w:shd w:val="clear" w:color="auto" w:fill="E6E6E6"/>
              <w:tabs>
                <w:tab w:val="left" w:pos="641"/>
              </w:tabs>
              <w:autoSpaceDE w:val="0"/>
              <w:jc w:val="both"/>
            </w:pPr>
            <w:r>
              <w:rPr>
                <w:b/>
                <w:i/>
                <w:spacing w:val="-1"/>
                <w:sz w:val="20"/>
                <w:szCs w:val="20"/>
              </w:rPr>
              <w:t>отряд федеральной противопожарной службы (ОФПС) района;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2"/>
              </w:numPr>
              <w:shd w:val="clear" w:color="auto" w:fill="E6E6E6"/>
              <w:tabs>
                <w:tab w:val="left" w:pos="641"/>
              </w:tabs>
              <w:autoSpaceDE w:val="0"/>
              <w:jc w:val="both"/>
              <w:rPr>
                <w:b/>
                <w:i/>
                <w:spacing w:val="-1"/>
                <w:sz w:val="20"/>
                <w:szCs w:val="20"/>
              </w:rPr>
            </w:pPr>
            <w:r>
              <w:rPr>
                <w:b/>
                <w:i/>
                <w:spacing w:val="-1"/>
                <w:sz w:val="20"/>
                <w:szCs w:val="20"/>
              </w:rPr>
              <w:t>отдел по делам ГО и ЧС района .</w:t>
            </w:r>
          </w:p>
          <w:p w:rsidR="001C0E09" w:rsidRDefault="001C0E09">
            <w:pPr>
              <w:pStyle w:val="Standard"/>
              <w:shd w:val="clear" w:color="auto" w:fill="E6E6E6"/>
              <w:tabs>
                <w:tab w:val="left" w:pos="1001"/>
              </w:tabs>
              <w:ind w:left="360"/>
              <w:jc w:val="both"/>
              <w:rPr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tabs>
                <w:tab w:val="left" w:pos="641"/>
              </w:tabs>
              <w:ind w:firstLine="513"/>
              <w:jc w:val="both"/>
            </w:pPr>
            <w:r>
              <w:rPr>
                <w:b/>
                <w:spacing w:val="-1"/>
                <w:sz w:val="20"/>
                <w:szCs w:val="20"/>
              </w:rPr>
              <w:t xml:space="preserve">При обнаружении взрывчатых веществ (устройств), </w:t>
            </w:r>
            <w:r>
              <w:rPr>
                <w:b/>
                <w:spacing w:val="-1"/>
                <w:sz w:val="20"/>
                <w:szCs w:val="20"/>
              </w:rPr>
              <w:t>радиоак</w:t>
            </w:r>
            <w:r>
              <w:rPr>
                <w:b/>
                <w:spacing w:val="-1"/>
                <w:sz w:val="20"/>
                <w:szCs w:val="20"/>
              </w:rPr>
              <w:softHyphen/>
            </w:r>
            <w:r>
              <w:rPr>
                <w:b/>
                <w:sz w:val="20"/>
                <w:szCs w:val="20"/>
              </w:rPr>
              <w:t>тивных, химических и иных предметов, представляющих опас</w:t>
            </w:r>
            <w:r>
              <w:rPr>
                <w:b/>
                <w:sz w:val="20"/>
                <w:szCs w:val="20"/>
              </w:rPr>
              <w:softHyphen/>
            </w:r>
            <w:r>
              <w:rPr>
                <w:b/>
                <w:spacing w:val="-1"/>
                <w:sz w:val="20"/>
                <w:szCs w:val="20"/>
              </w:rPr>
              <w:t>ность для жизни и здоровья обучающихся и сотрудников: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641"/>
              </w:tabs>
              <w:autoSpaceDE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lastRenderedPageBreak/>
              <w:t>46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11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995"/>
              </w:tabs>
              <w:autoSpaceDE w:val="0"/>
              <w:snapToGrid w:val="0"/>
              <w:ind w:left="513"/>
              <w:jc w:val="both"/>
              <w:rPr>
                <w:b/>
                <w:i/>
                <w:sz w:val="20"/>
                <w:szCs w:val="2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68"/>
              </w:numPr>
              <w:shd w:val="clear" w:color="auto" w:fill="E6E6E6"/>
              <w:tabs>
                <w:tab w:val="left" w:pos="482"/>
              </w:tabs>
              <w:autoSpaceDE w:val="0"/>
              <w:ind w:firstLine="513"/>
              <w:jc w:val="both"/>
            </w:pPr>
            <w:r>
              <w:rPr>
                <w:b/>
                <w:i/>
                <w:spacing w:val="2"/>
                <w:sz w:val="20"/>
                <w:szCs w:val="20"/>
              </w:rPr>
              <w:t xml:space="preserve">Немедленно доложить дежурному органов внутренних дел </w:t>
            </w:r>
            <w:r>
              <w:rPr>
                <w:b/>
                <w:i/>
                <w:sz w:val="20"/>
                <w:szCs w:val="20"/>
              </w:rPr>
              <w:t>(служба «02») и органы ФСБ.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6"/>
              </w:numPr>
              <w:shd w:val="clear" w:color="auto" w:fill="E6E6E6"/>
              <w:tabs>
                <w:tab w:val="left" w:pos="482"/>
              </w:tabs>
              <w:autoSpaceDE w:val="0"/>
              <w:ind w:firstLine="513"/>
              <w:jc w:val="both"/>
            </w:pPr>
            <w:r>
              <w:rPr>
                <w:b/>
                <w:i/>
                <w:spacing w:val="1"/>
                <w:sz w:val="20"/>
                <w:szCs w:val="20"/>
              </w:rPr>
              <w:t xml:space="preserve">Организовать </w:t>
            </w:r>
            <w:r>
              <w:rPr>
                <w:b/>
                <w:i/>
                <w:spacing w:val="1"/>
                <w:sz w:val="20"/>
                <w:szCs w:val="20"/>
              </w:rPr>
              <w:t>эвакуацию обучающихся (детей) и сотрудни</w:t>
            </w:r>
            <w:r>
              <w:rPr>
                <w:b/>
                <w:i/>
                <w:spacing w:val="1"/>
                <w:sz w:val="20"/>
                <w:szCs w:val="20"/>
              </w:rPr>
              <w:softHyphen/>
            </w:r>
            <w:r>
              <w:rPr>
                <w:b/>
                <w:i/>
                <w:spacing w:val="-2"/>
                <w:sz w:val="20"/>
                <w:szCs w:val="20"/>
              </w:rPr>
              <w:t>ков в безопасную зону.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6"/>
              </w:numPr>
              <w:shd w:val="clear" w:color="auto" w:fill="E6E6E6"/>
              <w:tabs>
                <w:tab w:val="left" w:pos="482"/>
              </w:tabs>
              <w:autoSpaceDE w:val="0"/>
              <w:ind w:firstLine="513"/>
              <w:jc w:val="both"/>
            </w:pPr>
            <w:r>
              <w:rPr>
                <w:b/>
                <w:i/>
                <w:spacing w:val="4"/>
                <w:sz w:val="20"/>
                <w:szCs w:val="20"/>
              </w:rPr>
              <w:t xml:space="preserve">Принять меры к оцеплению опасной зоны и запрещению </w:t>
            </w:r>
            <w:r>
              <w:rPr>
                <w:b/>
                <w:i/>
                <w:spacing w:val="-2"/>
                <w:sz w:val="20"/>
                <w:szCs w:val="20"/>
              </w:rPr>
              <w:t>прохода в нее людей.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6"/>
              </w:numPr>
              <w:shd w:val="clear" w:color="auto" w:fill="E6E6E6"/>
              <w:tabs>
                <w:tab w:val="left" w:pos="482"/>
              </w:tabs>
              <w:autoSpaceDE w:val="0"/>
              <w:ind w:firstLine="513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35" behindDoc="0" locked="0" layoutInCell="1" allowOverlap="1">
                  <wp:simplePos x="0" y="0"/>
                  <wp:positionH relativeFrom="column">
                    <wp:posOffset>30600</wp:posOffset>
                  </wp:positionH>
                  <wp:positionV relativeFrom="paragraph">
                    <wp:posOffset>148680</wp:posOffset>
                  </wp:positionV>
                  <wp:extent cx="433799" cy="627840"/>
                  <wp:effectExtent l="0" t="0" r="4351" b="810"/>
                  <wp:wrapSquare wrapText="bothSides"/>
                  <wp:docPr id="36" name="Графический объект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99" cy="6278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spacing w:val="2"/>
                <w:sz w:val="20"/>
                <w:szCs w:val="20"/>
              </w:rPr>
              <w:t xml:space="preserve">По прибытии на место оперативной группы действовать в </w:t>
            </w:r>
            <w:r>
              <w:rPr>
                <w:b/>
                <w:i/>
                <w:sz w:val="20"/>
                <w:szCs w:val="20"/>
              </w:rPr>
              <w:t>соответствии с указаниями старшего группы.</w:t>
            </w: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482"/>
              </w:tabs>
              <w:autoSpaceDE w:val="0"/>
              <w:jc w:val="both"/>
            </w:pPr>
            <w:r>
              <w:rPr>
                <w:b/>
                <w:i/>
                <w:spacing w:val="3"/>
                <w:sz w:val="20"/>
                <w:szCs w:val="20"/>
              </w:rPr>
              <w:t>Доложить в отдел по де</w:t>
            </w:r>
            <w:r>
              <w:rPr>
                <w:b/>
                <w:i/>
                <w:spacing w:val="3"/>
                <w:sz w:val="20"/>
                <w:szCs w:val="20"/>
              </w:rPr>
              <w:t>лам ГО и ЧС района, районное управление образования</w:t>
            </w:r>
            <w:r>
              <w:rPr>
                <w:b/>
                <w:i/>
                <w:sz w:val="20"/>
                <w:szCs w:val="20"/>
              </w:rPr>
              <w:t>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482"/>
              </w:tabs>
              <w:autoSpaceDE w:val="0"/>
              <w:jc w:val="both"/>
              <w:rPr>
                <w:b/>
                <w:i/>
                <w:sz w:val="20"/>
                <w:szCs w:val="20"/>
              </w:rPr>
            </w:pP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482"/>
              </w:tabs>
              <w:autoSpaceDE w:val="0"/>
              <w:jc w:val="both"/>
              <w:rPr>
                <w:b/>
                <w:i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ПАМЯТКА</w:t>
            </w: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населению по взрывоопасным предметам</w:t>
            </w:r>
          </w:p>
          <w:p w:rsidR="001C0E09" w:rsidRDefault="001C0E09">
            <w:pPr>
              <w:pStyle w:val="Standard"/>
              <w:shd w:val="clear" w:color="auto" w:fill="E6E6E6"/>
              <w:rPr>
                <w:b/>
                <w:bC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293"/>
              <w:jc w:val="both"/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Взрывоопасный предмет </w:t>
            </w:r>
            <w:r>
              <w:rPr>
                <w:color w:val="000000"/>
                <w:sz w:val="20"/>
                <w:szCs w:val="20"/>
              </w:rPr>
              <w:t>— устройство или вещество, способ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2"/>
                <w:sz w:val="20"/>
                <w:szCs w:val="20"/>
              </w:rPr>
              <w:t>ное при определенных условиях (наличие источника иницииро</w:t>
            </w:r>
            <w:r>
              <w:rPr>
                <w:color w:val="000000"/>
                <w:spacing w:val="2"/>
                <w:sz w:val="20"/>
                <w:szCs w:val="20"/>
              </w:rPr>
              <w:softHyphen/>
            </w:r>
            <w:r>
              <w:rPr>
                <w:color w:val="000000"/>
                <w:spacing w:val="-1"/>
                <w:sz w:val="20"/>
                <w:szCs w:val="20"/>
              </w:rPr>
              <w:t xml:space="preserve">вания, возбуждения и т.п.) быстро </w:t>
            </w:r>
            <w:r>
              <w:rPr>
                <w:color w:val="000000"/>
                <w:spacing w:val="-1"/>
                <w:sz w:val="20"/>
                <w:szCs w:val="20"/>
              </w:rPr>
              <w:t>выделять химическую, внутри</w:t>
            </w:r>
            <w:r>
              <w:rPr>
                <w:color w:val="000000"/>
                <w:spacing w:val="-1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ядерную, электромагнитную, механическую и другие виды энер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-3"/>
                <w:sz w:val="20"/>
                <w:szCs w:val="20"/>
              </w:rPr>
              <w:t>гии.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301"/>
              <w:jc w:val="both"/>
            </w:pP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>К основным видам взрывоопасных предметов относятся: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 ави</w:t>
            </w:r>
            <w:r>
              <w:rPr>
                <w:color w:val="000000"/>
                <w:spacing w:val="1"/>
                <w:sz w:val="20"/>
                <w:szCs w:val="20"/>
              </w:rPr>
              <w:softHyphen/>
              <w:t>ационные бомбы (авиационные кассеты, разовые бомбовые связ</w:t>
            </w:r>
            <w:r>
              <w:rPr>
                <w:color w:val="000000"/>
                <w:spacing w:val="1"/>
                <w:sz w:val="20"/>
                <w:szCs w:val="20"/>
              </w:rPr>
              <w:softHyphen/>
            </w:r>
            <w:r>
              <w:rPr>
                <w:color w:val="000000"/>
                <w:spacing w:val="2"/>
                <w:sz w:val="20"/>
                <w:szCs w:val="20"/>
              </w:rPr>
              <w:t xml:space="preserve">ки, зажигательные баки и др.); ракеты (ракетные боеголовки); 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снаряды систем залпового огня; выстрелы и снаряды полевой, </w:t>
            </w:r>
            <w:r>
              <w:rPr>
                <w:color w:val="000000"/>
                <w:spacing w:val="2"/>
                <w:sz w:val="20"/>
                <w:szCs w:val="20"/>
              </w:rPr>
              <w:t>самоходной, танковой и зенитной артиллерии; минометные вы</w:t>
            </w:r>
            <w:r>
              <w:rPr>
                <w:color w:val="000000"/>
                <w:spacing w:val="2"/>
                <w:sz w:val="20"/>
                <w:szCs w:val="20"/>
              </w:rPr>
              <w:softHyphen/>
              <w:t>стрелы и мины;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 боеприпасы противотанковых ракетных комп</w:t>
            </w:r>
            <w:r>
              <w:rPr>
                <w:color w:val="000000"/>
                <w:spacing w:val="2"/>
                <w:sz w:val="20"/>
                <w:szCs w:val="20"/>
              </w:rPr>
              <w:softHyphen/>
              <w:t>лексов и противотанковых гранатометов; патроны авиационных пулеметов, пушек и стрелкового оружия; гранаты; морские бое</w:t>
            </w:r>
            <w:r>
              <w:rPr>
                <w:color w:val="000000"/>
                <w:spacing w:val="2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 xml:space="preserve">припасы (снаряды боевой и корабельной артиллерии, торпеды, </w:t>
            </w:r>
            <w:r>
              <w:rPr>
                <w:color w:val="000000"/>
                <w:spacing w:val="2"/>
                <w:sz w:val="20"/>
                <w:szCs w:val="20"/>
              </w:rPr>
              <w:t>морские мины и пр.); инженерные боеп</w:t>
            </w:r>
            <w:r>
              <w:rPr>
                <w:color w:val="000000"/>
                <w:spacing w:val="2"/>
                <w:sz w:val="20"/>
                <w:szCs w:val="20"/>
              </w:rPr>
              <w:t>рипасы; взрывчатые ве</w:t>
            </w:r>
            <w:r>
              <w:rPr>
                <w:color w:val="000000"/>
                <w:spacing w:val="2"/>
                <w:sz w:val="20"/>
                <w:szCs w:val="20"/>
              </w:rPr>
              <w:softHyphen/>
            </w:r>
            <w:r>
              <w:rPr>
                <w:color w:val="000000"/>
                <w:spacing w:val="-1"/>
                <w:sz w:val="20"/>
                <w:szCs w:val="20"/>
              </w:rPr>
              <w:t xml:space="preserve">щества; табельные самодельные и другие устройства, содержащие </w:t>
            </w:r>
            <w:r>
              <w:rPr>
                <w:color w:val="000000"/>
                <w:spacing w:val="1"/>
                <w:sz w:val="20"/>
                <w:szCs w:val="20"/>
              </w:rPr>
              <w:t>взрывчатые материалы; химические и специальные боеприпасы.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autoSpaceDE w:val="0"/>
              <w:spacing w:before="12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hd w:val="clear" w:color="auto" w:fill="E6E6E6"/>
              <w:snapToGrid w:val="0"/>
              <w:jc w:val="center"/>
              <w:rPr>
                <w:b/>
                <w:caps/>
                <w:color w:val="000000"/>
                <w:sz w:val="20"/>
                <w:szCs w:val="20"/>
              </w:rPr>
            </w:pPr>
            <w:r>
              <w:rPr>
                <w:b/>
                <w:caps/>
                <w:color w:val="000000"/>
                <w:sz w:val="20"/>
                <w:szCs w:val="20"/>
              </w:rPr>
              <w:t>Памятка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center"/>
            </w:pPr>
            <w:r>
              <w:rPr>
                <w:b/>
                <w:color w:val="000000"/>
                <w:sz w:val="20"/>
                <w:szCs w:val="20"/>
              </w:rPr>
              <w:t>руководителям учреждений и населению при угрозе террористического акта</w:t>
            </w:r>
            <w:r>
              <w:rPr>
                <w:b/>
                <w:iCs/>
                <w:color w:val="000000"/>
                <w:sz w:val="20"/>
                <w:szCs w:val="20"/>
              </w:rPr>
              <w:t xml:space="preserve"> (по телефону)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jc w:val="center"/>
              <w:rPr>
                <w:b/>
                <w:iC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center"/>
              <w:rPr>
                <w:b/>
                <w:iCs/>
                <w:color w:val="000000"/>
                <w:sz w:val="20"/>
                <w:szCs w:val="20"/>
              </w:rPr>
            </w:pPr>
            <w:r>
              <w:rPr>
                <w:b/>
                <w:iCs/>
                <w:color w:val="000000"/>
                <w:sz w:val="20"/>
                <w:szCs w:val="20"/>
              </w:rPr>
              <w:t>При поступлении угрозы террористического акта по телефону: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78"/>
              <w:jc w:val="both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а) Предупредительные меры (меры профилактики):</w:t>
            </w:r>
          </w:p>
          <w:p w:rsidR="001C0E09" w:rsidRDefault="00807252">
            <w:pPr>
              <w:pStyle w:val="Standard"/>
              <w:numPr>
                <w:ilvl w:val="0"/>
                <w:numId w:val="69"/>
              </w:numPr>
              <w:shd w:val="clear" w:color="auto" w:fill="E6E6E6"/>
              <w:autoSpaceDE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инструктировать персонал о порядке приёма телефонных сообщений с угрозами террористического акта.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После сообщения по телефону об угроз</w:t>
            </w:r>
            <w:r>
              <w:rPr>
                <w:color w:val="000000"/>
                <w:sz w:val="20"/>
                <w:szCs w:val="20"/>
              </w:rPr>
              <w:t xml:space="preserve">е взрыва, о наличии взрывного устройства не вдаваться в панику. Быть выдержанными и вежливыми, не прерывать говорящего. При наличии магнитофона надо поднести его к телефону, записать разговор. Постараться сразу дать знать об этой угрозе своему коллеге, по </w:t>
            </w:r>
            <w:r>
              <w:rPr>
                <w:color w:val="000000"/>
                <w:sz w:val="20"/>
                <w:szCs w:val="20"/>
              </w:rPr>
              <w:t>возможности одновременно с разговором он должен по другому аппарату сообщить по свободному телефону: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2"/>
              </w:numPr>
              <w:shd w:val="clear" w:color="auto" w:fill="E6E6E6"/>
              <w:tabs>
                <w:tab w:val="left" w:pos="641"/>
              </w:tabs>
              <w:autoSpaceDE w:val="0"/>
              <w:jc w:val="both"/>
              <w:rPr>
                <w:b/>
                <w:i/>
                <w:spacing w:val="-1"/>
                <w:sz w:val="20"/>
                <w:szCs w:val="20"/>
              </w:rPr>
            </w:pPr>
            <w:r>
              <w:rPr>
                <w:b/>
                <w:i/>
                <w:spacing w:val="-1"/>
                <w:sz w:val="20"/>
                <w:szCs w:val="20"/>
              </w:rPr>
              <w:t>отделение ФСБ;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2"/>
              </w:numPr>
              <w:shd w:val="clear" w:color="auto" w:fill="E6E6E6"/>
              <w:tabs>
                <w:tab w:val="left" w:pos="641"/>
              </w:tabs>
              <w:autoSpaceDE w:val="0"/>
              <w:jc w:val="both"/>
            </w:pPr>
            <w:r>
              <w:rPr>
                <w:b/>
                <w:i/>
                <w:spacing w:val="-1"/>
                <w:sz w:val="20"/>
                <w:szCs w:val="20"/>
              </w:rPr>
              <w:t xml:space="preserve"> управление внутренних дел;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2"/>
              </w:numPr>
              <w:shd w:val="clear" w:color="auto" w:fill="E6E6E6"/>
              <w:tabs>
                <w:tab w:val="left" w:pos="641"/>
              </w:tabs>
              <w:autoSpaceDE w:val="0"/>
              <w:jc w:val="both"/>
            </w:pPr>
            <w:r>
              <w:rPr>
                <w:b/>
                <w:i/>
                <w:spacing w:val="-1"/>
                <w:sz w:val="20"/>
                <w:szCs w:val="20"/>
              </w:rPr>
              <w:t>отряд федеральной противопожарной службы (ОФПС) района);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2"/>
              </w:numPr>
              <w:tabs>
                <w:tab w:val="left" w:pos="720"/>
              </w:tabs>
              <w:autoSpaceDE w:val="0"/>
              <w:ind w:left="360" w:firstLine="0"/>
            </w:pPr>
            <w:r>
              <w:rPr>
                <w:b/>
                <w:i/>
                <w:spacing w:val="-1"/>
                <w:sz w:val="20"/>
                <w:szCs w:val="20"/>
              </w:rPr>
              <w:t>отдел по делам ГО и ЧС района.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 поступившей угрозе и </w:t>
            </w:r>
            <w:r>
              <w:rPr>
                <w:color w:val="000000"/>
                <w:sz w:val="20"/>
                <w:szCs w:val="20"/>
              </w:rPr>
              <w:t>номер телефона, по которому позвонил предполагаемый террорист.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</w:pPr>
            <w:r>
              <w:rPr>
                <w:b/>
                <w:i/>
                <w:iCs/>
                <w:color w:val="000000"/>
                <w:sz w:val="20"/>
                <w:szCs w:val="20"/>
              </w:rPr>
              <w:t xml:space="preserve">При поступлении угрозы по телефону необходимо действовать в соответствии </w:t>
            </w:r>
            <w:r>
              <w:rPr>
                <w:b/>
                <w:color w:val="000000"/>
                <w:sz w:val="20"/>
                <w:szCs w:val="20"/>
              </w:rPr>
              <w:t xml:space="preserve">с </w:t>
            </w:r>
            <w:r>
              <w:rPr>
                <w:b/>
                <w:i/>
                <w:iCs/>
                <w:color w:val="000000"/>
                <w:sz w:val="20"/>
                <w:szCs w:val="20"/>
              </w:rPr>
              <w:t>"Порядком приёма телефонного сообщения с угрозами террористического характера".</w:t>
            </w:r>
          </w:p>
          <w:p w:rsidR="001C0E09" w:rsidRDefault="00807252">
            <w:pPr>
              <w:pStyle w:val="Standard"/>
              <w:numPr>
                <w:ilvl w:val="0"/>
                <w:numId w:val="27"/>
              </w:numPr>
              <w:shd w:val="clear" w:color="auto" w:fill="E6E6E6"/>
              <w:autoSpaceDE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своевременно оснащать телефоны органи</w:t>
            </w:r>
            <w:r>
              <w:rPr>
                <w:color w:val="000000"/>
                <w:sz w:val="20"/>
                <w:szCs w:val="20"/>
              </w:rPr>
              <w:t>зации устройствами АОН и звукозаписью телефонного сообщения.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left="1080"/>
              <w:jc w:val="both"/>
              <w:rPr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720"/>
              <w:jc w:val="both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37" behindDoc="0" locked="0" layoutInCell="1" allowOverlap="1">
                  <wp:simplePos x="0" y="0"/>
                  <wp:positionH relativeFrom="column">
                    <wp:posOffset>3234600</wp:posOffset>
                  </wp:positionH>
                  <wp:positionV relativeFrom="paragraph">
                    <wp:posOffset>-88920</wp:posOffset>
                  </wp:positionV>
                  <wp:extent cx="571680" cy="499680"/>
                  <wp:effectExtent l="0" t="0" r="0" b="0"/>
                  <wp:wrapSquare wrapText="bothSides"/>
                  <wp:docPr id="37" name="Графический объект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80" cy="4996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color w:val="000000"/>
                <w:sz w:val="20"/>
                <w:szCs w:val="20"/>
              </w:rPr>
              <w:t>б) Действия при получении телефонного сообщения:</w:t>
            </w:r>
          </w:p>
          <w:p w:rsidR="001C0E09" w:rsidRDefault="00807252">
            <w:pPr>
              <w:pStyle w:val="Standard"/>
              <w:numPr>
                <w:ilvl w:val="0"/>
                <w:numId w:val="18"/>
              </w:numPr>
              <w:shd w:val="clear" w:color="auto" w:fill="E6E6E6"/>
              <w:autoSpaceDE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36" behindDoc="0" locked="0" layoutInCell="1" allowOverlap="1">
                  <wp:simplePos x="0" y="0"/>
                  <wp:positionH relativeFrom="column">
                    <wp:posOffset>3463199</wp:posOffset>
                  </wp:positionH>
                  <wp:positionV relativeFrom="paragraph">
                    <wp:posOffset>-3171960</wp:posOffset>
                  </wp:positionV>
                  <wp:extent cx="511200" cy="527760"/>
                  <wp:effectExtent l="0" t="0" r="3150" b="5640"/>
                  <wp:wrapSquare wrapText="bothSides"/>
                  <wp:docPr id="38" name="Графический объект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00" cy="5277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реагировать на каждый поступивший телефонный звонок;</w:t>
            </w: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12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45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autoSpaceDE w:val="0"/>
              <w:snapToGrid w:val="0"/>
              <w:ind w:firstLine="284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7. Дождаться прибытия представителей </w:t>
            </w:r>
            <w:r>
              <w:rPr>
                <w:color w:val="000000"/>
                <w:sz w:val="20"/>
                <w:szCs w:val="20"/>
              </w:rPr>
              <w:t>правоохранительных органов, указать место расположения подозрительного предмета, время и обстоятельства его обнаружения.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 Далее действовать по указанию представителей правоохранительных органов.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9. Не сообщать об угрозе взрыва никому, кроме тех, кому </w:t>
            </w:r>
            <w:r>
              <w:rPr>
                <w:color w:val="000000"/>
                <w:sz w:val="20"/>
                <w:szCs w:val="20"/>
              </w:rPr>
              <w:t>необходимо знать о случившемся, чтобы не создавать паники.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 Выделить необходимое количество персонала для осуществления осмотра объекта и проинструктировать его о правилах поведения (на что обращать внимание и как действовать при обнаружении опасных пре</w:t>
            </w:r>
            <w:r>
              <w:rPr>
                <w:color w:val="000000"/>
                <w:sz w:val="20"/>
                <w:szCs w:val="20"/>
              </w:rPr>
              <w:t>дметов).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41" behindDoc="0" locked="0" layoutInCell="1" allowOverlap="1">
                  <wp:simplePos x="0" y="0"/>
                  <wp:positionH relativeFrom="column">
                    <wp:posOffset>3521880</wp:posOffset>
                  </wp:positionH>
                  <wp:positionV relativeFrom="paragraph">
                    <wp:posOffset>368279</wp:posOffset>
                  </wp:positionV>
                  <wp:extent cx="452880" cy="435600"/>
                  <wp:effectExtent l="0" t="0" r="4320" b="2550"/>
                  <wp:wrapSquare wrapText="bothSides"/>
                  <wp:docPr id="39" name="Графический объект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80" cy="4356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11. Проинструктировать персонал объекта о том, что запрещается принимать на хранение от посторонних лиц какие-либо предметы и вещи.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40" behindDoc="0" locked="0" layoutInCell="1" allowOverlap="1">
                  <wp:simplePos x="0" y="0"/>
                  <wp:positionH relativeFrom="column">
                    <wp:posOffset>92880</wp:posOffset>
                  </wp:positionH>
                  <wp:positionV relativeFrom="paragraph">
                    <wp:posOffset>272880</wp:posOffset>
                  </wp:positionV>
                  <wp:extent cx="551880" cy="614520"/>
                  <wp:effectExtent l="0" t="0" r="570" b="0"/>
                  <wp:wrapSquare wrapText="bothSides"/>
                  <wp:docPr id="40" name="Графический объект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80" cy="6145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>12. Быть готовым описать внешний вид предмета, похожего на взрывное устройство.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42" behindDoc="0" locked="0" layoutInCell="1" allowOverlap="1">
                  <wp:simplePos x="0" y="0"/>
                  <wp:positionH relativeFrom="column">
                    <wp:posOffset>2648519</wp:posOffset>
                  </wp:positionH>
                  <wp:positionV relativeFrom="paragraph">
                    <wp:posOffset>666720</wp:posOffset>
                  </wp:positionV>
                  <wp:extent cx="408960" cy="408960"/>
                  <wp:effectExtent l="0" t="0" r="0" b="0"/>
                  <wp:wrapSquare wrapText="bothSides"/>
                  <wp:docPr id="41" name="Графический объект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60" cy="4089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color w:val="000000"/>
                <w:sz w:val="20"/>
                <w:szCs w:val="20"/>
              </w:rPr>
              <w:t>Предмет может иметь любой вид: с</w:t>
            </w:r>
            <w:r>
              <w:rPr>
                <w:b/>
                <w:i/>
                <w:color w:val="000000"/>
                <w:sz w:val="20"/>
                <w:szCs w:val="20"/>
              </w:rPr>
              <w:t>умка, свёрток, пакет и т.п.</w:t>
            </w:r>
            <w:r>
              <w:rPr>
                <w:color w:val="000000"/>
                <w:sz w:val="20"/>
                <w:szCs w:val="20"/>
              </w:rPr>
              <w:t xml:space="preserve"> Находится, как правило, в месте возможного присутствия большого количества людей, вблизи взрыво- и пожароопасных мест, расположения различного рода коммуникаций. Также 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по своему внешнему виду он может быть похож на ВУ (граната, </w:t>
            </w:r>
            <w:r>
              <w:rPr>
                <w:b/>
                <w:i/>
                <w:color w:val="000000"/>
                <w:sz w:val="20"/>
                <w:szCs w:val="20"/>
              </w:rPr>
              <w:t>мина, снаряд и т.п.)</w:t>
            </w:r>
            <w:r>
              <w:rPr>
                <w:color w:val="000000"/>
                <w:sz w:val="20"/>
                <w:szCs w:val="20"/>
              </w:rPr>
              <w:t>: торчащие проводки, верёвочки, изолента, скотч, тиканье часового механизма, механическое жужжание, другие звуки, запах миндаля или другой незнакомый запах.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При охране подозрительного предмета находиться, по возможности, за предметами, </w:t>
            </w:r>
            <w:r>
              <w:rPr>
                <w:color w:val="000000"/>
                <w:sz w:val="20"/>
                <w:szCs w:val="20"/>
              </w:rPr>
              <w:t>обеспечивающими защиту (угол здания, колонна, толстое дерево, автомашина и т.д.), и вести наблюдение.</w:t>
            </w:r>
          </w:p>
          <w:p w:rsidR="001C0E09" w:rsidRDefault="001C0E09">
            <w:pPr>
              <w:pStyle w:val="Standard"/>
              <w:shd w:val="clear" w:color="auto" w:fill="E6E6E6"/>
              <w:ind w:firstLine="5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firstLine="301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</w:pPr>
            <w:r>
              <w:rPr>
                <w:b/>
                <w:color w:val="000000"/>
                <w:sz w:val="20"/>
                <w:szCs w:val="20"/>
              </w:rPr>
              <w:t>Все взрывоопасные предметы подразделяются на четыре сте</w:t>
            </w:r>
            <w:r>
              <w:rPr>
                <w:b/>
                <w:color w:val="000000"/>
                <w:spacing w:val="1"/>
                <w:sz w:val="20"/>
                <w:szCs w:val="20"/>
              </w:rPr>
              <w:t>пени опасности: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301"/>
              <w:jc w:val="center"/>
              <w:rPr>
                <w:b/>
                <w:bCs/>
                <w:color w:val="000000"/>
                <w:spacing w:val="-1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1"/>
                <w:sz w:val="20"/>
                <w:szCs w:val="20"/>
              </w:rPr>
              <w:t>1-я степень опасности: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70"/>
              </w:numPr>
              <w:shd w:val="clear" w:color="auto" w:fill="E6E6E6"/>
              <w:tabs>
                <w:tab w:val="left" w:pos="-57"/>
              </w:tabs>
              <w:autoSpaceDE w:val="0"/>
              <w:spacing w:before="120"/>
              <w:ind w:left="0" w:firstLine="342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38" behindDoc="0" locked="0" layoutInCell="1" allowOverlap="1">
                  <wp:simplePos x="0" y="0"/>
                  <wp:positionH relativeFrom="column">
                    <wp:posOffset>3537000</wp:posOffset>
                  </wp:positionH>
                  <wp:positionV relativeFrom="paragraph">
                    <wp:posOffset>652680</wp:posOffset>
                  </wp:positionV>
                  <wp:extent cx="437399" cy="627480"/>
                  <wp:effectExtent l="0" t="0" r="751" b="1170"/>
                  <wp:wrapSquare wrapText="bothSides"/>
                  <wp:docPr id="42" name="Графический объект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99" cy="6274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39" behindDoc="0" locked="0" layoutInCell="1" allowOverlap="1">
                  <wp:simplePos x="0" y="0"/>
                  <wp:positionH relativeFrom="column">
                    <wp:posOffset>25920</wp:posOffset>
                  </wp:positionH>
                  <wp:positionV relativeFrom="paragraph">
                    <wp:posOffset>399240</wp:posOffset>
                  </wp:positionV>
                  <wp:extent cx="507239" cy="663480"/>
                  <wp:effectExtent l="0" t="0" r="7111" b="3270"/>
                  <wp:wrapSquare wrapText="bothSides"/>
                  <wp:docPr id="43" name="Графический объект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39" cy="6634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-1"/>
                <w:sz w:val="20"/>
                <w:szCs w:val="20"/>
              </w:rPr>
              <w:t>авиационные бомбы; ракеты; реактив</w:t>
            </w:r>
            <w:r>
              <w:rPr>
                <w:color w:val="000000"/>
                <w:spacing w:val="-1"/>
                <w:sz w:val="20"/>
                <w:szCs w:val="20"/>
              </w:rPr>
              <w:softHyphen/>
            </w:r>
            <w:r>
              <w:rPr>
                <w:color w:val="000000"/>
                <w:spacing w:val="2"/>
                <w:sz w:val="20"/>
                <w:szCs w:val="20"/>
              </w:rPr>
              <w:t xml:space="preserve">ные снаряды систем </w:t>
            </w:r>
            <w:r>
              <w:rPr>
                <w:color w:val="000000"/>
                <w:spacing w:val="2"/>
                <w:sz w:val="20"/>
                <w:szCs w:val="20"/>
              </w:rPr>
              <w:t>залпового огня; выстрелы и снаряды поле</w:t>
            </w:r>
            <w:r>
              <w:rPr>
                <w:color w:val="000000"/>
                <w:spacing w:val="2"/>
                <w:sz w:val="20"/>
                <w:szCs w:val="20"/>
              </w:rPr>
              <w:softHyphen/>
            </w:r>
            <w:r>
              <w:rPr>
                <w:color w:val="000000"/>
                <w:spacing w:val="3"/>
                <w:sz w:val="20"/>
                <w:szCs w:val="20"/>
              </w:rPr>
              <w:t>вой, самоходной и зенитной артиллерии, минометные выстрелы</w:t>
            </w:r>
            <w:r>
              <w:rPr>
                <w:color w:val="000000"/>
                <w:sz w:val="20"/>
                <w:szCs w:val="20"/>
              </w:rPr>
              <w:t xml:space="preserve"> и мины; боеприпасы противотанковых ракетных комплексов и противотанковых гранатометов; инженерные и другие боеприпа</w:t>
            </w:r>
            <w:r>
              <w:rPr>
                <w:color w:val="000000"/>
                <w:spacing w:val="-2"/>
                <w:sz w:val="20"/>
                <w:szCs w:val="20"/>
              </w:rPr>
              <w:t>сы без взрывателей или со взрывателями, но</w:t>
            </w:r>
            <w:r>
              <w:rPr>
                <w:color w:val="000000"/>
                <w:spacing w:val="-2"/>
                <w:sz w:val="20"/>
                <w:szCs w:val="20"/>
              </w:rPr>
              <w:t xml:space="preserve"> без следов прохожде</w:t>
            </w:r>
            <w:r>
              <w:rPr>
                <w:color w:val="000000"/>
                <w:spacing w:val="-2"/>
                <w:sz w:val="20"/>
                <w:szCs w:val="20"/>
              </w:rPr>
              <w:softHyphen/>
            </w:r>
            <w:r>
              <w:rPr>
                <w:color w:val="000000"/>
                <w:spacing w:val="-1"/>
                <w:sz w:val="20"/>
                <w:szCs w:val="20"/>
              </w:rPr>
              <w:t xml:space="preserve">ния через канал ствола, направляющую или пусковое устройство </w:t>
            </w:r>
            <w:r>
              <w:rPr>
                <w:color w:val="000000"/>
                <w:spacing w:val="1"/>
                <w:sz w:val="20"/>
                <w:szCs w:val="20"/>
              </w:rPr>
              <w:t>(без нарезов на ведущих поясках или наколов капсюлей-воспламенителей, со сложенным оперением);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6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342"/>
              <w:jc w:val="both"/>
            </w:pPr>
            <w:r>
              <w:rPr>
                <w:color w:val="000000"/>
                <w:spacing w:val="3"/>
                <w:sz w:val="20"/>
                <w:szCs w:val="20"/>
              </w:rPr>
              <w:t xml:space="preserve">инженерные боеприпасы и ручные гранаты без взрывателей 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или со взрывателями с </w:t>
            </w:r>
            <w:r>
              <w:rPr>
                <w:color w:val="000000"/>
                <w:spacing w:val="1"/>
                <w:sz w:val="20"/>
                <w:szCs w:val="20"/>
              </w:rPr>
              <w:t>предохранительными чеками;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6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342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>взрывчатые материалы без средств взрывания (инициирова</w:t>
            </w:r>
            <w:r>
              <w:rPr>
                <w:color w:val="000000"/>
                <w:sz w:val="20"/>
                <w:szCs w:val="20"/>
              </w:rPr>
              <w:t>ния).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autoSpaceDE w:val="0"/>
              <w:jc w:val="both"/>
              <w:rPr>
                <w:color w:val="000000"/>
                <w:sz w:val="6"/>
                <w:szCs w:val="6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278"/>
              <w:jc w:val="center"/>
            </w:pPr>
            <w:r>
              <w:rPr>
                <w:b/>
                <w:color w:val="000000"/>
                <w:spacing w:val="1"/>
                <w:sz w:val="20"/>
                <w:szCs w:val="20"/>
              </w:rPr>
              <w:t xml:space="preserve">2-я </w:t>
            </w:r>
            <w:r>
              <w:rPr>
                <w:b/>
                <w:bCs/>
                <w:color w:val="000000"/>
                <w:spacing w:val="1"/>
                <w:sz w:val="20"/>
                <w:szCs w:val="20"/>
              </w:rPr>
              <w:t>степень опасности:</w:t>
            </w:r>
          </w:p>
          <w:p w:rsidR="001C0E09" w:rsidRDefault="001C0E09">
            <w:pPr>
              <w:pStyle w:val="Standard"/>
              <w:shd w:val="clear" w:color="auto" w:fill="E6E6E6"/>
              <w:ind w:firstLine="278"/>
              <w:jc w:val="center"/>
              <w:rPr>
                <w:b/>
                <w:bCs/>
                <w:color w:val="000000"/>
                <w:spacing w:val="1"/>
                <w:sz w:val="6"/>
                <w:szCs w:val="6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71"/>
              </w:numPr>
              <w:shd w:val="clear" w:color="auto" w:fill="E6E6E6"/>
              <w:tabs>
                <w:tab w:val="left" w:pos="0"/>
              </w:tabs>
              <w:autoSpaceDE w:val="0"/>
              <w:ind w:left="0" w:firstLine="399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боеприпасы всех типов со следами </w:t>
            </w:r>
            <w:r>
              <w:rPr>
                <w:color w:val="000000"/>
                <w:sz w:val="20"/>
                <w:szCs w:val="20"/>
              </w:rPr>
              <w:t>прохождения через канал ствола, направляющую или пусковое устройство (с нарезами на ведущих поясках, со следами</w:t>
            </w:r>
            <w:r>
              <w:rPr>
                <w:color w:val="000000"/>
                <w:sz w:val="20"/>
                <w:szCs w:val="20"/>
              </w:rPr>
              <w:t xml:space="preserve"> накола </w:t>
            </w:r>
            <w:r>
              <w:rPr>
                <w:color w:val="000000"/>
                <w:spacing w:val="1"/>
                <w:sz w:val="20"/>
                <w:szCs w:val="20"/>
              </w:rPr>
              <w:t>капсюля-воспламенителя или с раскрытым оперением); авиаци</w:t>
            </w:r>
            <w:r>
              <w:rPr>
                <w:color w:val="000000"/>
                <w:spacing w:val="1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онные бомбы; боеприпасы, «зависшие» (не вышедшие из канала ствола, не сошедшие с направляющей и т.д.) при боевом приме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>нении;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1"/>
              </w:numPr>
              <w:shd w:val="clear" w:color="auto" w:fill="E6E6E6"/>
              <w:tabs>
                <w:tab w:val="left" w:pos="0"/>
              </w:tabs>
              <w:autoSpaceDE w:val="0"/>
              <w:ind w:left="0" w:firstLine="399"/>
              <w:jc w:val="both"/>
            </w:pPr>
            <w:r>
              <w:rPr>
                <w:color w:val="000000"/>
                <w:spacing w:val="3"/>
                <w:sz w:val="20"/>
                <w:szCs w:val="20"/>
              </w:rPr>
              <w:t xml:space="preserve">инженерные боеприпасы и ручные гранаты со взрывателями </w:t>
            </w:r>
            <w:r>
              <w:rPr>
                <w:color w:val="000000"/>
                <w:sz w:val="20"/>
                <w:szCs w:val="20"/>
              </w:rPr>
              <w:t>без предо</w:t>
            </w:r>
            <w:r>
              <w:rPr>
                <w:color w:val="000000"/>
                <w:sz w:val="20"/>
                <w:szCs w:val="20"/>
              </w:rPr>
              <w:t>хранительных чек;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1"/>
              </w:numPr>
              <w:shd w:val="clear" w:color="auto" w:fill="E6E6E6"/>
              <w:tabs>
                <w:tab w:val="left" w:pos="0"/>
              </w:tabs>
              <w:autoSpaceDE w:val="0"/>
              <w:ind w:left="0" w:firstLine="399"/>
              <w:jc w:val="both"/>
            </w:pPr>
            <w:r>
              <w:rPr>
                <w:color w:val="000000"/>
                <w:sz w:val="20"/>
                <w:szCs w:val="20"/>
              </w:rPr>
              <w:t>самодельные взрывные устройства (управляемые и неуправ</w:t>
            </w:r>
            <w:r>
              <w:rPr>
                <w:color w:val="000000"/>
                <w:spacing w:val="3"/>
                <w:sz w:val="20"/>
                <w:szCs w:val="20"/>
              </w:rPr>
              <w:t>ляемые) без элементов неизвлекаемости и необезвреживаемос</w:t>
            </w:r>
            <w:r>
              <w:rPr>
                <w:color w:val="000000"/>
                <w:sz w:val="20"/>
                <w:szCs w:val="20"/>
              </w:rPr>
              <w:t>ти, взрывные сети со вставленными в заряды средствами иници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>ирования;</w:t>
            </w:r>
          </w:p>
          <w:p w:rsidR="001C0E09" w:rsidRDefault="00807252">
            <w:pPr>
              <w:pStyle w:val="Standard"/>
              <w:widowControl w:val="0"/>
              <w:shd w:val="clear" w:color="auto" w:fill="E6E6E6"/>
              <w:autoSpaceDE w:val="0"/>
              <w:spacing w:before="120"/>
              <w:jc w:val="both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боеприпасы всех типов с магнитными, акустическими, сейсми</w:t>
            </w:r>
            <w:r>
              <w:rPr>
                <w:color w:val="000000"/>
                <w:spacing w:val="1"/>
                <w:sz w:val="20"/>
                <w:szCs w:val="20"/>
              </w:rPr>
              <w:t>ческими и другими неконтактными взрывателями с источни</w:t>
            </w:r>
            <w:r>
              <w:rPr>
                <w:color w:val="000000"/>
                <w:spacing w:val="1"/>
                <w:sz w:val="20"/>
                <w:szCs w:val="20"/>
              </w:rPr>
              <w:softHyphen/>
              <w:t>ками питания, не переведенными в боевое положение;</w:t>
            </w: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44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13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widowControl w:val="0"/>
              <w:shd w:val="clear" w:color="auto" w:fill="E6E6E6"/>
              <w:autoSpaceDE w:val="0"/>
              <w:snapToGrid w:val="0"/>
              <w:ind w:left="399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11"/>
              </w:numPr>
              <w:shd w:val="clear" w:color="auto" w:fill="E6E6E6"/>
              <w:tabs>
                <w:tab w:val="left" w:pos="0"/>
              </w:tabs>
              <w:autoSpaceDE w:val="0"/>
              <w:ind w:left="0" w:firstLine="399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>боеприпасы всех видов со следами механического, химическо</w:t>
            </w:r>
            <w:r>
              <w:rPr>
                <w:color w:val="000000"/>
                <w:spacing w:val="-1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го, термического и других видов воздействия.</w:t>
            </w:r>
          </w:p>
          <w:p w:rsidR="001C0E09" w:rsidRDefault="001C0E09">
            <w:pPr>
              <w:pStyle w:val="Standard"/>
              <w:shd w:val="clear" w:color="auto" w:fill="E6E6E6"/>
              <w:ind w:firstLine="272"/>
              <w:jc w:val="center"/>
              <w:rPr>
                <w:b/>
                <w:bCs/>
                <w:color w:val="000000"/>
                <w:spacing w:val="1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272"/>
              <w:jc w:val="center"/>
              <w:rPr>
                <w:b/>
                <w:bCs/>
                <w:color w:val="000000"/>
                <w:spacing w:val="1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  <w:sz w:val="20"/>
                <w:szCs w:val="20"/>
              </w:rPr>
              <w:t xml:space="preserve">3-я </w:t>
            </w:r>
            <w:r>
              <w:rPr>
                <w:b/>
                <w:bCs/>
                <w:color w:val="000000"/>
                <w:spacing w:val="1"/>
                <w:sz w:val="20"/>
                <w:szCs w:val="20"/>
              </w:rPr>
              <w:t>степень опасности:</w:t>
            </w:r>
          </w:p>
          <w:p w:rsidR="001C0E09" w:rsidRDefault="001C0E09">
            <w:pPr>
              <w:pStyle w:val="Standard"/>
              <w:shd w:val="clear" w:color="auto" w:fill="E6E6E6"/>
              <w:ind w:firstLine="272"/>
              <w:jc w:val="center"/>
              <w:rPr>
                <w:b/>
                <w:bCs/>
                <w:color w:val="000000"/>
                <w:spacing w:val="1"/>
                <w:sz w:val="6"/>
                <w:szCs w:val="6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72"/>
              </w:numPr>
              <w:shd w:val="clear" w:color="auto" w:fill="E6E6E6"/>
              <w:tabs>
                <w:tab w:val="left" w:pos="57"/>
              </w:tabs>
              <w:autoSpaceDE w:val="0"/>
              <w:ind w:left="57" w:firstLine="285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боеприпасы и взрывные устройства </w:t>
            </w:r>
            <w:r>
              <w:rPr>
                <w:color w:val="000000"/>
                <w:sz w:val="20"/>
                <w:szCs w:val="20"/>
              </w:rPr>
              <w:t>всех типов, установленные в неизвлекаемое или необезврежива</w:t>
            </w:r>
            <w:r>
              <w:rPr>
                <w:color w:val="000000"/>
                <w:spacing w:val="1"/>
                <w:sz w:val="20"/>
                <w:szCs w:val="20"/>
              </w:rPr>
              <w:t>емое положение;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0"/>
              </w:numPr>
              <w:shd w:val="clear" w:color="auto" w:fill="E6E6E6"/>
              <w:tabs>
                <w:tab w:val="left" w:pos="57"/>
              </w:tabs>
              <w:autoSpaceDE w:val="0"/>
              <w:ind w:left="57" w:firstLine="285"/>
              <w:jc w:val="both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anchor distT="0" distB="0" distL="114300" distR="114300" simplePos="0" relativeHeight="45" behindDoc="0" locked="0" layoutInCell="1" allowOverlap="1">
                  <wp:simplePos x="0" y="0"/>
                  <wp:positionH relativeFrom="column">
                    <wp:posOffset>3470759</wp:posOffset>
                  </wp:positionH>
                  <wp:positionV relativeFrom="paragraph">
                    <wp:posOffset>412920</wp:posOffset>
                  </wp:positionV>
                  <wp:extent cx="474840" cy="690119"/>
                  <wp:effectExtent l="0" t="0" r="1410" b="0"/>
                  <wp:wrapSquare wrapText="bothSides"/>
                  <wp:docPr id="44" name="Графический объект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40" cy="69011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1"/>
                <w:sz w:val="20"/>
                <w:szCs w:val="20"/>
              </w:rPr>
              <w:t>боеприпасы всех типов с магнитными, акустическими, сейс</w:t>
            </w:r>
            <w:r>
              <w:rPr>
                <w:color w:val="000000"/>
                <w:spacing w:val="1"/>
                <w:sz w:val="20"/>
                <w:szCs w:val="20"/>
              </w:rPr>
              <w:softHyphen/>
              <w:t>мическими и другими неконтактными взрывателями с источни</w:t>
            </w:r>
            <w:r>
              <w:rPr>
                <w:color w:val="000000"/>
                <w:spacing w:val="1"/>
                <w:sz w:val="20"/>
                <w:szCs w:val="20"/>
              </w:rPr>
              <w:softHyphen/>
              <w:t>ками питания и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 переведения в боевое положение;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0"/>
              </w:numPr>
              <w:shd w:val="clear" w:color="auto" w:fill="E6E6E6"/>
              <w:tabs>
                <w:tab w:val="left" w:pos="57"/>
              </w:tabs>
              <w:autoSpaceDE w:val="0"/>
              <w:ind w:left="57" w:firstLine="285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44" behindDoc="0" locked="0" layoutInCell="1" allowOverlap="1">
                  <wp:simplePos x="0" y="0"/>
                  <wp:positionH relativeFrom="column">
                    <wp:posOffset>207000</wp:posOffset>
                  </wp:positionH>
                  <wp:positionV relativeFrom="paragraph">
                    <wp:posOffset>-1650239</wp:posOffset>
                  </wp:positionV>
                  <wp:extent cx="834479" cy="738359"/>
                  <wp:effectExtent l="0" t="0" r="3721" b="4591"/>
                  <wp:wrapSquare wrapText="bothSides"/>
                  <wp:docPr id="45" name="Графический объект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479" cy="7383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43" behindDoc="0" locked="0" layoutInCell="1" allowOverlap="1">
                  <wp:simplePos x="0" y="0"/>
                  <wp:positionH relativeFrom="column">
                    <wp:posOffset>3178800</wp:posOffset>
                  </wp:positionH>
                  <wp:positionV relativeFrom="paragraph">
                    <wp:posOffset>-1764720</wp:posOffset>
                  </wp:positionV>
                  <wp:extent cx="734760" cy="523799"/>
                  <wp:effectExtent l="0" t="0" r="8190" b="0"/>
                  <wp:wrapSquare wrapText="bothSides"/>
                  <wp:docPr id="46" name="Графический объект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60" cy="52379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-1"/>
                <w:sz w:val="20"/>
                <w:szCs w:val="20"/>
              </w:rPr>
              <w:t>самодельные взрывные устройства (управляемые и неуправля</w:t>
            </w:r>
            <w:r>
              <w:rPr>
                <w:color w:val="000000"/>
                <w:spacing w:val="1"/>
                <w:sz w:val="20"/>
                <w:szCs w:val="20"/>
              </w:rPr>
              <w:t>емые) с элементами необезвреживаемости и неизвлекаемости;</w:t>
            </w:r>
          </w:p>
          <w:p w:rsidR="001C0E09" w:rsidRDefault="00807252">
            <w:pPr>
              <w:pStyle w:val="Standard"/>
              <w:widowControl w:val="0"/>
              <w:autoSpaceDE w:val="0"/>
              <w:ind w:left="57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взрывоопасные предметы, не поддающиеся диагностике.</w:t>
            </w:r>
          </w:p>
          <w:p w:rsidR="001C0E09" w:rsidRDefault="001C0E09">
            <w:pPr>
              <w:pStyle w:val="Standard"/>
              <w:shd w:val="clear" w:color="auto" w:fill="E6E6E6"/>
              <w:ind w:firstLine="301"/>
              <w:jc w:val="center"/>
              <w:rPr>
                <w:b/>
                <w:bCs/>
                <w:color w:val="000000"/>
                <w:spacing w:val="-2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301"/>
              <w:jc w:val="center"/>
              <w:rPr>
                <w:b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2"/>
                <w:sz w:val="20"/>
                <w:szCs w:val="20"/>
              </w:rPr>
              <w:t>4-я степень опасности:</w:t>
            </w:r>
          </w:p>
          <w:p w:rsidR="001C0E09" w:rsidRDefault="001C0E09">
            <w:pPr>
              <w:pStyle w:val="Standard"/>
              <w:shd w:val="clear" w:color="auto" w:fill="E6E6E6"/>
              <w:ind w:firstLine="301"/>
              <w:jc w:val="center"/>
              <w:rPr>
                <w:b/>
                <w:bCs/>
                <w:color w:val="000000"/>
                <w:spacing w:val="-2"/>
                <w:sz w:val="6"/>
                <w:szCs w:val="6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73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399"/>
              <w:jc w:val="both"/>
            </w:pPr>
            <w:r>
              <w:rPr>
                <w:color w:val="000000"/>
                <w:spacing w:val="-2"/>
                <w:sz w:val="20"/>
                <w:szCs w:val="20"/>
              </w:rPr>
              <w:t>химические и специальные (в то</w:t>
            </w:r>
            <w:r>
              <w:rPr>
                <w:color w:val="000000"/>
                <w:spacing w:val="-2"/>
                <w:sz w:val="20"/>
                <w:szCs w:val="20"/>
              </w:rPr>
              <w:t>м чис</w:t>
            </w:r>
            <w:r>
              <w:rPr>
                <w:color w:val="000000"/>
                <w:spacing w:val="-2"/>
                <w:sz w:val="20"/>
                <w:szCs w:val="20"/>
              </w:rPr>
              <w:softHyphen/>
            </w:r>
            <w:r>
              <w:rPr>
                <w:color w:val="000000"/>
                <w:spacing w:val="-1"/>
                <w:sz w:val="20"/>
                <w:szCs w:val="20"/>
              </w:rPr>
              <w:t>ле на основе объемно-детонирующих систем) боеприпасы (боего</w:t>
            </w:r>
            <w:r>
              <w:rPr>
                <w:color w:val="000000"/>
                <w:spacing w:val="-1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>ловки) в любом состоянии.</w:t>
            </w:r>
          </w:p>
          <w:p w:rsidR="001C0E09" w:rsidRDefault="001C0E09">
            <w:pPr>
              <w:pStyle w:val="Standard"/>
              <w:shd w:val="clear" w:color="auto" w:fill="E6E6E6"/>
              <w:ind w:firstLine="298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307"/>
              <w:jc w:val="both"/>
            </w:pPr>
            <w:r>
              <w:rPr>
                <w:b/>
                <w:i/>
                <w:color w:val="000000"/>
                <w:sz w:val="20"/>
                <w:szCs w:val="20"/>
              </w:rPr>
              <w:t xml:space="preserve">Все обнаруженные взрывоопасные предметы до диагностики </w:t>
            </w: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>относятся к 3-й степени опасности.</w:t>
            </w:r>
          </w:p>
          <w:p w:rsidR="001C0E09" w:rsidRDefault="001C0E09">
            <w:pPr>
              <w:pStyle w:val="Standard"/>
              <w:widowControl w:val="0"/>
              <w:autoSpaceDE w:val="0"/>
              <w:ind w:left="57"/>
              <w:rPr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firstLine="798"/>
              <w:jc w:val="center"/>
              <w:rPr>
                <w:b/>
                <w:cap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caps/>
                <w:color w:val="000000"/>
                <w:sz w:val="20"/>
                <w:szCs w:val="20"/>
              </w:rPr>
            </w:pPr>
            <w:r>
              <w:rPr>
                <w:b/>
                <w:caps/>
                <w:color w:val="000000"/>
                <w:sz w:val="20"/>
                <w:szCs w:val="20"/>
              </w:rPr>
              <w:t>Памятка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jc w:val="center"/>
            </w:pPr>
            <w:r>
              <w:rPr>
                <w:b/>
                <w:color w:val="000000"/>
                <w:sz w:val="20"/>
                <w:szCs w:val="20"/>
              </w:rPr>
              <w:t xml:space="preserve">руководителям учреждений и школьникам при угрозе </w:t>
            </w:r>
            <w:r>
              <w:rPr>
                <w:b/>
                <w:color w:val="000000"/>
                <w:sz w:val="20"/>
                <w:szCs w:val="20"/>
              </w:rPr>
              <w:t>террористического акта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jc w:val="center"/>
              <w:rPr>
                <w:b/>
                <w:i/>
                <w:iC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center"/>
              <w:rPr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i/>
                <w:iCs/>
                <w:color w:val="000000"/>
                <w:sz w:val="20"/>
                <w:szCs w:val="20"/>
              </w:rPr>
              <w:t>Признаки, которые могут указывать на наличие взрывного устройства (ВУ):</w:t>
            </w:r>
          </w:p>
          <w:p w:rsidR="001C0E09" w:rsidRDefault="00807252">
            <w:pPr>
              <w:pStyle w:val="Standard"/>
              <w:numPr>
                <w:ilvl w:val="0"/>
                <w:numId w:val="74"/>
              </w:numPr>
              <w:shd w:val="clear" w:color="auto" w:fill="E6E6E6"/>
              <w:autoSpaceDE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на обнаруженном предмете проводов, верёвок, изоленты;</w:t>
            </w:r>
          </w:p>
          <w:p w:rsidR="001C0E09" w:rsidRDefault="00807252">
            <w:pPr>
              <w:pStyle w:val="Standard"/>
              <w:numPr>
                <w:ilvl w:val="0"/>
                <w:numId w:val="23"/>
              </w:numPr>
              <w:shd w:val="clear" w:color="auto" w:fill="E6E6E6"/>
              <w:autoSpaceDE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подозрительные звуки, щелчки, тиканье часов, издаваемые предметом;</w:t>
            </w:r>
          </w:p>
          <w:p w:rsidR="001C0E09" w:rsidRDefault="00807252">
            <w:pPr>
              <w:pStyle w:val="Standard"/>
              <w:numPr>
                <w:ilvl w:val="0"/>
                <w:numId w:val="23"/>
              </w:numPr>
              <w:shd w:val="clear" w:color="auto" w:fill="E6E6E6"/>
              <w:autoSpaceDE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 предмета исходит характерный</w:t>
            </w:r>
            <w:r>
              <w:rPr>
                <w:color w:val="000000"/>
                <w:sz w:val="20"/>
                <w:szCs w:val="20"/>
              </w:rPr>
              <w:t xml:space="preserve"> запах миндаля или другой необычный запах.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284"/>
              <w:jc w:val="center"/>
              <w:rPr>
                <w:b/>
                <w:i/>
                <w:iC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center"/>
              <w:rPr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i/>
                <w:i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47" behindDoc="0" locked="0" layoutInCell="1" allowOverlap="1">
                  <wp:simplePos x="0" y="0"/>
                  <wp:positionH relativeFrom="column">
                    <wp:posOffset>3234600</wp:posOffset>
                  </wp:positionH>
                  <wp:positionV relativeFrom="paragraph">
                    <wp:posOffset>76320</wp:posOffset>
                  </wp:positionV>
                  <wp:extent cx="506159" cy="561960"/>
                  <wp:effectExtent l="0" t="0" r="8191" b="0"/>
                  <wp:wrapSquare wrapText="bothSides"/>
                  <wp:docPr id="47" name="Графический объект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9" cy="5619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iCs/>
                <w:color w:val="000000"/>
                <w:sz w:val="20"/>
                <w:szCs w:val="20"/>
              </w:rPr>
              <w:t>Причины, служащие поводом для опасения:</w:t>
            </w:r>
          </w:p>
          <w:p w:rsidR="001C0E09" w:rsidRDefault="00807252">
            <w:pPr>
              <w:pStyle w:val="Standard"/>
              <w:numPr>
                <w:ilvl w:val="0"/>
                <w:numId w:val="75"/>
              </w:numPr>
              <w:shd w:val="clear" w:color="auto" w:fill="E6E6E6"/>
              <w:autoSpaceDE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нахождение подозрительных лиц до обнаружения этого предмета;</w:t>
            </w:r>
          </w:p>
          <w:p w:rsidR="001C0E09" w:rsidRDefault="00807252">
            <w:pPr>
              <w:pStyle w:val="Standard"/>
              <w:numPr>
                <w:ilvl w:val="0"/>
                <w:numId w:val="24"/>
              </w:numPr>
              <w:shd w:val="clear" w:color="auto" w:fill="E6E6E6"/>
              <w:autoSpaceDE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угрозы лично, по телефону или в почтовых отправлениях.</w:t>
            </w:r>
          </w:p>
          <w:p w:rsidR="001C0E09" w:rsidRDefault="001C0E09">
            <w:pPr>
              <w:pStyle w:val="Standard"/>
              <w:shd w:val="clear" w:color="auto" w:fill="E6E6E6"/>
              <w:autoSpaceDE w:val="0"/>
              <w:ind w:firstLine="284"/>
              <w:jc w:val="center"/>
              <w:rPr>
                <w:b/>
                <w:i/>
                <w:iC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center"/>
              <w:rPr>
                <w:b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i/>
                <w:iCs/>
                <w:color w:val="000000"/>
                <w:sz w:val="20"/>
                <w:szCs w:val="20"/>
              </w:rPr>
              <w:t>Действия при обнаружении предмета, похожего на взрывно</w:t>
            </w:r>
            <w:r>
              <w:rPr>
                <w:b/>
                <w:i/>
                <w:iCs/>
                <w:color w:val="000000"/>
                <w:sz w:val="20"/>
                <w:szCs w:val="20"/>
              </w:rPr>
              <w:t>е устройство: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Не трогать, не подходить, не передвигать обнаруженный подозрительный предмет! Не курить, воздержаться от использования средств радиосвязи, в том числе и мобильных, вблизи данного предмета.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46" behindDoc="0" locked="0" layoutInCell="1" allowOverlap="1">
                  <wp:simplePos x="0" y="0"/>
                  <wp:positionH relativeFrom="column">
                    <wp:posOffset>114480</wp:posOffset>
                  </wp:positionH>
                  <wp:positionV relativeFrom="paragraph">
                    <wp:posOffset>228600</wp:posOffset>
                  </wp:positionV>
                  <wp:extent cx="389880" cy="666720"/>
                  <wp:effectExtent l="0" t="0" r="0" b="30"/>
                  <wp:wrapSquare wrapText="bothSides"/>
                  <wp:docPr id="48" name="Графический объект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80" cy="6667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 xml:space="preserve">2. Немедленно сообщить об обнаружении </w:t>
            </w:r>
            <w:r>
              <w:rPr>
                <w:color w:val="000000"/>
                <w:sz w:val="20"/>
                <w:szCs w:val="20"/>
              </w:rPr>
              <w:t>подозрительного предмета в правоохранительные органы по указанным телефонам.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 Зафиксировать время и место обнаружения.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 Освободить от людей опасную зону в радиусе не менее 100 м.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 По возможности обеспечить охрану подозрительного предмета и опасной </w:t>
            </w:r>
            <w:r>
              <w:rPr>
                <w:color w:val="000000"/>
                <w:sz w:val="20"/>
                <w:szCs w:val="20"/>
              </w:rPr>
              <w:t>зоны.</w:t>
            </w:r>
          </w:p>
          <w:p w:rsidR="001C0E09" w:rsidRDefault="00807252">
            <w:pPr>
              <w:pStyle w:val="Standard"/>
              <w:shd w:val="clear" w:color="auto" w:fill="E6E6E6"/>
              <w:autoSpaceDE w:val="0"/>
              <w:ind w:firstLine="28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 Необходимо обеспечить (помочь обеспечить) организованную эвакуацию людей с территории, прилегающей к опасной зоне.</w:t>
            </w: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14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43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499"/>
              </w:tabs>
              <w:autoSpaceDE w:val="0"/>
              <w:snapToGrid w:val="0"/>
              <w:ind w:left="499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76"/>
              </w:numPr>
              <w:shd w:val="clear" w:color="auto" w:fill="E6E6E6"/>
              <w:tabs>
                <w:tab w:val="left" w:pos="43"/>
              </w:tabs>
              <w:autoSpaceDE w:val="0"/>
              <w:ind w:left="43" w:firstLine="456"/>
              <w:jc w:val="both"/>
              <w:rPr>
                <w:color w:val="000000"/>
                <w:spacing w:val="2"/>
                <w:sz w:val="20"/>
                <w:szCs w:val="20"/>
              </w:rPr>
            </w:pPr>
            <w:r>
              <w:rPr>
                <w:color w:val="000000"/>
                <w:spacing w:val="2"/>
                <w:sz w:val="20"/>
                <w:szCs w:val="20"/>
              </w:rPr>
              <w:t xml:space="preserve">Включите локальную (квартирную) систему оповещения и проверьте возможность взаимного общения </w:t>
            </w:r>
            <w:r>
              <w:rPr>
                <w:color w:val="000000"/>
                <w:spacing w:val="2"/>
                <w:sz w:val="20"/>
                <w:szCs w:val="20"/>
              </w:rPr>
              <w:t>(теле-, радио-, телефонной связью, голосом).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4"/>
              </w:numPr>
              <w:shd w:val="clear" w:color="auto" w:fill="E6E6E6"/>
              <w:tabs>
                <w:tab w:val="left" w:pos="547"/>
              </w:tabs>
              <w:autoSpaceDE w:val="0"/>
              <w:ind w:left="24" w:firstLine="456"/>
              <w:jc w:val="both"/>
            </w:pPr>
            <w:r>
              <w:rPr>
                <w:color w:val="000000"/>
                <w:spacing w:val="4"/>
                <w:sz w:val="20"/>
                <w:szCs w:val="20"/>
              </w:rPr>
              <w:t xml:space="preserve">В случае срочной эвакуации возьмите личные документы, </w:t>
            </w:r>
            <w:r>
              <w:rPr>
                <w:color w:val="000000"/>
                <w:spacing w:val="6"/>
                <w:sz w:val="20"/>
                <w:szCs w:val="20"/>
              </w:rPr>
              <w:t xml:space="preserve">негромоздкие и самые необходимые носильные вещи, деньги, </w:t>
            </w:r>
            <w:r>
              <w:rPr>
                <w:color w:val="000000"/>
                <w:sz w:val="20"/>
                <w:szCs w:val="20"/>
              </w:rPr>
              <w:t>ценности. Изолируйте квартиру (закройте все окна и двери). Опо</w:t>
            </w:r>
            <w:r>
              <w:rPr>
                <w:color w:val="000000"/>
                <w:spacing w:val="2"/>
                <w:sz w:val="20"/>
                <w:szCs w:val="20"/>
              </w:rPr>
              <w:t>вестите соседей об эвакуации. Помогите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 престарелым и инвали</w:t>
            </w:r>
            <w:r>
              <w:rPr>
                <w:color w:val="000000"/>
                <w:spacing w:val="-1"/>
                <w:sz w:val="20"/>
                <w:szCs w:val="20"/>
              </w:rPr>
              <w:t>дам покинуть помещение. Возьмите на учет лиц, оставшихся в по</w:t>
            </w:r>
            <w:r>
              <w:rPr>
                <w:color w:val="000000"/>
                <w:spacing w:val="3"/>
                <w:sz w:val="20"/>
                <w:szCs w:val="20"/>
              </w:rPr>
              <w:t>мещении. Сообщите о случившемся по телефону в соответству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51" behindDoc="0" locked="0" layoutInCell="1" allowOverlap="1">
                      <wp:simplePos x="0" y="0"/>
                      <wp:positionH relativeFrom="margin">
                        <wp:posOffset>-887040</wp:posOffset>
                      </wp:positionH>
                      <wp:positionV relativeFrom="paragraph">
                        <wp:posOffset>5447159</wp:posOffset>
                      </wp:positionV>
                      <wp:extent cx="0" cy="841320"/>
                      <wp:effectExtent l="0" t="0" r="19050" b="34980"/>
                      <wp:wrapNone/>
                      <wp:docPr id="49" name="Прямая соединительная линия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1320"/>
                              </a:xfrm>
                              <a:prstGeom prst="line">
                                <a:avLst/>
                              </a:prstGeom>
                              <a:noFill/>
                              <a:ln w="12240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68417C" id="Прямая соединительная линия 49" o:spid="_x0000_s1026" style="position:absolute;z-index:5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69.85pt,428.9pt" to="-69.85pt,4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" strokeweight=".34mm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color w:val="000000"/>
                <w:spacing w:val="-2"/>
                <w:sz w:val="20"/>
                <w:szCs w:val="20"/>
              </w:rPr>
              <w:t>ющую службу по месту жительства. Входную дверь плотно при</w:t>
            </w:r>
            <w:r>
              <w:rPr>
                <w:color w:val="000000"/>
                <w:spacing w:val="1"/>
                <w:sz w:val="20"/>
                <w:szCs w:val="20"/>
              </w:rPr>
              <w:t>кройте, не закрывая на замок.</w:t>
            </w:r>
          </w:p>
          <w:p w:rsidR="001C0E09" w:rsidRDefault="00807252">
            <w:pPr>
              <w:pStyle w:val="Standard"/>
              <w:shd w:val="clear" w:color="auto" w:fill="E6E6E6"/>
              <w:ind w:firstLine="456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>При невозможности эвакуац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ии из помещения необходимо 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принять меры, чтобы о вас знали, выйти на балкон или открыть </w:t>
            </w:r>
            <w:r>
              <w:rPr>
                <w:color w:val="000000"/>
                <w:sz w:val="20"/>
                <w:szCs w:val="20"/>
              </w:rPr>
              <w:t>окно и взывать о помощи.</w:t>
            </w:r>
          </w:p>
          <w:p w:rsidR="001C0E09" w:rsidRDefault="00807252">
            <w:pPr>
              <w:pStyle w:val="Standard"/>
              <w:shd w:val="clear" w:color="auto" w:fill="E6E6E6"/>
              <w:ind w:firstLine="456"/>
              <w:jc w:val="both"/>
            </w:pPr>
            <w:r>
              <w:rPr>
                <w:color w:val="000000"/>
                <w:sz w:val="20"/>
                <w:szCs w:val="20"/>
              </w:rPr>
              <w:t>С выходом из дома отойти на безопасное расстояние от него и не принимать самостоятельных решений об отъезде с места про</w:t>
            </w:r>
            <w:r>
              <w:rPr>
                <w:color w:val="000000"/>
                <w:spacing w:val="1"/>
                <w:sz w:val="20"/>
                <w:szCs w:val="20"/>
              </w:rPr>
              <w:t>исшествия.</w:t>
            </w:r>
          </w:p>
          <w:p w:rsidR="001C0E09" w:rsidRDefault="00807252">
            <w:pPr>
              <w:pStyle w:val="Standard"/>
              <w:shd w:val="clear" w:color="auto" w:fill="E6E6E6"/>
              <w:ind w:firstLine="456"/>
              <w:jc w:val="both"/>
            </w:pPr>
            <w:r>
              <w:rPr>
                <w:color w:val="000000"/>
                <w:sz w:val="20"/>
                <w:szCs w:val="20"/>
              </w:rPr>
              <w:t>7. Действуйте</w:t>
            </w:r>
            <w:r>
              <w:rPr>
                <w:color w:val="000000"/>
                <w:sz w:val="20"/>
                <w:szCs w:val="20"/>
              </w:rPr>
              <w:t xml:space="preserve"> в строгом соответствии с указаниями должност</w:t>
            </w:r>
            <w:r>
              <w:rPr>
                <w:color w:val="000000"/>
                <w:spacing w:val="-2"/>
                <w:sz w:val="20"/>
                <w:szCs w:val="20"/>
              </w:rPr>
              <w:t>ных лиц.</w:t>
            </w:r>
          </w:p>
          <w:p w:rsidR="001C0E09" w:rsidRDefault="00807252">
            <w:pPr>
              <w:pStyle w:val="Standard"/>
              <w:shd w:val="clear" w:color="auto" w:fill="E6E6E6"/>
              <w:spacing w:before="120" w:after="120"/>
              <w:jc w:val="center"/>
              <w:rPr>
                <w:b/>
                <w:bCs/>
                <w:color w:val="000000"/>
                <w:spacing w:val="-1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1"/>
                <w:sz w:val="20"/>
                <w:szCs w:val="20"/>
              </w:rPr>
              <w:t>Вас завалило обломками стены</w:t>
            </w:r>
          </w:p>
          <w:p w:rsidR="001C0E09" w:rsidRDefault="00807252">
            <w:pPr>
              <w:pStyle w:val="Standard"/>
              <w:shd w:val="clear" w:color="auto" w:fill="E6E6E6"/>
              <w:ind w:firstLine="513"/>
              <w:jc w:val="both"/>
            </w:pPr>
            <w:r>
              <w:rPr>
                <w:color w:val="000000"/>
                <w:sz w:val="20"/>
                <w:szCs w:val="20"/>
              </w:rPr>
              <w:t xml:space="preserve">Постарайтесь взять себя в руки, не падать духом, наберитесь терпения, старайтесь дышать глубоко, ровно, не торопясь. Голосом и стуком привлекайте внимание людей. Если вы </w:t>
            </w:r>
            <w:r>
              <w:rPr>
                <w:color w:val="000000"/>
                <w:sz w:val="20"/>
                <w:szCs w:val="20"/>
              </w:rPr>
              <w:t xml:space="preserve">находитесь 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глубоко от поверхности земли, перемещайте влево-вправо любой </w:t>
            </w:r>
            <w:r>
              <w:rPr>
                <w:color w:val="000000"/>
                <w:sz w:val="20"/>
                <w:szCs w:val="20"/>
              </w:rPr>
              <w:t xml:space="preserve">металлический предмет (кольцо, ключи и т.п.) для обнаружения </w:t>
            </w:r>
            <w:r>
              <w:rPr>
                <w:color w:val="000000"/>
                <w:spacing w:val="-1"/>
                <w:sz w:val="20"/>
                <w:szCs w:val="20"/>
              </w:rPr>
              <w:t>вас металлодетектором.</w:t>
            </w:r>
          </w:p>
          <w:p w:rsidR="001C0E09" w:rsidRDefault="00807252">
            <w:pPr>
              <w:pStyle w:val="Standard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>Если пространство около вас относительно свободно, не зажи</w:t>
            </w:r>
            <w:r>
              <w:rPr>
                <w:color w:val="000000"/>
                <w:sz w:val="20"/>
                <w:szCs w:val="20"/>
              </w:rPr>
              <w:t>гайте спички, свечи, берегите кислород. Пр</w:t>
            </w:r>
            <w:r>
              <w:rPr>
                <w:color w:val="000000"/>
                <w:sz w:val="20"/>
                <w:szCs w:val="20"/>
              </w:rPr>
              <w:t>одвигайтесь осторож</w:t>
            </w:r>
            <w:r>
              <w:rPr>
                <w:color w:val="000000"/>
                <w:spacing w:val="1"/>
                <w:sz w:val="20"/>
                <w:szCs w:val="20"/>
              </w:rPr>
              <w:t>но, стараясь не вызвать нового обвала, ориентируйтесь по дви</w:t>
            </w:r>
            <w:r>
              <w:rPr>
                <w:color w:val="000000"/>
                <w:spacing w:val="-1"/>
                <w:sz w:val="20"/>
                <w:szCs w:val="20"/>
              </w:rPr>
              <w:t>жению воздуха, поступающего снаружи. Если у вас есть возмож</w:t>
            </w:r>
            <w:r>
              <w:rPr>
                <w:color w:val="000000"/>
                <w:sz w:val="20"/>
                <w:szCs w:val="20"/>
              </w:rPr>
              <w:t xml:space="preserve">ность, с помощью подручных предметов (доски, кирпича и т.д.) </w:t>
            </w:r>
            <w:r>
              <w:rPr>
                <w:color w:val="000000"/>
                <w:spacing w:val="1"/>
                <w:sz w:val="20"/>
                <w:szCs w:val="20"/>
              </w:rPr>
              <w:t>укрепите обвисающие балки, потолок от обрушения и дожидай</w:t>
            </w:r>
            <w:r>
              <w:rPr>
                <w:color w:val="000000"/>
                <w:spacing w:val="-1"/>
                <w:sz w:val="20"/>
                <w:szCs w:val="20"/>
              </w:rPr>
              <w:t>тесь помощи. При сильной жажде положите в рот небольшой лос</w:t>
            </w:r>
            <w:r>
              <w:rPr>
                <w:color w:val="000000"/>
                <w:spacing w:val="1"/>
                <w:sz w:val="20"/>
                <w:szCs w:val="20"/>
              </w:rPr>
              <w:t>кут ткани (гладкий камушек) и сосите его, дыша носом. При по</w:t>
            </w:r>
            <w:r>
              <w:rPr>
                <w:color w:val="000000"/>
                <w:sz w:val="20"/>
                <w:szCs w:val="20"/>
              </w:rPr>
              <w:t>явлении признаков присутствия вблизи людей — стуком и голосом сигнализируйте о себе.</w:t>
            </w: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firstLine="302"/>
              <w:jc w:val="center"/>
              <w:rPr>
                <w:b/>
                <w:cap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caps/>
                <w:color w:val="000000"/>
                <w:sz w:val="20"/>
                <w:szCs w:val="20"/>
              </w:rPr>
            </w:pPr>
            <w:r>
              <w:rPr>
                <w:b/>
                <w:caps/>
                <w:color w:val="000000"/>
                <w:sz w:val="20"/>
                <w:szCs w:val="20"/>
              </w:rPr>
              <w:t>Памятка</w:t>
            </w: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населению по взрывчатым веществам</w:t>
            </w:r>
          </w:p>
          <w:p w:rsidR="001C0E09" w:rsidRDefault="001C0E09">
            <w:pPr>
              <w:pStyle w:val="Standard"/>
              <w:shd w:val="clear" w:color="auto" w:fill="E6E6E6"/>
              <w:ind w:firstLine="302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302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49" behindDoc="0" locked="0" layoutInCell="1" allowOverlap="1">
                  <wp:simplePos x="0" y="0"/>
                  <wp:positionH relativeFrom="column">
                    <wp:posOffset>36360</wp:posOffset>
                  </wp:positionH>
                  <wp:positionV relativeFrom="paragraph">
                    <wp:posOffset>508679</wp:posOffset>
                  </wp:positionV>
                  <wp:extent cx="463680" cy="537120"/>
                  <wp:effectExtent l="0" t="0" r="0" b="0"/>
                  <wp:wrapSquare wrapText="bothSides"/>
                  <wp:docPr id="50" name="Графический объект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80" cy="5371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0000"/>
                <w:sz w:val="20"/>
                <w:szCs w:val="20"/>
              </w:rPr>
              <w:t>Взрывчатые вещества (ВВ)</w:t>
            </w:r>
            <w:r>
              <w:rPr>
                <w:color w:val="000000"/>
                <w:sz w:val="20"/>
                <w:szCs w:val="20"/>
              </w:rPr>
              <w:t xml:space="preserve">- химические соединения или их смеси, способные под воздействием внешнего импульса (удара, </w:t>
            </w:r>
            <w:r>
              <w:rPr>
                <w:color w:val="000000"/>
                <w:spacing w:val="2"/>
                <w:sz w:val="20"/>
                <w:szCs w:val="20"/>
              </w:rPr>
              <w:t>накола, трения, нагрева и т.п.) взрываться. Они характеризуют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ся скоростью взрывчатого превращения (скоростью детонации), </w:t>
            </w:r>
            <w:r>
              <w:rPr>
                <w:color w:val="000000"/>
                <w:sz w:val="20"/>
                <w:szCs w:val="20"/>
              </w:rPr>
              <w:t>количеством выделяющ</w:t>
            </w:r>
            <w:r>
              <w:rPr>
                <w:color w:val="000000"/>
                <w:sz w:val="20"/>
                <w:szCs w:val="20"/>
              </w:rPr>
              <w:t>егося тепла при взрыве, составом и объ</w:t>
            </w:r>
            <w:r>
              <w:rPr>
                <w:color w:val="000000"/>
                <w:spacing w:val="1"/>
                <w:sz w:val="20"/>
                <w:szCs w:val="20"/>
              </w:rPr>
              <w:t>емом газообразующих продуктов, их максимальной температу</w:t>
            </w:r>
            <w:r>
              <w:rPr>
                <w:color w:val="000000"/>
                <w:spacing w:val="-1"/>
                <w:sz w:val="20"/>
                <w:szCs w:val="20"/>
              </w:rPr>
              <w:t>рой, чувствительностью к тепловым и механическим воздействи</w:t>
            </w:r>
            <w:r>
              <w:rPr>
                <w:color w:val="000000"/>
                <w:sz w:val="20"/>
                <w:szCs w:val="20"/>
              </w:rPr>
              <w:t>ям, физической и химической стойкостью, а также бризантностью, работоспособностью (фугасностью).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306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48" behindDoc="0" locked="0" layoutInCell="1" allowOverlap="1">
                  <wp:simplePos x="0" y="0"/>
                  <wp:positionH relativeFrom="column">
                    <wp:posOffset>3319920</wp:posOffset>
                  </wp:positionH>
                  <wp:positionV relativeFrom="paragraph">
                    <wp:posOffset>287640</wp:posOffset>
                  </wp:positionV>
                  <wp:extent cx="316080" cy="739799"/>
                  <wp:effectExtent l="0" t="0" r="7770" b="3151"/>
                  <wp:wrapSquare wrapText="bothSides"/>
                  <wp:docPr id="51" name="Графический объект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80" cy="73979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color w:val="000000"/>
                <w:sz w:val="20"/>
                <w:szCs w:val="20"/>
              </w:rPr>
              <w:t>По св</w:t>
            </w:r>
            <w:r>
              <w:rPr>
                <w:b/>
                <w:i/>
                <w:color w:val="000000"/>
                <w:sz w:val="20"/>
                <w:szCs w:val="20"/>
              </w:rPr>
              <w:t>оему составу ВВ делятся</w:t>
            </w:r>
            <w:r>
              <w:rPr>
                <w:color w:val="000000"/>
                <w:sz w:val="20"/>
                <w:szCs w:val="20"/>
              </w:rPr>
              <w:t>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77"/>
              </w:numPr>
              <w:shd w:val="clear" w:color="auto" w:fill="E6E6E6"/>
              <w:tabs>
                <w:tab w:val="left" w:pos="0"/>
              </w:tabs>
              <w:autoSpaceDE w:val="0"/>
              <w:ind w:left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взрывчатые химические соединения;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9"/>
              </w:numPr>
              <w:shd w:val="clear" w:color="auto" w:fill="E6E6E6"/>
              <w:tabs>
                <w:tab w:val="left" w:pos="0"/>
              </w:tabs>
              <w:autoSpaceDE w:val="0"/>
              <w:ind w:left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взрывчатые смеси.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306"/>
              <w:jc w:val="both"/>
            </w:pPr>
            <w:r>
              <w:rPr>
                <w:b/>
                <w:i/>
                <w:color w:val="000000"/>
                <w:sz w:val="20"/>
                <w:szCs w:val="20"/>
              </w:rPr>
              <w:t>По своему назначению ВВ делятся</w:t>
            </w:r>
            <w:r>
              <w:rPr>
                <w:color w:val="000000"/>
                <w:sz w:val="20"/>
                <w:szCs w:val="20"/>
              </w:rPr>
              <w:t>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78"/>
              </w:numPr>
              <w:shd w:val="clear" w:color="auto" w:fill="E6E6E6"/>
              <w:autoSpaceDE w:val="0"/>
              <w:jc w:val="both"/>
            </w:pPr>
            <w:r>
              <w:rPr>
                <w:color w:val="000000"/>
                <w:sz w:val="20"/>
                <w:szCs w:val="20"/>
              </w:rPr>
              <w:t>на иницииру</w:t>
            </w:r>
            <w:r>
              <w:rPr>
                <w:color w:val="000000"/>
                <w:spacing w:val="1"/>
                <w:sz w:val="20"/>
                <w:szCs w:val="20"/>
              </w:rPr>
              <w:t>ющие (первичные);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4"/>
              </w:numPr>
              <w:shd w:val="clear" w:color="auto" w:fill="E6E6E6"/>
              <w:autoSpaceDE w:val="0"/>
              <w:jc w:val="both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бризантные (вторичные).</w:t>
            </w:r>
          </w:p>
          <w:p w:rsidR="001C0E09" w:rsidRDefault="00807252">
            <w:pPr>
              <w:pStyle w:val="Standard"/>
              <w:shd w:val="clear" w:color="auto" w:fill="E6E6E6"/>
              <w:ind w:firstLine="312"/>
              <w:jc w:val="both"/>
              <w:rPr>
                <w:b/>
                <w:i/>
                <w:color w:val="000000"/>
                <w:spacing w:val="-1"/>
                <w:sz w:val="20"/>
                <w:szCs w:val="20"/>
              </w:rPr>
            </w:pPr>
            <w:r>
              <w:rPr>
                <w:b/>
                <w:i/>
                <w:noProof/>
                <w:color w:val="000000"/>
                <w:spacing w:val="-1"/>
                <w:sz w:val="20"/>
                <w:szCs w:val="20"/>
                <w:lang w:eastAsia="ru-RU"/>
              </w:rPr>
              <w:drawing>
                <wp:anchor distT="0" distB="0" distL="114300" distR="114300" simplePos="0" relativeHeight="50" behindDoc="0" locked="0" layoutInCell="1" allowOverlap="1">
                  <wp:simplePos x="0" y="0"/>
                  <wp:positionH relativeFrom="column">
                    <wp:posOffset>62280</wp:posOffset>
                  </wp:positionH>
                  <wp:positionV relativeFrom="paragraph">
                    <wp:posOffset>-2124000</wp:posOffset>
                  </wp:positionV>
                  <wp:extent cx="463680" cy="537120"/>
                  <wp:effectExtent l="0" t="0" r="0" b="0"/>
                  <wp:wrapSquare wrapText="bothSides"/>
                  <wp:docPr id="52" name="Графический объект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80" cy="5371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0E09" w:rsidRDefault="00807252">
            <w:pPr>
              <w:pStyle w:val="Standard"/>
              <w:shd w:val="clear" w:color="auto" w:fill="E6E6E6"/>
              <w:ind w:firstLine="312"/>
              <w:jc w:val="both"/>
            </w:pPr>
            <w:r>
              <w:rPr>
                <w:b/>
                <w:color w:val="000000"/>
                <w:spacing w:val="-1"/>
                <w:sz w:val="20"/>
                <w:szCs w:val="20"/>
              </w:rPr>
              <w:t>К инициирующим ВВ относятся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 гремучая ртуть, азид свинца, </w:t>
            </w:r>
            <w:r>
              <w:rPr>
                <w:color w:val="000000"/>
                <w:spacing w:val="2"/>
                <w:sz w:val="20"/>
                <w:szCs w:val="20"/>
              </w:rPr>
              <w:t>тетразен, тиирс (ТНРС).</w:t>
            </w:r>
          </w:p>
          <w:p w:rsidR="001C0E09" w:rsidRDefault="001C0E09">
            <w:pPr>
              <w:pStyle w:val="Standard"/>
              <w:shd w:val="clear" w:color="auto" w:fill="E6E6E6"/>
              <w:ind w:firstLine="301"/>
              <w:jc w:val="both"/>
              <w:rPr>
                <w:b/>
                <w:color w:val="000000"/>
                <w:spacing w:val="4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301"/>
              <w:jc w:val="both"/>
            </w:pPr>
            <w:r>
              <w:rPr>
                <w:b/>
                <w:color w:val="000000"/>
                <w:spacing w:val="4"/>
                <w:sz w:val="20"/>
                <w:szCs w:val="20"/>
              </w:rPr>
              <w:t xml:space="preserve">К бризантным ВВ относятся </w:t>
            </w:r>
            <w:r>
              <w:rPr>
                <w:color w:val="000000"/>
                <w:spacing w:val="4"/>
                <w:sz w:val="20"/>
                <w:szCs w:val="20"/>
              </w:rPr>
              <w:t>гексоген (белый кристаллический водоустойчивый порошок), октоген, ТЭН, тет</w:t>
            </w:r>
            <w:r>
              <w:rPr>
                <w:color w:val="000000"/>
                <w:sz w:val="20"/>
                <w:szCs w:val="20"/>
              </w:rPr>
              <w:t>рил, пикриновая кислота, некоторые типы аммоналов и аммонитов, пластичные смеси бризантного ВВ (гексо</w:t>
            </w:r>
            <w:r>
              <w:rPr>
                <w:color w:val="000000"/>
                <w:sz w:val="20"/>
                <w:szCs w:val="20"/>
              </w:rPr>
              <w:t xml:space="preserve">гена, тетрила и др.) </w:t>
            </w:r>
            <w:r>
              <w:rPr>
                <w:color w:val="000000"/>
                <w:spacing w:val="2"/>
                <w:sz w:val="20"/>
                <w:szCs w:val="20"/>
              </w:rPr>
              <w:t>с пластифицированными добавками.</w:t>
            </w:r>
          </w:p>
          <w:p w:rsidR="001C0E09" w:rsidRDefault="001C0E09">
            <w:pPr>
              <w:pStyle w:val="Standard"/>
              <w:shd w:val="clear" w:color="auto" w:fill="E6E6E6"/>
              <w:ind w:firstLine="301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jc w:val="both"/>
            </w:pPr>
            <w:r>
              <w:rPr>
                <w:b/>
                <w:i/>
                <w:color w:val="000000"/>
                <w:spacing w:val="-3"/>
                <w:sz w:val="20"/>
                <w:szCs w:val="20"/>
              </w:rPr>
              <w:t>В состав зажигательных устройств входят</w:t>
            </w:r>
            <w:r>
              <w:rPr>
                <w:color w:val="000000"/>
                <w:spacing w:val="-3"/>
                <w:sz w:val="20"/>
                <w:szCs w:val="20"/>
              </w:rPr>
              <w:t xml:space="preserve"> различные воспламе</w:t>
            </w:r>
            <w:r>
              <w:rPr>
                <w:color w:val="000000"/>
                <w:sz w:val="20"/>
                <w:szCs w:val="20"/>
              </w:rPr>
              <w:t>няющиеся и самовоспламеняющиеся вещества с большой темпе</w:t>
            </w:r>
            <w:r>
              <w:rPr>
                <w:color w:val="000000"/>
                <w:spacing w:val="1"/>
                <w:sz w:val="20"/>
                <w:szCs w:val="20"/>
              </w:rPr>
              <w:t>ратурой горения, такие, как бензины, масла, магнезии, фосфор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содержащие соединения и </w:t>
            </w:r>
            <w:r>
              <w:rPr>
                <w:color w:val="000000"/>
                <w:spacing w:val="-1"/>
                <w:sz w:val="20"/>
                <w:szCs w:val="20"/>
              </w:rPr>
              <w:t>т.д. При взаимодействии они дают ре</w:t>
            </w:r>
            <w:r>
              <w:rPr>
                <w:color w:val="000000"/>
                <w:spacing w:val="1"/>
                <w:sz w:val="20"/>
                <w:szCs w:val="20"/>
              </w:rPr>
              <w:t>акцию не взрыва, а горения.</w:t>
            </w: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42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15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jc w:val="center"/>
              <w:rPr>
                <w:b/>
                <w:bCs/>
                <w:cap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b/>
                <w:bCs/>
                <w:caps/>
                <w:color w:val="000000"/>
                <w:sz w:val="20"/>
                <w:szCs w:val="20"/>
              </w:rPr>
              <w:t>Памятка</w:t>
            </w: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руководителям учреждений и населению по действиям при обнаружении взрывоопасных устройств и предметов</w:t>
            </w:r>
          </w:p>
          <w:p w:rsidR="001C0E09" w:rsidRDefault="001C0E09">
            <w:pPr>
              <w:pStyle w:val="Standard"/>
              <w:shd w:val="clear" w:color="auto" w:fill="E6E6E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Действия при обнаружении взрывоопасных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устройств </w:t>
            </w:r>
            <w:r>
              <w:rPr>
                <w:b/>
                <w:bCs/>
                <w:color w:val="000000"/>
                <w:spacing w:val="-7"/>
                <w:sz w:val="20"/>
                <w:szCs w:val="20"/>
              </w:rPr>
              <w:t>и предметов</w:t>
            </w:r>
          </w:p>
          <w:p w:rsidR="001C0E09" w:rsidRDefault="001C0E09">
            <w:pPr>
              <w:pStyle w:val="Standard"/>
              <w:shd w:val="clear" w:color="auto" w:fill="E6E6E6"/>
              <w:jc w:val="center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79"/>
              </w:numPr>
              <w:shd w:val="clear" w:color="auto" w:fill="E6E6E6"/>
              <w:tabs>
                <w:tab w:val="left" w:pos="528"/>
              </w:tabs>
              <w:autoSpaceDE w:val="0"/>
              <w:ind w:firstLine="570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52" behindDoc="0" locked="0" layoutInCell="1" allowOverlap="1">
                  <wp:simplePos x="0" y="0"/>
                  <wp:positionH relativeFrom="column">
                    <wp:posOffset>207000</wp:posOffset>
                  </wp:positionH>
                  <wp:positionV relativeFrom="paragraph">
                    <wp:posOffset>412200</wp:posOffset>
                  </wp:positionV>
                  <wp:extent cx="632520" cy="820440"/>
                  <wp:effectExtent l="0" t="0" r="0" b="0"/>
                  <wp:wrapSquare wrapText="bothSides"/>
                  <wp:docPr id="53" name="Графический объект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20" cy="8204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7"/>
                <w:sz w:val="20"/>
                <w:szCs w:val="20"/>
              </w:rPr>
              <w:t>При получении сообщения о заложенном взрывном уст</w:t>
            </w:r>
            <w:r>
              <w:rPr>
                <w:color w:val="000000"/>
                <w:spacing w:val="5"/>
                <w:sz w:val="20"/>
                <w:szCs w:val="20"/>
              </w:rPr>
              <w:t>ройстве (ВУ), обнаружении предметов, вызывающих такое подозре</w:t>
            </w:r>
            <w:r>
              <w:rPr>
                <w:color w:val="000000"/>
                <w:spacing w:val="1"/>
                <w:sz w:val="20"/>
                <w:szCs w:val="20"/>
              </w:rPr>
              <w:t>ние, немедленно поставить в известность дежурную службу объ</w:t>
            </w:r>
            <w:r>
              <w:rPr>
                <w:color w:val="000000"/>
                <w:spacing w:val="4"/>
                <w:sz w:val="20"/>
                <w:szCs w:val="20"/>
              </w:rPr>
              <w:t xml:space="preserve">екта (там, где она есть) и сообщить полученную информацию в </w:t>
            </w:r>
            <w:r>
              <w:rPr>
                <w:color w:val="000000"/>
                <w:spacing w:val="2"/>
                <w:sz w:val="20"/>
                <w:szCs w:val="20"/>
              </w:rPr>
              <w:t>деж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урную часть органов МВД. При этом назвать точный адрес и </w:t>
            </w:r>
            <w:r>
              <w:rPr>
                <w:color w:val="000000"/>
                <w:spacing w:val="1"/>
                <w:sz w:val="20"/>
                <w:szCs w:val="20"/>
              </w:rPr>
              <w:t>название организации, где обнаружено взрывное устройство, но</w:t>
            </w:r>
            <w:r>
              <w:rPr>
                <w:color w:val="000000"/>
                <w:sz w:val="20"/>
                <w:szCs w:val="20"/>
              </w:rPr>
              <w:t>мер телефона.</w:t>
            </w:r>
          </w:p>
          <w:p w:rsidR="001C0E09" w:rsidRDefault="001C0E09">
            <w:pPr>
              <w:pStyle w:val="Standard"/>
              <w:shd w:val="clear" w:color="auto" w:fill="E6E6E6"/>
              <w:tabs>
                <w:tab w:val="left" w:pos="528"/>
              </w:tabs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39"/>
              </w:numPr>
              <w:shd w:val="clear" w:color="auto" w:fill="E6E6E6"/>
              <w:tabs>
                <w:tab w:val="left" w:pos="528"/>
              </w:tabs>
              <w:autoSpaceDE w:val="0"/>
              <w:ind w:firstLine="570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 До прибытия сотрудников милиции принять меры к ограж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дению подозрительного предмета и недопущению к нему людей </w:t>
            </w:r>
            <w:r>
              <w:rPr>
                <w:bCs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радиусе до 50—100 метров. Эвакуировать из здания (помещения) персонал и посетителей на расстоянии не менее 200 метров.</w:t>
            </w:r>
          </w:p>
          <w:p w:rsidR="001C0E09" w:rsidRDefault="001C0E09">
            <w:pPr>
              <w:pStyle w:val="Standard"/>
              <w:shd w:val="clear" w:color="auto" w:fill="E6E6E6"/>
              <w:tabs>
                <w:tab w:val="left" w:pos="528"/>
              </w:tabs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39"/>
              </w:numPr>
              <w:shd w:val="clear" w:color="auto" w:fill="E6E6E6"/>
              <w:tabs>
                <w:tab w:val="left" w:pos="528"/>
              </w:tabs>
              <w:autoSpaceDE w:val="0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 По прибытии специалистов по обнаружению взрывных уст</w:t>
            </w:r>
            <w:r>
              <w:rPr>
                <w:color w:val="000000"/>
                <w:sz w:val="20"/>
                <w:szCs w:val="20"/>
              </w:rPr>
              <w:t>ройств действовать в соответствии с их указаниями.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528"/>
              </w:tabs>
              <w:autoSpaceDE w:val="0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color w:val="000000"/>
                <w:spacing w:val="1"/>
                <w:sz w:val="20"/>
                <w:szCs w:val="20"/>
              </w:rPr>
            </w:pPr>
            <w:r>
              <w:rPr>
                <w:b/>
                <w:color w:val="000000"/>
                <w:spacing w:val="1"/>
                <w:sz w:val="20"/>
                <w:szCs w:val="20"/>
              </w:rPr>
              <w:t>Категорически запрещается: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80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399"/>
              <w:jc w:val="both"/>
            </w:pPr>
            <w:r>
              <w:rPr>
                <w:color w:val="000000"/>
                <w:spacing w:val="4"/>
                <w:sz w:val="20"/>
                <w:szCs w:val="20"/>
              </w:rPr>
              <w:t>самостоятельно предпринимать действия, нарушающие со</w:t>
            </w:r>
            <w:r>
              <w:rPr>
                <w:color w:val="000000"/>
                <w:spacing w:val="2"/>
                <w:sz w:val="20"/>
                <w:szCs w:val="20"/>
              </w:rPr>
              <w:t>стояние подозрительного предмета, трогать или перемешать по</w:t>
            </w:r>
            <w:r>
              <w:rPr>
                <w:color w:val="000000"/>
                <w:sz w:val="20"/>
                <w:szCs w:val="20"/>
              </w:rPr>
              <w:t xml:space="preserve">дозрительный предмет и другие предметы, находящиеся с ними </w:t>
            </w:r>
            <w:r>
              <w:rPr>
                <w:bCs/>
                <w:color w:val="000000"/>
                <w:sz w:val="20"/>
                <w:szCs w:val="20"/>
              </w:rPr>
              <w:t>в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контакте;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2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399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>заливать жидкостями, засыпать грунтом или накрывать обнаруженный предмет т</w:t>
            </w:r>
            <w:r>
              <w:rPr>
                <w:color w:val="000000"/>
                <w:spacing w:val="1"/>
                <w:sz w:val="20"/>
                <w:szCs w:val="20"/>
              </w:rPr>
              <w:t>каневыми и другими материалами;</w:t>
            </w: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528"/>
              </w:tabs>
              <w:autoSpaceDE w:val="0"/>
              <w:jc w:val="both"/>
            </w:pPr>
            <w:r>
              <w:rPr>
                <w:color w:val="000000"/>
                <w:spacing w:val="5"/>
                <w:sz w:val="20"/>
                <w:szCs w:val="20"/>
              </w:rPr>
              <w:t xml:space="preserve">пользоваться электро-, радиоаппаратурой, переговорными </w:t>
            </w:r>
            <w:r>
              <w:rPr>
                <w:color w:val="000000"/>
                <w:spacing w:val="1"/>
                <w:sz w:val="20"/>
                <w:szCs w:val="20"/>
              </w:rPr>
              <w:t>устройствами или рацией вблизи обнаруженного предмета, пере</w:t>
            </w:r>
            <w:r>
              <w:rPr>
                <w:color w:val="000000"/>
                <w:sz w:val="20"/>
                <w:szCs w:val="20"/>
              </w:rPr>
              <w:t>езжать на автомобиле;</w:t>
            </w: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a6"/>
              <w:snapToGrid w:val="0"/>
              <w:spacing w:before="120" w:after="60"/>
              <w:ind w:firstLine="686"/>
              <w:jc w:val="center"/>
              <w:rPr>
                <w:b/>
                <w:bCs/>
                <w:i/>
                <w:sz w:val="20"/>
                <w:szCs w:val="20"/>
              </w:rPr>
            </w:pPr>
          </w:p>
          <w:p w:rsidR="001C0E09" w:rsidRDefault="00807252">
            <w:pPr>
              <w:pStyle w:val="a6"/>
              <w:spacing w:before="120" w:after="60"/>
              <w:ind w:firstLine="686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53" behindDoc="0" locked="0" layoutInCell="1" allowOverlap="1">
                  <wp:simplePos x="0" y="0"/>
                  <wp:positionH relativeFrom="column">
                    <wp:posOffset>3428280</wp:posOffset>
                  </wp:positionH>
                  <wp:positionV relativeFrom="paragraph">
                    <wp:posOffset>-2744639</wp:posOffset>
                  </wp:positionV>
                  <wp:extent cx="636840" cy="593640"/>
                  <wp:effectExtent l="0" t="0" r="0" b="0"/>
                  <wp:wrapSquare wrapText="bothSides"/>
                  <wp:docPr id="54" name="Графический объект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840" cy="5936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i/>
                <w:sz w:val="20"/>
                <w:szCs w:val="20"/>
              </w:rPr>
              <w:t>ОСНОВНЫЕ МЕРЫ ПРЕДОСТОРОЖНОСТИ</w:t>
            </w:r>
          </w:p>
          <w:p w:rsidR="001C0E09" w:rsidRDefault="00807252">
            <w:pPr>
              <w:pStyle w:val="a6"/>
              <w:numPr>
                <w:ilvl w:val="0"/>
                <w:numId w:val="81"/>
              </w:num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трогайте в вагоне поезда (метро), подъезде дома или</w:t>
            </w:r>
            <w:r>
              <w:rPr>
                <w:sz w:val="20"/>
                <w:szCs w:val="20"/>
              </w:rPr>
              <w:t xml:space="preserve"> на улице бесхозные вещи (сумки, пакеты и т. п.) и не подпускайте к ним других. Сообщите о находке сотруднику милиции;</w:t>
            </w:r>
          </w:p>
          <w:p w:rsidR="001C0E09" w:rsidRDefault="00807252">
            <w:pPr>
              <w:pStyle w:val="a6"/>
              <w:numPr>
                <w:ilvl w:val="0"/>
                <w:numId w:val="20"/>
              </w:numPr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присутствии террористов не выражайте свое неудоволь</w:t>
            </w:r>
            <w:r>
              <w:rPr>
                <w:sz w:val="20"/>
                <w:szCs w:val="20"/>
              </w:rPr>
              <w:softHyphen/>
              <w:t>ствие, воздержитесь от резких движений, крика и стонов;</w:t>
            </w:r>
          </w:p>
          <w:p w:rsidR="001C0E09" w:rsidRDefault="00807252">
            <w:pPr>
              <w:pStyle w:val="a6"/>
              <w:numPr>
                <w:ilvl w:val="0"/>
                <w:numId w:val="20"/>
              </w:numPr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угрозе применения терро</w:t>
            </w:r>
            <w:r>
              <w:rPr>
                <w:sz w:val="20"/>
                <w:szCs w:val="20"/>
              </w:rPr>
              <w:t>ристами оружия ложитесь на живот, защищая голову руками, подальше от окон, застеклен</w:t>
            </w:r>
            <w:r>
              <w:rPr>
                <w:sz w:val="20"/>
                <w:szCs w:val="20"/>
              </w:rPr>
              <w:softHyphen/>
              <w:t>ных дверей, проходов, лестниц;</w:t>
            </w:r>
          </w:p>
          <w:p w:rsidR="001C0E09" w:rsidRDefault="00807252">
            <w:pPr>
              <w:pStyle w:val="a6"/>
              <w:numPr>
                <w:ilvl w:val="0"/>
                <w:numId w:val="20"/>
              </w:numPr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55" behindDoc="0" locked="0" layoutInCell="1" allowOverlap="1">
                  <wp:simplePos x="0" y="0"/>
                  <wp:positionH relativeFrom="column">
                    <wp:posOffset>3434759</wp:posOffset>
                  </wp:positionH>
                  <wp:positionV relativeFrom="paragraph">
                    <wp:posOffset>56520</wp:posOffset>
                  </wp:positionV>
                  <wp:extent cx="518759" cy="753119"/>
                  <wp:effectExtent l="0" t="0" r="0" b="8881"/>
                  <wp:wrapSquare wrapText="bothSides"/>
                  <wp:docPr id="55" name="Графический объект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59" cy="75311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в случае ранения двигайтесь как можно меньше - это умень</w:t>
            </w:r>
            <w:r>
              <w:rPr>
                <w:sz w:val="20"/>
                <w:szCs w:val="20"/>
              </w:rPr>
              <w:softHyphen/>
              <w:t>шит кровопотерю;</w:t>
            </w:r>
          </w:p>
          <w:p w:rsidR="001C0E09" w:rsidRDefault="00807252">
            <w:pPr>
              <w:pStyle w:val="a6"/>
              <w:numPr>
                <w:ilvl w:val="0"/>
                <w:numId w:val="20"/>
              </w:numPr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если произошел взрыв - примите меры к недопущению пожара и паники</w:t>
            </w:r>
            <w:r>
              <w:rPr>
                <w:sz w:val="20"/>
                <w:szCs w:val="20"/>
              </w:rPr>
              <w:t>, окажите первую медицинскую помощь пострадав</w:t>
            </w:r>
            <w:r>
              <w:rPr>
                <w:sz w:val="20"/>
                <w:szCs w:val="20"/>
              </w:rPr>
              <w:softHyphen/>
              <w:t>шим;</w:t>
            </w:r>
          </w:p>
          <w:p w:rsidR="001C0E09" w:rsidRDefault="00807252">
            <w:pPr>
              <w:pStyle w:val="a6"/>
              <w:numPr>
                <w:ilvl w:val="0"/>
                <w:numId w:val="20"/>
              </w:numPr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постарайтесь запомнить приметы подозрительных людей и сообщите их прибывшим сотрудникам спецслужб.</w:t>
            </w:r>
          </w:p>
          <w:p w:rsidR="001C0E09" w:rsidRDefault="001C0E09">
            <w:pPr>
              <w:pStyle w:val="Standard"/>
              <w:rPr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bCs/>
                <w:color w:val="000000"/>
                <w:spacing w:val="-1"/>
                <w:w w:val="9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1"/>
                <w:w w:val="90"/>
                <w:sz w:val="20"/>
                <w:szCs w:val="20"/>
              </w:rPr>
              <w:t>Памятка</w:t>
            </w: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bCs/>
                <w:color w:val="000000"/>
                <w:spacing w:val="-1"/>
                <w:w w:val="9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1"/>
                <w:w w:val="90"/>
                <w:sz w:val="20"/>
                <w:szCs w:val="20"/>
              </w:rPr>
              <w:t>населению по мерам защиты при проведении террористических актов</w:t>
            </w:r>
          </w:p>
          <w:p w:rsidR="001C0E09" w:rsidRDefault="001C0E09">
            <w:pPr>
              <w:pStyle w:val="Standard"/>
              <w:shd w:val="clear" w:color="auto" w:fill="E6E6E6"/>
              <w:jc w:val="center"/>
              <w:rPr>
                <w:b/>
                <w:bCs/>
                <w:color w:val="000000"/>
                <w:spacing w:val="-1"/>
                <w:w w:val="9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bCs/>
                <w:color w:val="000000"/>
                <w:spacing w:val="-1"/>
                <w:w w:val="90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1"/>
                <w:w w:val="90"/>
                <w:sz w:val="20"/>
                <w:szCs w:val="20"/>
              </w:rPr>
              <w:t xml:space="preserve">Меры защиты при проведении </w:t>
            </w:r>
            <w:r>
              <w:rPr>
                <w:b/>
                <w:bCs/>
                <w:color w:val="000000"/>
                <w:spacing w:val="-1"/>
                <w:w w:val="90"/>
                <w:sz w:val="20"/>
                <w:szCs w:val="20"/>
              </w:rPr>
              <w:t>террористических актов</w:t>
            </w: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399"/>
              </w:tabs>
              <w:autoSpaceDE w:val="0"/>
              <w:ind w:left="456"/>
              <w:jc w:val="both"/>
            </w:pPr>
            <w:r>
              <w:rPr>
                <w:color w:val="000000"/>
                <w:sz w:val="20"/>
                <w:szCs w:val="20"/>
              </w:rPr>
              <w:t>1. Постарайтесь успокоиться и уточнить обстановку.</w:t>
            </w: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-57"/>
              </w:tabs>
              <w:autoSpaceDE w:val="0"/>
              <w:ind w:firstLine="459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54" behindDoc="0" locked="0" layoutInCell="1" allowOverlap="1">
                  <wp:simplePos x="0" y="0"/>
                  <wp:positionH relativeFrom="column">
                    <wp:posOffset>2783160</wp:posOffset>
                  </wp:positionH>
                  <wp:positionV relativeFrom="paragraph">
                    <wp:posOffset>329400</wp:posOffset>
                  </wp:positionV>
                  <wp:extent cx="1242000" cy="457920"/>
                  <wp:effectExtent l="0" t="0" r="0" b="0"/>
                  <wp:wrapSquare wrapText="bothSides"/>
                  <wp:docPr id="56" name="Графический объект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4579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3"/>
                <w:sz w:val="20"/>
                <w:szCs w:val="20"/>
              </w:rPr>
              <w:t>2. В разрушенном или поврежденном помещении из-за опас</w:t>
            </w:r>
            <w:r>
              <w:rPr>
                <w:color w:val="000000"/>
                <w:spacing w:val="2"/>
                <w:sz w:val="20"/>
                <w:szCs w:val="20"/>
              </w:rPr>
              <w:t>ности взрыва скопившихся газов нельзя пользоваться открытым пламенем (спичками, зажигалкой, свечами, факелами и т.д.).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82"/>
              </w:numPr>
              <w:shd w:val="clear" w:color="auto" w:fill="E6E6E6"/>
              <w:tabs>
                <w:tab w:val="left" w:pos="-54"/>
              </w:tabs>
              <w:autoSpaceDE w:val="0"/>
              <w:ind w:firstLine="459"/>
              <w:jc w:val="both"/>
            </w:pPr>
            <w:r>
              <w:rPr>
                <w:color w:val="000000"/>
                <w:sz w:val="20"/>
                <w:szCs w:val="20"/>
              </w:rPr>
              <w:t xml:space="preserve"> Продвиг</w:t>
            </w:r>
            <w:r>
              <w:rPr>
                <w:color w:val="000000"/>
                <w:sz w:val="20"/>
                <w:szCs w:val="20"/>
              </w:rPr>
              <w:t>айтесь осторожно, не трогайте поврежденные конс</w:t>
            </w:r>
            <w:r>
              <w:rPr>
                <w:color w:val="000000"/>
                <w:spacing w:val="2"/>
                <w:sz w:val="20"/>
                <w:szCs w:val="20"/>
              </w:rPr>
              <w:t>трукции или оголившиеся провода.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5"/>
              </w:numPr>
              <w:shd w:val="clear" w:color="auto" w:fill="E6E6E6"/>
              <w:tabs>
                <w:tab w:val="left" w:pos="523"/>
              </w:tabs>
              <w:autoSpaceDE w:val="0"/>
              <w:ind w:firstLine="456"/>
              <w:jc w:val="both"/>
            </w:pPr>
            <w:r>
              <w:rPr>
                <w:color w:val="000000"/>
                <w:spacing w:val="9"/>
                <w:sz w:val="20"/>
                <w:szCs w:val="20"/>
              </w:rPr>
              <w:t xml:space="preserve"> При задымлении защитите органы дыхания смоченным </w:t>
            </w:r>
            <w:r>
              <w:rPr>
                <w:color w:val="000000"/>
                <w:spacing w:val="2"/>
                <w:sz w:val="20"/>
                <w:szCs w:val="20"/>
              </w:rPr>
              <w:t>платком (лоскутом ткани, полотенцем).</w:t>
            </w: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16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41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ПАМЯТКА</w:t>
            </w:r>
          </w:p>
          <w:p w:rsidR="001C0E09" w:rsidRDefault="00807252">
            <w:pPr>
              <w:pStyle w:val="Standard"/>
              <w:shd w:val="clear" w:color="auto" w:fill="E6E6E6"/>
              <w:jc w:val="center"/>
            </w:pPr>
            <w:r>
              <w:rPr>
                <w:b/>
                <w:bCs/>
                <w:sz w:val="20"/>
                <w:szCs w:val="20"/>
              </w:rPr>
              <w:t>населению муниципального образования</w:t>
            </w:r>
          </w:p>
          <w:p w:rsidR="001C0E09" w:rsidRDefault="00807252">
            <w:pPr>
              <w:pStyle w:val="a6"/>
              <w:spacing w:before="60" w:after="60"/>
              <w:ind w:firstLine="686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62" behindDoc="0" locked="0" layoutInCell="1" allowOverlap="1">
                  <wp:simplePos x="0" y="0"/>
                  <wp:positionH relativeFrom="column">
                    <wp:posOffset>-10080</wp:posOffset>
                  </wp:positionH>
                  <wp:positionV relativeFrom="paragraph">
                    <wp:posOffset>326880</wp:posOffset>
                  </wp:positionV>
                  <wp:extent cx="554400" cy="641880"/>
                  <wp:effectExtent l="0" t="0" r="0" b="5820"/>
                  <wp:wrapSquare wrapText="bothSides"/>
                  <wp:docPr id="57" name="Графический объект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6418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0"/>
                <w:szCs w:val="20"/>
              </w:rPr>
              <w:t xml:space="preserve">Терроризм </w:t>
            </w:r>
            <w:r>
              <w:rPr>
                <w:sz w:val="20"/>
                <w:szCs w:val="20"/>
              </w:rPr>
              <w:t>- это метод, посредством которого организованная группа или партия стремятся достичь провозглашенные ими цели через систематическое использование насилия. Для нагнетания страха применяются такие террористические акты, как взрывы и поджоги магазин</w:t>
            </w:r>
            <w:r>
              <w:rPr>
                <w:sz w:val="20"/>
                <w:szCs w:val="20"/>
              </w:rPr>
              <w:t>ов, вокзалов, захват заложников, угоны самолетов и др.</w:t>
            </w:r>
          </w:p>
          <w:p w:rsidR="001C0E09" w:rsidRDefault="00807252">
            <w:pPr>
              <w:pStyle w:val="a6"/>
              <w:spacing w:before="120" w:after="60"/>
              <w:ind w:firstLine="686"/>
              <w:jc w:val="center"/>
            </w:pPr>
            <w:r>
              <w:rPr>
                <w:rStyle w:val="StrongEmphasis"/>
                <w:i/>
                <w:caps/>
                <w:sz w:val="20"/>
                <w:szCs w:val="20"/>
              </w:rPr>
              <w:t>Это нужно уметь!</w:t>
            </w:r>
          </w:p>
          <w:p w:rsidR="001C0E09" w:rsidRDefault="00807252">
            <w:pPr>
              <w:pStyle w:val="a6"/>
              <w:spacing w:before="60" w:after="60"/>
              <w:ind w:firstLine="686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Если   стрельба   застала   Вас   на  улице:</w:t>
            </w:r>
          </w:p>
          <w:p w:rsidR="001C0E09" w:rsidRDefault="00807252">
            <w:pPr>
              <w:pStyle w:val="a6"/>
              <w:numPr>
                <w:ilvl w:val="0"/>
                <w:numId w:val="83"/>
              </w:numPr>
              <w:tabs>
                <w:tab w:val="left" w:pos="1197"/>
              </w:tabs>
              <w:spacing w:before="0" w:after="0"/>
              <w:ind w:left="741" w:hanging="3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сразу  же  лягте  и осмотритесь;</w:t>
            </w:r>
          </w:p>
          <w:p w:rsidR="001C0E09" w:rsidRDefault="00807252">
            <w:pPr>
              <w:pStyle w:val="a6"/>
              <w:numPr>
                <w:ilvl w:val="0"/>
                <w:numId w:val="7"/>
              </w:numPr>
              <w:tabs>
                <w:tab w:val="left" w:pos="1197"/>
              </w:tabs>
              <w:spacing w:before="0" w:after="0"/>
              <w:ind w:left="741" w:hanging="3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выберите ближайшее укрытие и проберитесь к нему, не поднимаясь в полный рост;</w:t>
            </w:r>
          </w:p>
          <w:p w:rsidR="001C0E09" w:rsidRDefault="00807252">
            <w:pPr>
              <w:pStyle w:val="a6"/>
              <w:numPr>
                <w:ilvl w:val="0"/>
                <w:numId w:val="7"/>
              </w:numPr>
              <w:tabs>
                <w:tab w:val="left" w:pos="1197"/>
              </w:tabs>
              <w:spacing w:before="0" w:after="0"/>
              <w:ind w:left="741" w:hanging="3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 первой возможности </w:t>
            </w:r>
            <w:r>
              <w:rPr>
                <w:sz w:val="20"/>
                <w:szCs w:val="20"/>
              </w:rPr>
              <w:t>спрячьтесь в подъезде жилого дома, подземном переходе и т. д.;</w:t>
            </w:r>
          </w:p>
          <w:p w:rsidR="001C0E09" w:rsidRDefault="00807252">
            <w:pPr>
              <w:pStyle w:val="a6"/>
              <w:numPr>
                <w:ilvl w:val="0"/>
                <w:numId w:val="7"/>
              </w:numPr>
              <w:tabs>
                <w:tab w:val="left" w:pos="1197"/>
              </w:tabs>
              <w:spacing w:before="0" w:after="0"/>
              <w:ind w:left="741" w:hanging="3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дождитесь окончания перестрелки;</w:t>
            </w:r>
          </w:p>
          <w:p w:rsidR="001C0E09" w:rsidRDefault="00807252">
            <w:pPr>
              <w:pStyle w:val="a6"/>
              <w:numPr>
                <w:ilvl w:val="0"/>
                <w:numId w:val="7"/>
              </w:numPr>
              <w:tabs>
                <w:tab w:val="left" w:pos="1197"/>
              </w:tabs>
              <w:spacing w:before="0" w:after="0"/>
              <w:ind w:left="741" w:hanging="3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примите   меры   по   спасению   детей,   при   необходимости прикройте их своим телом;</w:t>
            </w:r>
          </w:p>
          <w:p w:rsidR="001C0E09" w:rsidRDefault="00807252">
            <w:pPr>
              <w:pStyle w:val="a6"/>
              <w:numPr>
                <w:ilvl w:val="0"/>
                <w:numId w:val="7"/>
              </w:numPr>
              <w:tabs>
                <w:tab w:val="left" w:pos="1197"/>
              </w:tabs>
              <w:spacing w:before="0" w:after="0"/>
              <w:ind w:left="741" w:hanging="3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   возможности   сообщите   о   происшедшем   сотрудникам милиции.</w:t>
            </w:r>
          </w:p>
          <w:p w:rsidR="001C0E09" w:rsidRDefault="00807252">
            <w:pPr>
              <w:pStyle w:val="a6"/>
              <w:spacing w:before="120" w:after="0"/>
              <w:ind w:left="397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Если в ходе перестрелки Вы находитесь дома:</w:t>
            </w:r>
          </w:p>
          <w:p w:rsidR="001C0E09" w:rsidRDefault="00807252">
            <w:pPr>
              <w:pStyle w:val="a6"/>
              <w:numPr>
                <w:ilvl w:val="0"/>
                <w:numId w:val="84"/>
              </w:numPr>
              <w:tabs>
                <w:tab w:val="left" w:pos="1596"/>
              </w:tabs>
              <w:spacing w:before="0" w:after="0"/>
              <w:ind w:left="798" w:hanging="342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63" behindDoc="0" locked="0" layoutInCell="1" allowOverlap="1">
                  <wp:simplePos x="0" y="0"/>
                  <wp:positionH relativeFrom="column">
                    <wp:posOffset>98280</wp:posOffset>
                  </wp:positionH>
                  <wp:positionV relativeFrom="paragraph">
                    <wp:posOffset>237600</wp:posOffset>
                  </wp:positionV>
                  <wp:extent cx="301680" cy="705600"/>
                  <wp:effectExtent l="0" t="0" r="3120" b="0"/>
                  <wp:wrapSquare wrapText="bothSides"/>
                  <wp:docPr id="58" name="Графический объект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0" cy="7056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укройтесь в ванной комнате и лягте на пол, так как находиться в комнате опасно  из-за  возможности  рикошета;</w:t>
            </w:r>
          </w:p>
          <w:p w:rsidR="001C0E09" w:rsidRDefault="00807252">
            <w:pPr>
              <w:pStyle w:val="a6"/>
              <w:numPr>
                <w:ilvl w:val="0"/>
                <w:numId w:val="34"/>
              </w:numPr>
              <w:tabs>
                <w:tab w:val="left" w:pos="1596"/>
              </w:tabs>
              <w:spacing w:before="0" w:after="0"/>
              <w:ind w:left="798" w:hanging="3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находясь в укрытии, следите за возможным началом пожара;</w:t>
            </w:r>
          </w:p>
          <w:p w:rsidR="001C0E09" w:rsidRDefault="00807252">
            <w:pPr>
              <w:pStyle w:val="a6"/>
              <w:numPr>
                <w:ilvl w:val="0"/>
                <w:numId w:val="34"/>
              </w:numPr>
              <w:tabs>
                <w:tab w:val="left" w:pos="1596"/>
              </w:tabs>
              <w:spacing w:before="60" w:after="60"/>
              <w:ind w:left="798" w:hanging="3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если пожар начался, а стрельба не прекратил</w:t>
            </w:r>
            <w:r>
              <w:rPr>
                <w:sz w:val="20"/>
                <w:szCs w:val="20"/>
              </w:rPr>
              <w:t>ась, покиньте квартиру и укройтесь в подъезде, подальше от окон.</w:t>
            </w:r>
          </w:p>
          <w:p w:rsidR="001C0E09" w:rsidRDefault="001C0E09">
            <w:pPr>
              <w:pStyle w:val="Standard"/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widowControl w:val="0"/>
              <w:numPr>
                <w:ilvl w:val="0"/>
                <w:numId w:val="22"/>
              </w:numPr>
              <w:shd w:val="clear" w:color="auto" w:fill="E6E6E6"/>
              <w:tabs>
                <w:tab w:val="left" w:pos="-57"/>
              </w:tabs>
              <w:autoSpaceDE w:val="0"/>
              <w:snapToGrid w:val="0"/>
              <w:ind w:left="0" w:firstLine="399"/>
              <w:jc w:val="both"/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оказывать температурное, звуковое, световое, механическое </w:t>
            </w:r>
            <w:r>
              <w:rPr>
                <w:color w:val="000000"/>
                <w:spacing w:val="1"/>
                <w:sz w:val="20"/>
                <w:szCs w:val="20"/>
              </w:rPr>
              <w:t>воздействие на взрывоопасный предмет;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2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399"/>
              <w:jc w:val="both"/>
            </w:pPr>
            <w:r>
              <w:rPr>
                <w:color w:val="000000"/>
                <w:spacing w:val="3"/>
                <w:sz w:val="20"/>
                <w:szCs w:val="20"/>
              </w:rPr>
              <w:t xml:space="preserve">нельзя прикасаться к взрывоопасному предмету, находясь в </w:t>
            </w:r>
            <w:r>
              <w:rPr>
                <w:color w:val="000000"/>
                <w:spacing w:val="1"/>
                <w:sz w:val="20"/>
                <w:szCs w:val="20"/>
              </w:rPr>
              <w:t>одежде с синтетическими волокнами.</w:t>
            </w:r>
          </w:p>
          <w:p w:rsidR="001C0E09" w:rsidRDefault="001C0E09">
            <w:pPr>
              <w:pStyle w:val="Standard"/>
              <w:shd w:val="clear" w:color="auto" w:fill="E6E6E6"/>
              <w:tabs>
                <w:tab w:val="left" w:pos="-57"/>
              </w:tabs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both"/>
            </w:pPr>
            <w:r>
              <w:rPr>
                <w:b/>
                <w:i/>
                <w:color w:val="000000"/>
                <w:sz w:val="20"/>
                <w:szCs w:val="20"/>
              </w:rPr>
              <w:t>На случаи нападения, пожара, обнаружения взрывной заклад</w:t>
            </w:r>
            <w:r>
              <w:rPr>
                <w:b/>
                <w:i/>
                <w:color w:val="000000"/>
                <w:spacing w:val="-2"/>
                <w:sz w:val="20"/>
                <w:szCs w:val="20"/>
              </w:rPr>
              <w:t>ки должен быть план.</w:t>
            </w:r>
          </w:p>
          <w:p w:rsidR="001C0E09" w:rsidRDefault="001C0E09">
            <w:pPr>
              <w:pStyle w:val="Standard"/>
              <w:shd w:val="clear" w:color="auto" w:fill="E6E6E6"/>
              <w:ind w:firstLine="627"/>
              <w:jc w:val="both"/>
              <w:rPr>
                <w:b/>
                <w:i/>
                <w:color w:val="000000"/>
                <w:spacing w:val="-2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center"/>
            </w:pPr>
            <w:r>
              <w:rPr>
                <w:b/>
                <w:color w:val="000000"/>
                <w:spacing w:val="-2"/>
                <w:sz w:val="20"/>
                <w:szCs w:val="20"/>
              </w:rPr>
              <w:t>Все должны знать</w:t>
            </w:r>
            <w:r>
              <w:rPr>
                <w:color w:val="000000"/>
                <w:spacing w:val="-2"/>
                <w:sz w:val="20"/>
                <w:szCs w:val="20"/>
              </w:rPr>
              <w:t>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85"/>
              </w:numPr>
              <w:shd w:val="clear" w:color="auto" w:fill="E6E6E6"/>
              <w:autoSpaceDE w:val="0"/>
              <w:ind w:left="0" w:firstLine="456"/>
              <w:jc w:val="both"/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 кто в таких случаях явля</w:t>
            </w:r>
            <w:r>
              <w:rPr>
                <w:color w:val="000000"/>
                <w:spacing w:val="3"/>
                <w:sz w:val="20"/>
                <w:szCs w:val="20"/>
              </w:rPr>
              <w:t>ется старшим (чьи распоряжения в критической ситуации не ос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париваются). Как правило, подобные функции должен брать на 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себя </w:t>
            </w:r>
            <w:r>
              <w:rPr>
                <w:color w:val="000000"/>
                <w:spacing w:val="-1"/>
                <w:sz w:val="20"/>
                <w:szCs w:val="20"/>
              </w:rPr>
              <w:t>руководитель, отвечающий за безопасность объекта. Сотруд</w:t>
            </w:r>
            <w:r>
              <w:rPr>
                <w:color w:val="000000"/>
                <w:sz w:val="20"/>
                <w:szCs w:val="20"/>
              </w:rPr>
              <w:t>ники службы безопасности обеспечивают согласованность дейс</w:t>
            </w:r>
            <w:r>
              <w:rPr>
                <w:color w:val="000000"/>
                <w:spacing w:val="1"/>
                <w:sz w:val="20"/>
                <w:szCs w:val="20"/>
              </w:rPr>
              <w:t>твий и предупреждение паники.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48"/>
              </w:numPr>
              <w:shd w:val="clear" w:color="auto" w:fill="E6E6E6"/>
              <w:autoSpaceDE w:val="0"/>
              <w:ind w:left="0" w:firstLine="456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 пути эвакуа</w:t>
            </w:r>
            <w:r>
              <w:rPr>
                <w:color w:val="000000"/>
                <w:spacing w:val="-1"/>
                <w:sz w:val="20"/>
                <w:szCs w:val="20"/>
              </w:rPr>
              <w:t>ции людей, выноса оборудования, ценностей. Должна предусматриваться последующая охрана их в месте с</w:t>
            </w:r>
            <w:r>
              <w:rPr>
                <w:color w:val="000000"/>
                <w:spacing w:val="-1"/>
                <w:sz w:val="20"/>
                <w:szCs w:val="20"/>
              </w:rPr>
              <w:t>осредоточения и оп</w:t>
            </w:r>
            <w:r>
              <w:rPr>
                <w:color w:val="000000"/>
                <w:sz w:val="20"/>
                <w:szCs w:val="20"/>
              </w:rPr>
              <w:t>ределены места сосредоточения людей на безопасном удалении.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48"/>
              </w:numPr>
              <w:shd w:val="clear" w:color="auto" w:fill="E6E6E6"/>
              <w:autoSpaceDE w:val="0"/>
              <w:ind w:left="0" w:firstLine="456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57" behindDoc="0" locked="0" layoutInCell="1" allowOverlap="1">
                  <wp:simplePos x="0" y="0"/>
                  <wp:positionH relativeFrom="column">
                    <wp:posOffset>3007440</wp:posOffset>
                  </wp:positionH>
                  <wp:positionV relativeFrom="paragraph">
                    <wp:posOffset>147960</wp:posOffset>
                  </wp:positionV>
                  <wp:extent cx="1025639" cy="746640"/>
                  <wp:effectExtent l="0" t="0" r="3061" b="0"/>
                  <wp:wrapSquare wrapText="bothSides"/>
                  <wp:docPr id="59" name="Графический объект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39" cy="7466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60" behindDoc="0" locked="0" layoutInCell="1" allowOverlap="1">
                      <wp:simplePos x="0" y="0"/>
                      <wp:positionH relativeFrom="margin">
                        <wp:posOffset>3569400</wp:posOffset>
                      </wp:positionH>
                      <wp:positionV relativeFrom="paragraph">
                        <wp:posOffset>-1786320</wp:posOffset>
                      </wp:positionV>
                      <wp:extent cx="221040" cy="331560"/>
                      <wp:effectExtent l="0" t="0" r="26610" b="30390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1040" cy="331560"/>
                              </a:xfrm>
                              <a:prstGeom prst="line">
                                <a:avLst/>
                              </a:prstGeom>
                              <a:noFill/>
                              <a:ln w="28440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8542E5" id="Прямая соединительная линия 60" o:spid="_x0000_s1026" style="position:absolute;flip:x;z-index: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81.05pt,-140.65pt" to="298.45pt,-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" strokecolor="red" strokeweight=".79mm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59" behindDoc="0" locked="0" layoutInCell="1" allowOverlap="1">
                      <wp:simplePos x="0" y="0"/>
                      <wp:positionH relativeFrom="margin">
                        <wp:posOffset>3575159</wp:posOffset>
                      </wp:positionH>
                      <wp:positionV relativeFrom="paragraph">
                        <wp:posOffset>-1767960</wp:posOffset>
                      </wp:positionV>
                      <wp:extent cx="313201" cy="313200"/>
                      <wp:effectExtent l="0" t="0" r="29699" b="29700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3201" cy="313200"/>
                              </a:xfrm>
                              <a:prstGeom prst="line">
                                <a:avLst/>
                              </a:prstGeom>
                              <a:noFill/>
                              <a:ln w="28440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129E30" id="Прямая соединительная линия 61" o:spid="_x0000_s1026" style="position:absolute;z-index:5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81.5pt,-139.2pt" to="306.15pt,-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" strokecolor="red" strokeweight=".79mm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61" behindDoc="1" locked="0" layoutInCell="1" allowOverlap="1">
                      <wp:simplePos x="0" y="0"/>
                      <wp:positionH relativeFrom="margin">
                        <wp:posOffset>3226320</wp:posOffset>
                      </wp:positionH>
                      <wp:positionV relativeFrom="paragraph">
                        <wp:posOffset>252720</wp:posOffset>
                      </wp:positionV>
                      <wp:extent cx="815400" cy="453239"/>
                      <wp:effectExtent l="0" t="0" r="22800" b="23011"/>
                      <wp:wrapNone/>
                      <wp:docPr id="62" name="Врезка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5400" cy="453239"/>
                              </a:xfrm>
                              <a:prstGeom prst="rect">
                                <a:avLst/>
                              </a:prstGeom>
                              <a:ln w="6480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1C0E09" w:rsidRDefault="00807252">
                                  <w:pPr>
                                    <w:pStyle w:val="Standard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аварийные</w:t>
                                  </w:r>
                                </w:p>
                                <w:p w:rsidR="001C0E09" w:rsidRDefault="00807252">
                                  <w:pPr>
                                    <w:pStyle w:val="Standard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службы</w:t>
                                  </w:r>
                                </w:p>
                              </w:txbxContent>
                            </wps:txbx>
                            <wps:bodyPr vert="horz" lIns="94680" tIns="48960" rIns="94680" bIns="4896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Врезка1" o:spid="_x0000_s1026" type="#_x0000_t202" style="position:absolute;left:0;text-align:left;margin-left:254.05pt;margin-top:19.9pt;width:64.2pt;height:35.7pt;z-index:-50331641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" filled="f" strokecolor="white" strokeweight=".18mm">
                      <v:textbox inset="2.63mm,1.36mm,2.63mm,1.36mm">
                        <w:txbxContent>
                          <w:p w:rsidR="001C0E09" w:rsidRDefault="00807252">
                            <w:pPr>
                              <w:pStyle w:val="Standard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аварийные</w:t>
                            </w:r>
                          </w:p>
                          <w:p w:rsidR="001C0E09" w:rsidRDefault="00807252">
                            <w:pPr>
                              <w:pStyle w:val="Standard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службы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color w:val="000000"/>
                <w:sz w:val="20"/>
                <w:szCs w:val="20"/>
              </w:rPr>
              <w:t xml:space="preserve">порядок оповещения людей на объекте и </w:t>
            </w:r>
            <w:r>
              <w:rPr>
                <w:color w:val="000000"/>
                <w:spacing w:val="-2"/>
                <w:sz w:val="20"/>
                <w:szCs w:val="20"/>
              </w:rPr>
              <w:t xml:space="preserve">органов власти. Телефоны аварийных служб должны находиться у </w:t>
            </w:r>
            <w:r>
              <w:rPr>
                <w:color w:val="000000"/>
                <w:spacing w:val="-1"/>
                <w:sz w:val="20"/>
                <w:szCs w:val="20"/>
              </w:rPr>
              <w:t>дежурного, в службе охраны, у секретаря, и сотруд</w:t>
            </w:r>
            <w:r>
              <w:rPr>
                <w:color w:val="000000"/>
                <w:spacing w:val="-1"/>
                <w:sz w:val="20"/>
                <w:szCs w:val="20"/>
              </w:rPr>
              <w:t>ников безопас</w:t>
            </w:r>
            <w:r>
              <w:rPr>
                <w:color w:val="000000"/>
                <w:spacing w:val="1"/>
                <w:sz w:val="20"/>
                <w:szCs w:val="20"/>
              </w:rPr>
              <w:t>ности. Необходимо проводить обязательные учебные тренировки, т.к. они неизбежно выявят скрытые недостатки самого про</w:t>
            </w:r>
            <w:r>
              <w:rPr>
                <w:color w:val="000000"/>
                <w:sz w:val="20"/>
                <w:szCs w:val="20"/>
              </w:rPr>
              <w:t>думанного плана и позволят избежать их в реальной ситуации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autoSpaceDE w:val="0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570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56" behindDoc="0" locked="0" layoutInCell="1" allowOverlap="1">
                  <wp:simplePos x="0" y="0"/>
                  <wp:positionH relativeFrom="column">
                    <wp:posOffset>3520440</wp:posOffset>
                  </wp:positionH>
                  <wp:positionV relativeFrom="paragraph">
                    <wp:posOffset>-3317400</wp:posOffset>
                  </wp:positionV>
                  <wp:extent cx="545400" cy="678960"/>
                  <wp:effectExtent l="0" t="0" r="7050" b="6840"/>
                  <wp:wrapSquare wrapText="bothSides"/>
                  <wp:docPr id="63" name="Графический объект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00" cy="6789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58" behindDoc="1" locked="0" layoutInCell="1" allowOverlap="1">
                      <wp:simplePos x="0" y="0"/>
                      <wp:positionH relativeFrom="margin">
                        <wp:posOffset>5962680</wp:posOffset>
                      </wp:positionH>
                      <wp:positionV relativeFrom="paragraph">
                        <wp:posOffset>232560</wp:posOffset>
                      </wp:positionV>
                      <wp:extent cx="923759" cy="380880"/>
                      <wp:effectExtent l="0" t="0" r="9691" b="19170"/>
                      <wp:wrapNone/>
                      <wp:docPr id="64" name="Врезка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759" cy="380880"/>
                              </a:xfrm>
                              <a:prstGeom prst="rect">
                                <a:avLst/>
                              </a:prstGeom>
                              <a:ln w="6480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1C0E09" w:rsidRDefault="00807252">
                                  <w:pPr>
                                    <w:pStyle w:val="Standard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аварийные службы</w:t>
                                  </w:r>
                                </w:p>
                              </w:txbxContent>
                            </wps:txbx>
                            <wps:bodyPr vert="horz" lIns="94680" tIns="48960" rIns="94680" bIns="4896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Врезка2" o:spid="_x0000_s1027" type="#_x0000_t202" style="position:absolute;left:0;text-align:left;margin-left:469.5pt;margin-top:18.3pt;width:72.75pt;height:30pt;z-index:-50331642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" filled="f" strokecolor="white" strokeweight=".18mm">
                      <v:textbox inset="2.63mm,1.36mm,2.63mm,1.36mm">
                        <w:txbxContent>
                          <w:p w:rsidR="001C0E09" w:rsidRDefault="00807252">
                            <w:pPr>
                              <w:pStyle w:val="Standard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аварийные службы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 В </w:t>
            </w:r>
            <w:r>
              <w:rPr>
                <w:b/>
                <w:i/>
                <w:color w:val="000000"/>
                <w:spacing w:val="-1"/>
                <w:sz w:val="20"/>
                <w:szCs w:val="20"/>
              </w:rPr>
              <w:t>случае угрозы применения ВУ при оповещении людей лучше ука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зывать менее опасную, но достаточно правдоподобную версию, </w:t>
            </w: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>чтобы избежать излишней паники при эвакуации.</w:t>
            </w:r>
          </w:p>
          <w:p w:rsidR="001C0E09" w:rsidRDefault="001C0E09">
            <w:pPr>
              <w:pStyle w:val="Standard"/>
              <w:shd w:val="clear" w:color="auto" w:fill="E6E6E6"/>
              <w:ind w:firstLine="570"/>
              <w:jc w:val="both"/>
              <w:rPr>
                <w:b/>
                <w:i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color w:val="000000"/>
                <w:spacing w:val="-2"/>
                <w:sz w:val="20"/>
                <w:szCs w:val="20"/>
              </w:rPr>
              <w:t>После окончания рабочего дня (ухода сотрудников) силами ох</w:t>
            </w:r>
            <w:r>
              <w:rPr>
                <w:color w:val="000000"/>
                <w:sz w:val="20"/>
                <w:szCs w:val="20"/>
              </w:rPr>
              <w:t>раны обязательно должен проводи</w:t>
            </w:r>
            <w:r>
              <w:rPr>
                <w:color w:val="000000"/>
                <w:sz w:val="20"/>
                <w:szCs w:val="20"/>
              </w:rPr>
              <w:t>ться тщательный досмотр мес</w:t>
            </w:r>
            <w:r>
              <w:rPr>
                <w:color w:val="000000"/>
                <w:spacing w:val="-1"/>
                <w:sz w:val="20"/>
                <w:szCs w:val="20"/>
              </w:rPr>
              <w:t>тности и помещений на предмет обнаружения взрыво- и пожаро</w:t>
            </w:r>
            <w:r>
              <w:rPr>
                <w:color w:val="000000"/>
                <w:sz w:val="20"/>
                <w:szCs w:val="20"/>
              </w:rPr>
              <w:t>опасных предметов.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autoSpaceDE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40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17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hd w:val="clear" w:color="auto" w:fill="E6E6E6"/>
              <w:snapToGrid w:val="0"/>
              <w:ind w:firstLine="741"/>
              <w:jc w:val="both"/>
            </w:pPr>
            <w:r>
              <w:rPr>
                <w:b/>
                <w:i/>
                <w:color w:val="000000"/>
                <w:sz w:val="20"/>
                <w:szCs w:val="20"/>
              </w:rPr>
              <w:t>Обезвреживание взрывного устройства или локализация взры</w:t>
            </w: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>ва должна производиться подготовленными минерами-подрыв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никами или другими обученными специалистами после удаления </w:t>
            </w: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>людей из опасной зоны и выставления оцепления.</w:t>
            </w:r>
          </w:p>
          <w:p w:rsidR="001C0E09" w:rsidRDefault="001C0E09">
            <w:pPr>
              <w:pStyle w:val="Standard"/>
              <w:shd w:val="clear" w:color="auto" w:fill="E6E6E6"/>
              <w:ind w:firstLine="741"/>
              <w:jc w:val="both"/>
              <w:rPr>
                <w:b/>
                <w:i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color w:val="000000"/>
                <w:sz w:val="20"/>
                <w:szCs w:val="20"/>
              </w:rPr>
              <w:t xml:space="preserve">Взрывное устройство содержит, как правило, от нескольких </w:t>
            </w:r>
            <w:r>
              <w:rPr>
                <w:color w:val="000000"/>
                <w:spacing w:val="3"/>
                <w:sz w:val="20"/>
                <w:szCs w:val="20"/>
              </w:rPr>
              <w:t xml:space="preserve">десятков граммов до нескольких килограммов взрывчатого вещества (ВВ). Поэтому ВУ </w:t>
            </w:r>
            <w:r>
              <w:rPr>
                <w:color w:val="000000"/>
                <w:spacing w:val="4"/>
                <w:sz w:val="20"/>
                <w:szCs w:val="20"/>
              </w:rPr>
              <w:t xml:space="preserve">в принципе </w:t>
            </w:r>
            <w:r>
              <w:rPr>
                <w:color w:val="000000"/>
                <w:spacing w:val="4"/>
                <w:sz w:val="20"/>
                <w:szCs w:val="20"/>
              </w:rPr>
              <w:t>можно обнаружить путем регистрации газообраз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ных испарений продуктов медленного разложения или испарения ВВ. Регистрация может осуществляться с помощью химического, </w:t>
            </w:r>
            <w:r>
              <w:rPr>
                <w:color w:val="000000"/>
                <w:sz w:val="20"/>
                <w:szCs w:val="20"/>
              </w:rPr>
              <w:t>спектрометрического и других способов.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color w:val="000000"/>
                <w:sz w:val="20"/>
                <w:szCs w:val="20"/>
              </w:rPr>
              <w:t xml:space="preserve">К специальным средствам, реагирующим на присутствие </w:t>
            </w:r>
            <w:r>
              <w:rPr>
                <w:color w:val="000000"/>
                <w:sz w:val="20"/>
                <w:szCs w:val="20"/>
              </w:rPr>
              <w:t xml:space="preserve">ВВ относятся газоанализаторы — семейство приборов, сходных по </w:t>
            </w:r>
            <w:r>
              <w:rPr>
                <w:color w:val="000000"/>
                <w:spacing w:val="-1"/>
                <w:sz w:val="20"/>
                <w:szCs w:val="20"/>
              </w:rPr>
              <w:t>своему устройству и принципу действия войсковому прибору химической разведки (ВПХР), который применяется для обнаружения отравляющих веществ. Газоанализаторы позволяют, в зависимости от вида при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меняемых ВВ, достаточно успешно выявлять их </w:t>
            </w:r>
            <w:r>
              <w:rPr>
                <w:color w:val="000000"/>
                <w:sz w:val="20"/>
                <w:szCs w:val="20"/>
              </w:rPr>
              <w:t xml:space="preserve">на местности, в помещениях, в скрытых объемах по следам паров 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этих ВВ в воздухе. Имеются стационарные модели с автономным </w:t>
            </w:r>
            <w:r>
              <w:rPr>
                <w:color w:val="000000"/>
                <w:sz w:val="20"/>
                <w:szCs w:val="20"/>
              </w:rPr>
              <w:t>пробоотборником и портативные автономные модели.</w:t>
            </w:r>
          </w:p>
          <w:p w:rsidR="001C0E09" w:rsidRDefault="00807252">
            <w:pPr>
              <w:pStyle w:val="Standard"/>
              <w:shd w:val="clear" w:color="auto" w:fill="E6E6E6"/>
              <w:ind w:firstLine="74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современном рынке представлены отечест</w:t>
            </w:r>
            <w:r>
              <w:rPr>
                <w:color w:val="000000"/>
                <w:sz w:val="20"/>
                <w:szCs w:val="20"/>
              </w:rPr>
              <w:t>венные порта</w:t>
            </w:r>
            <w:r>
              <w:rPr>
                <w:color w:val="000000"/>
                <w:sz w:val="20"/>
                <w:szCs w:val="20"/>
              </w:rPr>
              <w:softHyphen/>
              <w:t>тивные газоанализаторы ВВ М-01, М-02 и другие.</w:t>
            </w: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color w:val="000000"/>
                <w:spacing w:val="-1"/>
                <w:sz w:val="20"/>
                <w:szCs w:val="20"/>
                <w:shd w:val="clear" w:color="auto" w:fill="E6E6E6"/>
              </w:rPr>
              <w:t>Из последних достижений в области непосредственного обнару</w:t>
            </w:r>
            <w:r>
              <w:rPr>
                <w:color w:val="000000"/>
                <w:sz w:val="20"/>
                <w:szCs w:val="20"/>
                <w:shd w:val="clear" w:color="auto" w:fill="E6E6E6"/>
              </w:rPr>
              <w:t xml:space="preserve">жения ВВ можно отметить нейтронные дефектоскопы — принцип </w:t>
            </w:r>
            <w:r>
              <w:rPr>
                <w:color w:val="000000"/>
                <w:spacing w:val="-2"/>
                <w:sz w:val="20"/>
                <w:szCs w:val="20"/>
                <w:shd w:val="clear" w:color="auto" w:fill="E6E6E6"/>
              </w:rPr>
              <w:t>их работы основан на том, что ВВ выявляется как объект с повы</w:t>
            </w:r>
            <w:r>
              <w:rPr>
                <w:color w:val="000000"/>
                <w:spacing w:val="-1"/>
                <w:sz w:val="20"/>
                <w:szCs w:val="20"/>
                <w:shd w:val="clear" w:color="auto" w:fill="E6E6E6"/>
              </w:rPr>
              <w:t xml:space="preserve">шенным содержанием </w:t>
            </w:r>
            <w:r>
              <w:rPr>
                <w:color w:val="000000"/>
                <w:spacing w:val="-1"/>
                <w:sz w:val="20"/>
                <w:szCs w:val="20"/>
                <w:shd w:val="clear" w:color="auto" w:fill="E6E6E6"/>
              </w:rPr>
              <w:t>атомов водорода. Нейтроны от слабого ис</w:t>
            </w:r>
            <w:r>
              <w:rPr>
                <w:color w:val="000000"/>
                <w:sz w:val="20"/>
                <w:szCs w:val="20"/>
                <w:shd w:val="clear" w:color="auto" w:fill="E6E6E6"/>
              </w:rPr>
              <w:t>точника дефектоскопа, попадая на ВВ, рассеиваются на атомы водорода и фиксируются приемным устройством. К подобным устройствам относится нейтронный дефектоскоп отечественного производства «Исток-Н» в портативном вариа</w:t>
            </w:r>
            <w:r>
              <w:rPr>
                <w:color w:val="000000"/>
                <w:sz w:val="20"/>
                <w:szCs w:val="20"/>
                <w:shd w:val="clear" w:color="auto" w:fill="E6E6E6"/>
              </w:rPr>
              <w:t>нте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1C0E09" w:rsidRDefault="00807252">
            <w:pPr>
              <w:pStyle w:val="Standard"/>
              <w:ind w:firstLine="693"/>
              <w:jc w:val="both"/>
            </w:pPr>
            <w:r>
              <w:rPr>
                <w:color w:val="000000"/>
                <w:spacing w:val="-4"/>
                <w:sz w:val="20"/>
                <w:szCs w:val="20"/>
                <w:shd w:val="clear" w:color="auto" w:fill="E6E6E6"/>
              </w:rPr>
              <w:t xml:space="preserve">Следует, однако, заметить, что в настоящее время лучшим детектором </w:t>
            </w:r>
            <w:r>
              <w:rPr>
                <w:color w:val="000000"/>
                <w:spacing w:val="-5"/>
                <w:sz w:val="20"/>
                <w:szCs w:val="20"/>
                <w:shd w:val="clear" w:color="auto" w:fill="E6E6E6"/>
              </w:rPr>
              <w:t xml:space="preserve">ВВ является собачий нос. Специально обученные собаки миннорозыскной </w:t>
            </w:r>
            <w:r>
              <w:rPr>
                <w:color w:val="000000"/>
                <w:spacing w:val="-6"/>
                <w:sz w:val="20"/>
                <w:szCs w:val="20"/>
                <w:shd w:val="clear" w:color="auto" w:fill="E6E6E6"/>
              </w:rPr>
              <w:t xml:space="preserve">службы способны избирательно обнаруживать весьма малые количества ВВ в грунте, багаже пассажиров, кейсе, автомобиле </w:t>
            </w:r>
            <w:r>
              <w:rPr>
                <w:color w:val="000000"/>
                <w:spacing w:val="-6"/>
                <w:sz w:val="20"/>
                <w:szCs w:val="20"/>
                <w:shd w:val="clear" w:color="auto" w:fill="E6E6E6"/>
              </w:rPr>
              <w:t>и т.д.</w:t>
            </w: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widowControl w:val="0"/>
              <w:numPr>
                <w:ilvl w:val="0"/>
                <w:numId w:val="86"/>
              </w:numPr>
              <w:shd w:val="clear" w:color="auto" w:fill="E6E6E6"/>
              <w:autoSpaceDE w:val="0"/>
              <w:snapToGrid w:val="0"/>
              <w:spacing w:line="360" w:lineRule="auto"/>
              <w:ind w:left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вступай с террористами в переговоры по собственной инициативе.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4"/>
              </w:numPr>
              <w:shd w:val="clear" w:color="auto" w:fill="E6E6E6"/>
              <w:autoSpaceDE w:val="0"/>
              <w:spacing w:line="360" w:lineRule="auto"/>
              <w:ind w:left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Постарайся определить своё местонахождение и запомнить как можно больше информации о террористах.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4"/>
              </w:numPr>
              <w:shd w:val="clear" w:color="auto" w:fill="E6E6E6"/>
              <w:autoSpaceDE w:val="0"/>
              <w:spacing w:line="360" w:lineRule="auto"/>
              <w:ind w:left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Периодически обращайся к террористам с личными просьбами и жалобами на здоровье.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4"/>
              </w:numPr>
              <w:shd w:val="clear" w:color="auto" w:fill="E6E6E6"/>
              <w:autoSpaceDE w:val="0"/>
              <w:spacing w:line="360" w:lineRule="auto"/>
              <w:ind w:left="284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65" behindDoc="0" locked="0" layoutInCell="1" allowOverlap="1">
                  <wp:simplePos x="0" y="0"/>
                  <wp:positionH relativeFrom="column">
                    <wp:posOffset>-635040</wp:posOffset>
                  </wp:positionH>
                  <wp:positionV relativeFrom="paragraph">
                    <wp:posOffset>318600</wp:posOffset>
                  </wp:positionV>
                  <wp:extent cx="556920" cy="663480"/>
                  <wp:effectExtent l="0" t="0" r="0" b="3270"/>
                  <wp:wrapSquare wrapText="bothSides"/>
                  <wp:docPr id="65" name="Графический объект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20" cy="6634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Старайся располагаться подальше от окон, дверей и самих террористов.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4"/>
              </w:numPr>
              <w:shd w:val="clear" w:color="auto" w:fill="E6E6E6"/>
              <w:autoSpaceDE w:val="0"/>
              <w:spacing w:line="360" w:lineRule="auto"/>
              <w:ind w:left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 отвлекай свои мысли от безысходности, найди себе какое-либо занятие - физические упражнения, чтение, воспоминания о приятных событиях в жизни.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4"/>
              </w:numPr>
              <w:shd w:val="clear" w:color="auto" w:fill="E6E6E6"/>
              <w:autoSpaceDE w:val="0"/>
              <w:spacing w:line="360" w:lineRule="auto"/>
              <w:ind w:left="284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64" behindDoc="0" locked="0" layoutInCell="1" allowOverlap="1">
                  <wp:simplePos x="0" y="0"/>
                  <wp:positionH relativeFrom="column">
                    <wp:posOffset>3000240</wp:posOffset>
                  </wp:positionH>
                  <wp:positionV relativeFrom="paragraph">
                    <wp:posOffset>351720</wp:posOffset>
                  </wp:positionV>
                  <wp:extent cx="988200" cy="478800"/>
                  <wp:effectExtent l="0" t="0" r="2400" b="0"/>
                  <wp:wrapSquare wrapText="bothSides"/>
                  <wp:docPr id="66" name="Графический объект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00" cy="4788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 xml:space="preserve">Не доводи себя до истощения, </w:t>
            </w:r>
            <w:r>
              <w:rPr>
                <w:sz w:val="20"/>
                <w:szCs w:val="20"/>
              </w:rPr>
              <w:t>принимай предлагаемую пищу, даже если она не совсем по вкусу.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4"/>
              </w:numPr>
              <w:shd w:val="clear" w:color="auto" w:fill="E6E6E6"/>
              <w:autoSpaceDE w:val="0"/>
              <w:spacing w:line="360" w:lineRule="auto"/>
              <w:ind w:left="284"/>
              <w:jc w:val="both"/>
            </w:pPr>
            <w:r>
              <w:rPr>
                <w:sz w:val="20"/>
                <w:szCs w:val="20"/>
              </w:rPr>
              <w:t>Не теряй веру в спасение, постоянно думай о том, что помощь обязательно придет.</w:t>
            </w:r>
          </w:p>
          <w:p w:rsidR="001C0E09" w:rsidRDefault="001C0E09">
            <w:pPr>
              <w:pStyle w:val="Standard"/>
              <w:rPr>
                <w:sz w:val="20"/>
                <w:szCs w:val="20"/>
              </w:rPr>
            </w:pPr>
          </w:p>
          <w:p w:rsidR="001C0E09" w:rsidRDefault="00807252">
            <w:pPr>
              <w:pStyle w:val="Standard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66" behindDoc="0" locked="0" layoutInCell="1" allowOverlap="1">
                  <wp:simplePos x="0" y="0"/>
                  <wp:positionH relativeFrom="column">
                    <wp:posOffset>3615839</wp:posOffset>
                  </wp:positionH>
                  <wp:positionV relativeFrom="paragraph">
                    <wp:posOffset>-4159080</wp:posOffset>
                  </wp:positionV>
                  <wp:extent cx="421560" cy="610920"/>
                  <wp:effectExtent l="0" t="0" r="0" b="0"/>
                  <wp:wrapSquare wrapText="bothSides"/>
                  <wp:docPr id="67" name="Графический объект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60" cy="6109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0E09" w:rsidRDefault="001C0E09">
            <w:pPr>
              <w:pStyle w:val="Standard"/>
              <w:jc w:val="both"/>
            </w:pP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18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39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left="360" w:firstLine="612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left="360" w:hanging="2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Категорически запрещается:</w:t>
            </w:r>
          </w:p>
          <w:p w:rsidR="001C0E09" w:rsidRDefault="001C0E09">
            <w:pPr>
              <w:pStyle w:val="Standard"/>
              <w:shd w:val="clear" w:color="auto" w:fill="E6E6E6"/>
              <w:ind w:left="360" w:firstLine="612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87"/>
              </w:numPr>
              <w:shd w:val="clear" w:color="auto" w:fill="E6E6E6"/>
              <w:tabs>
                <w:tab w:val="left" w:pos="-71"/>
              </w:tabs>
              <w:autoSpaceDE w:val="0"/>
              <w:ind w:firstLine="556"/>
              <w:jc w:val="both"/>
            </w:pPr>
            <w:r>
              <w:rPr>
                <w:b/>
                <w:i/>
                <w:color w:val="000000"/>
                <w:spacing w:val="3"/>
                <w:sz w:val="20"/>
                <w:szCs w:val="20"/>
              </w:rPr>
              <w:t xml:space="preserve">самостоятельно предпринимать действия, </w:t>
            </w:r>
            <w:r>
              <w:rPr>
                <w:b/>
                <w:i/>
                <w:color w:val="000000"/>
                <w:spacing w:val="3"/>
                <w:sz w:val="20"/>
                <w:szCs w:val="20"/>
              </w:rPr>
              <w:t>нарушающие со</w:t>
            </w:r>
            <w:r>
              <w:rPr>
                <w:b/>
                <w:i/>
                <w:color w:val="000000"/>
                <w:spacing w:val="3"/>
                <w:sz w:val="20"/>
                <w:szCs w:val="20"/>
              </w:rPr>
              <w:softHyphen/>
            </w: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>стояние подозрительного предмета, трогать или перемещать по</w:t>
            </w: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softHyphen/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дозрительный предмет и другие предметы, находящиеся с ними в </w:t>
            </w:r>
            <w:r>
              <w:rPr>
                <w:b/>
                <w:i/>
                <w:color w:val="000000"/>
                <w:spacing w:val="-1"/>
                <w:sz w:val="20"/>
                <w:szCs w:val="20"/>
              </w:rPr>
              <w:t>контакте;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87"/>
              </w:numPr>
              <w:shd w:val="clear" w:color="auto" w:fill="E6E6E6"/>
              <w:tabs>
                <w:tab w:val="left" w:pos="-71"/>
              </w:tabs>
              <w:autoSpaceDE w:val="0"/>
              <w:ind w:firstLine="556"/>
              <w:jc w:val="both"/>
            </w:pPr>
            <w:r>
              <w:rPr>
                <w:b/>
                <w:i/>
                <w:color w:val="000000"/>
                <w:sz w:val="20"/>
                <w:szCs w:val="20"/>
              </w:rPr>
              <w:t>заливать жидкостями, засыпать грунтом или накрывать обна</w:t>
            </w:r>
            <w:r>
              <w:rPr>
                <w:b/>
                <w:i/>
                <w:color w:val="000000"/>
                <w:sz w:val="20"/>
                <w:szCs w:val="20"/>
              </w:rPr>
              <w:softHyphen/>
            </w: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>руженный предмет тканевыми и другими материалами;</w:t>
            </w:r>
          </w:p>
          <w:p w:rsidR="001C0E09" w:rsidRDefault="00807252">
            <w:pPr>
              <w:pStyle w:val="Standard"/>
              <w:shd w:val="clear" w:color="auto" w:fill="E6E6E6"/>
              <w:tabs>
                <w:tab w:val="left" w:pos="-71"/>
              </w:tabs>
              <w:spacing w:before="7"/>
              <w:ind w:right="94" w:firstLine="556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70" behindDoc="0" locked="0" layoutInCell="1" allowOverlap="1">
                  <wp:simplePos x="0" y="0"/>
                  <wp:positionH relativeFrom="column">
                    <wp:posOffset>3514680</wp:posOffset>
                  </wp:positionH>
                  <wp:positionV relativeFrom="paragraph">
                    <wp:posOffset>-941759</wp:posOffset>
                  </wp:positionV>
                  <wp:extent cx="551160" cy="635760"/>
                  <wp:effectExtent l="0" t="0" r="1290" b="0"/>
                  <wp:wrapSquare wrapText="bothSides"/>
                  <wp:docPr id="68" name="Графический объект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60" cy="6357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 xml:space="preserve">-  </w:t>
            </w: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 xml:space="preserve">пользоваться электро-, радиоаппаратурой, переговорными </w:t>
            </w:r>
            <w:r>
              <w:rPr>
                <w:b/>
                <w:i/>
                <w:color w:val="000000"/>
                <w:sz w:val="20"/>
                <w:szCs w:val="20"/>
              </w:rPr>
              <w:t>устройствами или рацией вблизи обнаруженного предмета, пере</w:t>
            </w:r>
            <w:r>
              <w:rPr>
                <w:b/>
                <w:i/>
                <w:color w:val="000000"/>
                <w:sz w:val="20"/>
                <w:szCs w:val="20"/>
              </w:rPr>
              <w:softHyphen/>
              <w:t>езжать на автомобиле;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87"/>
              </w:numPr>
              <w:shd w:val="clear" w:color="auto" w:fill="E6E6E6"/>
              <w:tabs>
                <w:tab w:val="left" w:pos="-71"/>
              </w:tabs>
              <w:autoSpaceDE w:val="0"/>
              <w:ind w:firstLine="556"/>
              <w:jc w:val="both"/>
            </w:pP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 xml:space="preserve">оказывать температурное, звуковое, световое, механическое </w:t>
            </w: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>воздействие на взрывоопасный предмет;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87"/>
              </w:numPr>
              <w:shd w:val="clear" w:color="auto" w:fill="E6E6E6"/>
              <w:tabs>
                <w:tab w:val="left" w:pos="-71"/>
              </w:tabs>
              <w:autoSpaceDE w:val="0"/>
              <w:ind w:firstLine="556"/>
              <w:jc w:val="both"/>
            </w:pP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 xml:space="preserve">нельзя прикасаться к </w:t>
            </w: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 xml:space="preserve">взрывоопасному предмету, находясь в </w:t>
            </w: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>одежде с синтетическими волокнами.</w:t>
            </w:r>
          </w:p>
          <w:p w:rsidR="001C0E09" w:rsidRDefault="001C0E09">
            <w:pPr>
              <w:pStyle w:val="Standard"/>
              <w:shd w:val="clear" w:color="auto" w:fill="E6E6E6"/>
              <w:tabs>
                <w:tab w:val="left" w:pos="446"/>
              </w:tabs>
              <w:rPr>
                <w:b/>
                <w:i/>
                <w:color w:val="000000"/>
                <w:spacing w:val="1"/>
                <w:sz w:val="20"/>
                <w:szCs w:val="20"/>
              </w:rPr>
            </w:pPr>
          </w:p>
          <w:p w:rsidR="001C0E09" w:rsidRDefault="001C0E09">
            <w:pPr>
              <w:pStyle w:val="Standard"/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ПАМЯТКА</w:t>
            </w:r>
          </w:p>
          <w:p w:rsidR="001C0E09" w:rsidRDefault="00807252">
            <w:pPr>
              <w:pStyle w:val="Standard"/>
              <w:shd w:val="clear" w:color="auto" w:fill="E6E6E6"/>
              <w:jc w:val="center"/>
            </w:pPr>
            <w:r>
              <w:rPr>
                <w:b/>
                <w:bCs/>
                <w:sz w:val="20"/>
                <w:szCs w:val="20"/>
              </w:rPr>
              <w:t>населению муниципального образования</w:t>
            </w:r>
          </w:p>
          <w:p w:rsidR="001C0E09" w:rsidRDefault="001C0E09">
            <w:pPr>
              <w:pStyle w:val="Standard"/>
              <w:shd w:val="clear" w:color="auto" w:fill="E6E6E6"/>
              <w:jc w:val="center"/>
              <w:rPr>
                <w:b/>
                <w:bCs/>
                <w:iCs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ЕСЛИ ТЫ ОКАЗАЛСЯ ЗАЛОЖНИКОМ У ТЕРРОРИСТОВ</w:t>
            </w:r>
          </w:p>
          <w:p w:rsidR="001C0E09" w:rsidRDefault="001C0E09">
            <w:pPr>
              <w:pStyle w:val="Standard"/>
              <w:shd w:val="clear" w:color="auto" w:fill="E6E6E6"/>
              <w:jc w:val="center"/>
              <w:rPr>
                <w:b/>
                <w:sz w:val="20"/>
                <w:szCs w:val="2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54"/>
              </w:numPr>
              <w:shd w:val="clear" w:color="auto" w:fill="E6E6E6"/>
              <w:autoSpaceDE w:val="0"/>
              <w:spacing w:line="360" w:lineRule="auto"/>
              <w:ind w:left="284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71" behindDoc="0" locked="0" layoutInCell="1" allowOverlap="1">
                  <wp:simplePos x="0" y="0"/>
                  <wp:positionH relativeFrom="column">
                    <wp:posOffset>-10080</wp:posOffset>
                  </wp:positionH>
                  <wp:positionV relativeFrom="paragraph">
                    <wp:posOffset>55800</wp:posOffset>
                  </wp:positionV>
                  <wp:extent cx="1109520" cy="388080"/>
                  <wp:effectExtent l="0" t="0" r="0" b="0"/>
                  <wp:wrapSquare wrapText="bothSides"/>
                  <wp:docPr id="69" name="Графический объект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520" cy="3880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Главное - сохраняй чувство самообладания и не поддавайся панике.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4"/>
              </w:numPr>
              <w:shd w:val="clear" w:color="auto" w:fill="E6E6E6"/>
              <w:autoSpaceDE w:val="0"/>
              <w:spacing w:line="360" w:lineRule="auto"/>
              <w:ind w:left="284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72" behindDoc="0" locked="0" layoutInCell="1" allowOverlap="1">
                  <wp:simplePos x="0" y="0"/>
                  <wp:positionH relativeFrom="column">
                    <wp:posOffset>1736639</wp:posOffset>
                  </wp:positionH>
                  <wp:positionV relativeFrom="paragraph">
                    <wp:posOffset>349920</wp:posOffset>
                  </wp:positionV>
                  <wp:extent cx="771480" cy="498960"/>
                  <wp:effectExtent l="0" t="0" r="0" b="0"/>
                  <wp:wrapSquare wrapText="bothSides"/>
                  <wp:docPr id="70" name="Графический объект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80" cy="4989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 xml:space="preserve">Не предпринимай действий, </w:t>
            </w:r>
            <w:r>
              <w:rPr>
                <w:sz w:val="20"/>
                <w:szCs w:val="20"/>
              </w:rPr>
              <w:t>которые могут спровоцировать применение оружия - резких перемещений, угрожающих жестов, сговора с другими заложниками, попытки бегства, игнорирования требований террористов.</w:t>
            </w: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firstLine="684"/>
              <w:jc w:val="both"/>
              <w:rPr>
                <w:color w:val="000000"/>
                <w:spacing w:val="-6"/>
                <w:sz w:val="20"/>
                <w:szCs w:val="20"/>
                <w:shd w:val="clear" w:color="auto" w:fill="E6E6E6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684"/>
              <w:jc w:val="both"/>
            </w:pPr>
            <w:r>
              <w:rPr>
                <w:color w:val="000000"/>
                <w:spacing w:val="-6"/>
                <w:sz w:val="20"/>
                <w:szCs w:val="20"/>
                <w:shd w:val="clear" w:color="auto" w:fill="E6E6E6"/>
              </w:rPr>
              <w:t xml:space="preserve"> К сожалению, эффек</w:t>
            </w:r>
            <w:r>
              <w:rPr>
                <w:color w:val="000000"/>
                <w:spacing w:val="-5"/>
                <w:sz w:val="20"/>
                <w:szCs w:val="20"/>
                <w:shd w:val="clear" w:color="auto" w:fill="E6E6E6"/>
              </w:rPr>
              <w:t xml:space="preserve">тивность поиска зависит от психофизиологического состояния </w:t>
            </w:r>
            <w:r>
              <w:rPr>
                <w:color w:val="000000"/>
                <w:spacing w:val="-5"/>
                <w:sz w:val="20"/>
                <w:szCs w:val="20"/>
                <w:shd w:val="clear" w:color="auto" w:fill="E6E6E6"/>
              </w:rPr>
              <w:t xml:space="preserve">собаки. Собаки должны постоянно тренироваться. Пропуски в работе или тренировке </w:t>
            </w:r>
            <w:r>
              <w:rPr>
                <w:color w:val="000000"/>
                <w:sz w:val="20"/>
                <w:szCs w:val="20"/>
                <w:shd w:val="clear" w:color="auto" w:fill="E6E6E6"/>
              </w:rPr>
              <w:t>более 1 — 2 месяцев недопустимы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1C0E09" w:rsidRDefault="001C0E09">
            <w:pPr>
              <w:pStyle w:val="Standard"/>
            </w:pPr>
          </w:p>
          <w:p w:rsidR="001C0E09" w:rsidRDefault="00807252">
            <w:pPr>
              <w:pStyle w:val="Standard"/>
              <w:jc w:val="center"/>
            </w:pPr>
            <w:r>
              <w:rPr>
                <w:b/>
                <w:color w:val="000000"/>
                <w:spacing w:val="-1"/>
                <w:sz w:val="20"/>
                <w:szCs w:val="20"/>
              </w:rPr>
              <w:t>П</w:t>
            </w:r>
            <w:r>
              <w:rPr>
                <w:b/>
                <w:caps/>
                <w:color w:val="000000"/>
                <w:spacing w:val="-1"/>
                <w:sz w:val="20"/>
                <w:szCs w:val="20"/>
              </w:rPr>
              <w:t>амятка</w:t>
            </w:r>
          </w:p>
          <w:p w:rsidR="001C0E09" w:rsidRDefault="00807252">
            <w:pPr>
              <w:pStyle w:val="Standard"/>
              <w:shd w:val="clear" w:color="auto" w:fill="E6E6E6"/>
              <w:ind w:firstLine="293"/>
              <w:jc w:val="center"/>
              <w:rPr>
                <w:b/>
                <w:color w:val="000000"/>
                <w:spacing w:val="-1"/>
                <w:sz w:val="20"/>
                <w:szCs w:val="20"/>
              </w:rPr>
            </w:pPr>
            <w:r>
              <w:rPr>
                <w:b/>
                <w:color w:val="000000"/>
                <w:spacing w:val="-1"/>
                <w:sz w:val="20"/>
                <w:szCs w:val="20"/>
              </w:rPr>
              <w:t>населению по демаскирующим признакам взрывных устройств и предметов</w:t>
            </w:r>
          </w:p>
          <w:p w:rsidR="001C0E09" w:rsidRDefault="001C0E09">
            <w:pPr>
              <w:pStyle w:val="Standard"/>
              <w:shd w:val="clear" w:color="auto" w:fill="E6E6E6"/>
              <w:ind w:firstLine="293"/>
              <w:jc w:val="center"/>
              <w:rPr>
                <w:color w:val="000000"/>
                <w:spacing w:val="-1"/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570"/>
              <w:jc w:val="both"/>
            </w:pPr>
            <w:r>
              <w:rPr>
                <w:b/>
                <w:i/>
                <w:color w:val="000000"/>
                <w:spacing w:val="-1"/>
                <w:sz w:val="20"/>
                <w:szCs w:val="20"/>
              </w:rPr>
              <w:t>Взрывные устройства (ВУ) могут быть самыми разнообразны</w:t>
            </w:r>
            <w:r>
              <w:rPr>
                <w:b/>
                <w:i/>
                <w:color w:val="000000"/>
                <w:spacing w:val="-1"/>
                <w:sz w:val="20"/>
                <w:szCs w:val="20"/>
              </w:rPr>
              <w:softHyphen/>
            </w:r>
            <w:r>
              <w:rPr>
                <w:b/>
                <w:i/>
                <w:color w:val="000000"/>
                <w:sz w:val="20"/>
                <w:szCs w:val="20"/>
              </w:rPr>
              <w:t>ми как по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 внешнему виду, так и по принципу их действия.</w:t>
            </w:r>
          </w:p>
          <w:p w:rsidR="001C0E09" w:rsidRDefault="001C0E09">
            <w:pPr>
              <w:pStyle w:val="Standard"/>
              <w:shd w:val="clear" w:color="auto" w:fill="E6E6E6"/>
              <w:ind w:firstLine="293"/>
              <w:jc w:val="both"/>
              <w:rPr>
                <w:b/>
                <w:i/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570"/>
              <w:jc w:val="both"/>
            </w:pPr>
            <w:r>
              <w:rPr>
                <w:b/>
                <w:color w:val="000000"/>
                <w:spacing w:val="-2"/>
                <w:sz w:val="20"/>
                <w:szCs w:val="20"/>
              </w:rPr>
              <w:t>Например,</w:t>
            </w:r>
            <w:r>
              <w:rPr>
                <w:color w:val="000000"/>
                <w:spacing w:val="-2"/>
                <w:sz w:val="20"/>
                <w:szCs w:val="20"/>
              </w:rPr>
              <w:t xml:space="preserve"> ВУ в виде сумки, кейса, чемодана могут взорваться </w:t>
            </w:r>
            <w:r>
              <w:rPr>
                <w:color w:val="000000"/>
                <w:sz w:val="20"/>
                <w:szCs w:val="20"/>
              </w:rPr>
              <w:t>при попытке сдвинуть их с места, поднять, открыть.</w:t>
            </w:r>
          </w:p>
          <w:p w:rsidR="001C0E09" w:rsidRDefault="001C0E09">
            <w:pPr>
              <w:pStyle w:val="Standard"/>
              <w:shd w:val="clear" w:color="auto" w:fill="E6E6E6"/>
              <w:ind w:firstLine="288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570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68" behindDoc="0" locked="0" layoutInCell="1" allowOverlap="1">
                  <wp:simplePos x="0" y="0"/>
                  <wp:positionH relativeFrom="column">
                    <wp:posOffset>2964239</wp:posOffset>
                  </wp:positionH>
                  <wp:positionV relativeFrom="paragraph">
                    <wp:posOffset>1004040</wp:posOffset>
                  </wp:positionV>
                  <wp:extent cx="1024920" cy="676800"/>
                  <wp:effectExtent l="0" t="0" r="3780" b="9000"/>
                  <wp:wrapSquare wrapText="bothSides"/>
                  <wp:docPr id="71" name="Графический объект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20" cy="6768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color w:val="000000"/>
                <w:sz w:val="20"/>
                <w:szCs w:val="20"/>
              </w:rPr>
              <w:t>Большое распространение получили взрывные устройства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срабатывающие при включении 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радиоприемника, телевизора, </w:t>
            </w:r>
            <w:r>
              <w:rPr>
                <w:color w:val="000000"/>
                <w:sz w:val="20"/>
                <w:szCs w:val="20"/>
              </w:rPr>
              <w:t>электрического фонарика или других предметов бытовой техни</w:t>
            </w:r>
            <w:r>
              <w:rPr>
                <w:color w:val="000000"/>
                <w:spacing w:val="-1"/>
                <w:sz w:val="20"/>
                <w:szCs w:val="20"/>
              </w:rPr>
              <w:t>ки, работающих от электрической сети, аккумуляторов или бата</w:t>
            </w:r>
            <w:r>
              <w:rPr>
                <w:color w:val="000000"/>
                <w:sz w:val="20"/>
                <w:szCs w:val="20"/>
              </w:rPr>
              <w:t>реек. Включением этих устройств замыкается электровзрывная сеть, в результате чего срабатывает электродетонато</w:t>
            </w:r>
            <w:r>
              <w:rPr>
                <w:color w:val="000000"/>
                <w:sz w:val="20"/>
                <w:szCs w:val="20"/>
              </w:rPr>
              <w:t>р или элект</w:t>
            </w:r>
            <w:r>
              <w:rPr>
                <w:color w:val="000000"/>
                <w:spacing w:val="-1"/>
                <w:sz w:val="20"/>
                <w:szCs w:val="20"/>
              </w:rPr>
              <w:t>розапал и происходит взрыв заряда ВВ.</w:t>
            </w:r>
          </w:p>
          <w:p w:rsidR="001C0E09" w:rsidRDefault="00807252">
            <w:pPr>
              <w:pStyle w:val="Standard"/>
              <w:shd w:val="clear" w:color="auto" w:fill="E6E6E6"/>
              <w:ind w:firstLine="570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67" behindDoc="0" locked="0" layoutInCell="1" allowOverlap="1">
                  <wp:simplePos x="0" y="0"/>
                  <wp:positionH relativeFrom="column">
                    <wp:posOffset>3234600</wp:posOffset>
                  </wp:positionH>
                  <wp:positionV relativeFrom="paragraph">
                    <wp:posOffset>-3020760</wp:posOffset>
                  </wp:positionV>
                  <wp:extent cx="699840" cy="675720"/>
                  <wp:effectExtent l="0" t="0" r="5010" b="0"/>
                  <wp:wrapSquare wrapText="bothSides"/>
                  <wp:docPr id="72" name="Графический объект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840" cy="6757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69" behindDoc="1" locked="0" layoutInCell="1" allowOverlap="1">
                  <wp:simplePos x="0" y="0"/>
                  <wp:positionH relativeFrom="margin">
                    <wp:posOffset>3512879</wp:posOffset>
                  </wp:positionH>
                  <wp:positionV relativeFrom="paragraph">
                    <wp:posOffset>449639</wp:posOffset>
                  </wp:positionV>
                  <wp:extent cx="271800" cy="315000"/>
                  <wp:effectExtent l="0" t="0" r="0" b="8850"/>
                  <wp:wrapNone/>
                  <wp:docPr id="73" name="Графический объект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" cy="315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-1"/>
                <w:sz w:val="20"/>
                <w:szCs w:val="20"/>
              </w:rPr>
              <w:t>В автомобиле взрывное устройство может сработать при пово</w:t>
            </w:r>
            <w:r>
              <w:rPr>
                <w:color w:val="000000"/>
                <w:sz w:val="20"/>
                <w:szCs w:val="20"/>
              </w:rPr>
              <w:t>роте ключа зажигания или даже в тот момент, когда ключ вставляется в замок зажигания либо включаются потребители энергии (фары, стеклоподъемники, ст</w:t>
            </w:r>
            <w:r>
              <w:rPr>
                <w:color w:val="000000"/>
                <w:sz w:val="20"/>
                <w:szCs w:val="20"/>
              </w:rPr>
              <w:t>еклоочистители и т.д.). Взрыватель может быть установлен в выхлопной коллектор двигателя, в глушитель. При этом замыкание контактов произойдет после нагрева чувствительных элементов взрывателя (контактов) до определенной температуры.</w:t>
            </w:r>
          </w:p>
          <w:p w:rsidR="001C0E09" w:rsidRDefault="00807252">
            <w:pPr>
              <w:pStyle w:val="Standard"/>
              <w:ind w:firstLine="598"/>
            </w:pPr>
            <w:r>
              <w:rPr>
                <w:color w:val="000000"/>
                <w:sz w:val="20"/>
                <w:szCs w:val="20"/>
              </w:rPr>
              <w:t>Могут использоваться т</w:t>
            </w:r>
            <w:r>
              <w:rPr>
                <w:color w:val="000000"/>
                <w:sz w:val="20"/>
                <w:szCs w:val="20"/>
              </w:rPr>
              <w:t>акже взрывные устройства с часовым механизмом от механических, электромеханических или электронных часов. Такие взрывные устройства в состоянии срабаты</w:t>
            </w:r>
            <w:r>
              <w:rPr>
                <w:color w:val="000000"/>
                <w:spacing w:val="-1"/>
                <w:sz w:val="20"/>
                <w:szCs w:val="20"/>
              </w:rPr>
              <w:t>вать в установленное заранее время.</w:t>
            </w: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38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19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hd w:val="clear" w:color="auto" w:fill="E6E6E6"/>
              <w:snapToGrid w:val="0"/>
              <w:jc w:val="center"/>
              <w:rPr>
                <w:b/>
                <w:color w:val="000000"/>
                <w:spacing w:val="1"/>
                <w:sz w:val="20"/>
                <w:szCs w:val="20"/>
              </w:rPr>
            </w:pPr>
            <w:r>
              <w:rPr>
                <w:b/>
                <w:color w:val="000000"/>
                <w:spacing w:val="1"/>
                <w:sz w:val="20"/>
                <w:szCs w:val="20"/>
              </w:rPr>
              <w:t>Демаскирующие признаки взрывного</w:t>
            </w:r>
            <w:r>
              <w:rPr>
                <w:b/>
                <w:color w:val="000000"/>
                <w:spacing w:val="1"/>
                <w:sz w:val="20"/>
                <w:szCs w:val="20"/>
              </w:rPr>
              <w:t xml:space="preserve"> устройства: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88"/>
              </w:numPr>
              <w:shd w:val="clear" w:color="auto" w:fill="E6E6E6"/>
              <w:tabs>
                <w:tab w:val="left" w:pos="437"/>
              </w:tabs>
              <w:autoSpaceDE w:val="0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наличие ВВ в конструкции взрывного устройства;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3"/>
              </w:numPr>
              <w:shd w:val="clear" w:color="auto" w:fill="E6E6E6"/>
              <w:tabs>
                <w:tab w:val="left" w:pos="437"/>
              </w:tabs>
              <w:autoSpaceDE w:val="0"/>
            </w:pPr>
            <w:r>
              <w:rPr>
                <w:color w:val="000000"/>
                <w:spacing w:val="1"/>
                <w:sz w:val="20"/>
                <w:szCs w:val="20"/>
              </w:rPr>
              <w:t>наличие антенны с радиоприемным устройством у радиоуп</w:t>
            </w:r>
            <w:r>
              <w:rPr>
                <w:color w:val="000000"/>
                <w:spacing w:val="-3"/>
                <w:sz w:val="20"/>
                <w:szCs w:val="20"/>
              </w:rPr>
              <w:t>равляемого ВУ;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3"/>
              </w:numPr>
              <w:shd w:val="clear" w:color="auto" w:fill="E6E6E6"/>
              <w:tabs>
                <w:tab w:val="left" w:pos="437"/>
              </w:tabs>
              <w:autoSpaceDE w:val="0"/>
            </w:pPr>
            <w:r>
              <w:rPr>
                <w:color w:val="000000"/>
                <w:sz w:val="20"/>
                <w:szCs w:val="20"/>
              </w:rPr>
              <w:t>наличие часового механизма или электронного таймера (вре</w:t>
            </w:r>
            <w:r>
              <w:rPr>
                <w:color w:val="000000"/>
                <w:spacing w:val="1"/>
                <w:sz w:val="20"/>
                <w:szCs w:val="20"/>
              </w:rPr>
              <w:t>менного взрывателя);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3"/>
              </w:numPr>
              <w:shd w:val="clear" w:color="auto" w:fill="E6E6E6"/>
              <w:tabs>
                <w:tab w:val="left" w:pos="437"/>
              </w:tabs>
              <w:autoSpaceDE w:val="0"/>
              <w:rPr>
                <w:color w:val="000000"/>
                <w:spacing w:val="2"/>
                <w:sz w:val="20"/>
                <w:szCs w:val="20"/>
              </w:rPr>
            </w:pPr>
            <w:r>
              <w:rPr>
                <w:color w:val="000000"/>
                <w:spacing w:val="2"/>
                <w:sz w:val="20"/>
                <w:szCs w:val="20"/>
              </w:rPr>
              <w:t>наличие проводной линии управления;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3"/>
              </w:numPr>
              <w:shd w:val="clear" w:color="auto" w:fill="E6E6E6"/>
              <w:tabs>
                <w:tab w:val="left" w:pos="437"/>
              </w:tabs>
              <w:autoSpaceDE w:val="0"/>
              <w:rPr>
                <w:color w:val="000000"/>
                <w:spacing w:val="2"/>
                <w:sz w:val="20"/>
                <w:szCs w:val="20"/>
              </w:rPr>
            </w:pPr>
            <w:r>
              <w:rPr>
                <w:color w:val="000000"/>
                <w:spacing w:val="2"/>
                <w:sz w:val="20"/>
                <w:szCs w:val="20"/>
              </w:rPr>
              <w:t>наличие локальн</w:t>
            </w:r>
            <w:r>
              <w:rPr>
                <w:color w:val="000000"/>
                <w:spacing w:val="2"/>
                <w:sz w:val="20"/>
                <w:szCs w:val="20"/>
              </w:rPr>
              <w:t>о расположенной массы металла;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3"/>
              </w:numPr>
              <w:shd w:val="clear" w:color="auto" w:fill="E6E6E6"/>
              <w:tabs>
                <w:tab w:val="left" w:pos="437"/>
              </w:tabs>
              <w:autoSpaceDE w:val="0"/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неоднородности вмещающей среды (нарушение поверхности </w:t>
            </w:r>
            <w:r>
              <w:rPr>
                <w:color w:val="000000"/>
                <w:sz w:val="20"/>
                <w:szCs w:val="20"/>
              </w:rPr>
              <w:t>грунта, дорожного покрытия, стены здания, нарушение цвета рас</w:t>
            </w:r>
            <w:r>
              <w:rPr>
                <w:color w:val="000000"/>
                <w:spacing w:val="1"/>
                <w:sz w:val="20"/>
                <w:szCs w:val="20"/>
              </w:rPr>
              <w:t>тительности или снежного покрова и т.д.);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3"/>
              </w:numPr>
              <w:shd w:val="clear" w:color="auto" w:fill="E6E6E6"/>
              <w:tabs>
                <w:tab w:val="left" w:pos="437"/>
              </w:tabs>
              <w:autoSpaceDE w:val="0"/>
              <w:rPr>
                <w:color w:val="000000"/>
                <w:spacing w:val="2"/>
                <w:sz w:val="20"/>
                <w:szCs w:val="20"/>
              </w:rPr>
            </w:pPr>
            <w:r>
              <w:rPr>
                <w:color w:val="000000"/>
                <w:spacing w:val="2"/>
                <w:sz w:val="20"/>
                <w:szCs w:val="20"/>
              </w:rPr>
              <w:t>наличие теплового контраста между местом установки и окружающим фоно</w:t>
            </w:r>
            <w:r>
              <w:rPr>
                <w:color w:val="000000"/>
                <w:spacing w:val="2"/>
                <w:sz w:val="20"/>
                <w:szCs w:val="20"/>
              </w:rPr>
              <w:t>м;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3"/>
              </w:numPr>
              <w:shd w:val="clear" w:color="auto" w:fill="E6E6E6"/>
              <w:tabs>
                <w:tab w:val="left" w:pos="437"/>
              </w:tabs>
              <w:autoSpaceDE w:val="0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>характерная форма ВУ.</w:t>
            </w:r>
          </w:p>
          <w:p w:rsidR="001C0E09" w:rsidRDefault="00807252">
            <w:pPr>
              <w:pStyle w:val="Standard"/>
              <w:shd w:val="clear" w:color="auto" w:fill="E6E6E6"/>
              <w:ind w:firstLine="570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73" behindDoc="0" locked="0" layoutInCell="1" allowOverlap="1">
                  <wp:simplePos x="0" y="0"/>
                  <wp:positionH relativeFrom="column">
                    <wp:posOffset>3319920</wp:posOffset>
                  </wp:positionH>
                  <wp:positionV relativeFrom="paragraph">
                    <wp:posOffset>325080</wp:posOffset>
                  </wp:positionV>
                  <wp:extent cx="746280" cy="552600"/>
                  <wp:effectExtent l="0" t="0" r="0" b="0"/>
                  <wp:wrapSquare wrapText="bothSides"/>
                  <wp:docPr id="74" name="Графический объект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280" cy="5526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74" behindDoc="0" locked="0" layoutInCell="1" allowOverlap="1">
                  <wp:simplePos x="0" y="0"/>
                  <wp:positionH relativeFrom="column">
                    <wp:posOffset>98280</wp:posOffset>
                  </wp:positionH>
                  <wp:positionV relativeFrom="paragraph">
                    <wp:posOffset>-1498679</wp:posOffset>
                  </wp:positionV>
                  <wp:extent cx="605160" cy="583560"/>
                  <wp:effectExtent l="0" t="0" r="4440" b="6990"/>
                  <wp:wrapSquare wrapText="bothSides"/>
                  <wp:docPr id="75" name="Графический объект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60" cy="5835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1"/>
                <w:sz w:val="20"/>
                <w:szCs w:val="20"/>
              </w:rPr>
              <w:t>Часто объектом подрыва является личный или служебный ав</w:t>
            </w:r>
            <w:r>
              <w:rPr>
                <w:color w:val="000000"/>
                <w:sz w:val="20"/>
                <w:szCs w:val="20"/>
              </w:rPr>
              <w:t xml:space="preserve">томобиль. </w:t>
            </w:r>
            <w:r>
              <w:rPr>
                <w:b/>
                <w:i/>
                <w:color w:val="000000"/>
                <w:sz w:val="20"/>
                <w:szCs w:val="20"/>
              </w:rPr>
              <w:t>Основные места для минирования в машине</w:t>
            </w:r>
            <w:r>
              <w:rPr>
                <w:color w:val="000000"/>
                <w:sz w:val="20"/>
                <w:szCs w:val="20"/>
              </w:rPr>
              <w:t xml:space="preserve"> — 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сиденье </w:t>
            </w: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 xml:space="preserve">водителя, днище под передними сиденьями, бензобак, капот и </w:t>
            </w:r>
            <w:r>
              <w:rPr>
                <w:b/>
                <w:i/>
                <w:color w:val="000000"/>
                <w:sz w:val="20"/>
                <w:szCs w:val="20"/>
              </w:rPr>
              <w:t>другие места.</w:t>
            </w:r>
            <w:r>
              <w:rPr>
                <w:color w:val="000000"/>
                <w:sz w:val="20"/>
                <w:szCs w:val="20"/>
              </w:rPr>
              <w:t xml:space="preserve"> Кроме того, мина большой мощности может ус</w:t>
            </w:r>
            <w:r>
              <w:rPr>
                <w:color w:val="000000"/>
                <w:spacing w:val="2"/>
                <w:sz w:val="20"/>
                <w:szCs w:val="20"/>
              </w:rPr>
              <w:t>танавливаться неподалеку от автомобиля или в соседней маши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не. Но в этом случае требуется управление ею извне по радио или 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подрыв с помощью электрического провода. Иными словами, </w:t>
            </w:r>
            <w:r>
              <w:rPr>
                <w:color w:val="000000"/>
                <w:spacing w:val="1"/>
                <w:sz w:val="20"/>
                <w:szCs w:val="20"/>
              </w:rPr>
              <w:t>преступник должен находиться непода</w:t>
            </w:r>
            <w:r>
              <w:rPr>
                <w:color w:val="000000"/>
                <w:spacing w:val="1"/>
                <w:sz w:val="20"/>
                <w:szCs w:val="20"/>
              </w:rPr>
              <w:t>леку от места преступления и вести наблюдение, что для него считается нежелательным.</w:t>
            </w:r>
          </w:p>
          <w:p w:rsidR="001C0E09" w:rsidRDefault="001C0E09">
            <w:pPr>
              <w:pStyle w:val="Standard"/>
              <w:shd w:val="clear" w:color="auto" w:fill="E6E6E6"/>
              <w:ind w:firstLine="293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298"/>
              <w:jc w:val="center"/>
            </w:pPr>
            <w:r>
              <w:rPr>
                <w:b/>
                <w:color w:val="000000"/>
                <w:spacing w:val="1"/>
                <w:sz w:val="20"/>
                <w:szCs w:val="20"/>
              </w:rPr>
              <w:t>Настораживающими вас признаками должны служить следу</w:t>
            </w:r>
            <w:r>
              <w:rPr>
                <w:b/>
                <w:color w:val="000000"/>
                <w:spacing w:val="-3"/>
                <w:sz w:val="20"/>
                <w:szCs w:val="20"/>
              </w:rPr>
              <w:t>ющие: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89"/>
              </w:numPr>
              <w:shd w:val="clear" w:color="auto" w:fill="E6E6E6"/>
              <w:tabs>
                <w:tab w:val="left" w:pos="437"/>
              </w:tabs>
              <w:autoSpaceDE w:val="0"/>
            </w:pPr>
            <w:r>
              <w:rPr>
                <w:color w:val="000000"/>
                <w:spacing w:val="2"/>
                <w:sz w:val="20"/>
                <w:szCs w:val="20"/>
              </w:rPr>
              <w:t>появление какой-либо новой детали внутри или снаружи ав</w:t>
            </w:r>
            <w:r>
              <w:rPr>
                <w:color w:val="000000"/>
                <w:spacing w:val="1"/>
                <w:sz w:val="20"/>
                <w:szCs w:val="20"/>
              </w:rPr>
              <w:t>томобиля;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41"/>
              </w:numPr>
              <w:shd w:val="clear" w:color="auto" w:fill="E6E6E6"/>
              <w:tabs>
                <w:tab w:val="left" w:pos="437"/>
              </w:tabs>
              <w:autoSpaceDE w:val="0"/>
            </w:pPr>
            <w:r>
              <w:rPr>
                <w:color w:val="000000"/>
                <w:spacing w:val="3"/>
                <w:sz w:val="20"/>
                <w:szCs w:val="20"/>
              </w:rPr>
              <w:t xml:space="preserve">остатки упаковочных материалов, изоляционной </w:t>
            </w:r>
            <w:r>
              <w:rPr>
                <w:color w:val="000000"/>
                <w:spacing w:val="3"/>
                <w:sz w:val="20"/>
                <w:szCs w:val="20"/>
              </w:rPr>
              <w:t>ленты, об</w:t>
            </w:r>
            <w:r>
              <w:rPr>
                <w:color w:val="000000"/>
                <w:spacing w:val="1"/>
                <w:sz w:val="20"/>
                <w:szCs w:val="20"/>
              </w:rPr>
              <w:t>резков проводов неподалеку от автомобиля или внутри салона;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41"/>
              </w:numPr>
              <w:shd w:val="clear" w:color="auto" w:fill="E6E6E6"/>
              <w:tabs>
                <w:tab w:val="left" w:pos="437"/>
              </w:tabs>
              <w:autoSpaceDE w:val="0"/>
            </w:pPr>
            <w:r>
              <w:rPr>
                <w:color w:val="000000"/>
                <w:spacing w:val="3"/>
                <w:sz w:val="20"/>
                <w:szCs w:val="20"/>
              </w:rPr>
              <w:t xml:space="preserve">натянутая леска, проволока, провод, шнур, веревка, так или </w:t>
            </w:r>
            <w:r>
              <w:rPr>
                <w:color w:val="000000"/>
                <w:spacing w:val="2"/>
                <w:sz w:val="20"/>
                <w:szCs w:val="20"/>
              </w:rPr>
              <w:lastRenderedPageBreak/>
              <w:t>иначе прикрепленная к любой части автомобиля;</w:t>
            </w: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left="23"/>
              <w:jc w:val="center"/>
              <w:rPr>
                <w:b/>
                <w:bCs/>
                <w:cap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left="23"/>
              <w:jc w:val="center"/>
              <w:rPr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b/>
                <w:bCs/>
                <w:caps/>
                <w:color w:val="000000"/>
                <w:sz w:val="20"/>
                <w:szCs w:val="20"/>
              </w:rPr>
              <w:t>памятка населению</w:t>
            </w:r>
          </w:p>
          <w:p w:rsidR="001C0E09" w:rsidRDefault="00807252">
            <w:pPr>
              <w:pStyle w:val="Standard"/>
              <w:shd w:val="clear" w:color="auto" w:fill="E6E6E6"/>
              <w:ind w:left="2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по предупреждению террористических актов</w:t>
            </w:r>
          </w:p>
          <w:p w:rsidR="001C0E09" w:rsidRDefault="00807252">
            <w:pPr>
              <w:pStyle w:val="Standard"/>
              <w:shd w:val="clear" w:color="auto" w:fill="E6E6E6"/>
              <w:ind w:left="2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(угроза взрыва)</w:t>
            </w:r>
          </w:p>
          <w:p w:rsidR="001C0E09" w:rsidRDefault="001C0E09">
            <w:pPr>
              <w:pStyle w:val="Standard"/>
              <w:shd w:val="clear" w:color="auto" w:fill="E6E6E6"/>
              <w:ind w:left="2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663"/>
              <w:jc w:val="both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С </w:t>
            </w:r>
            <w:r>
              <w:rPr>
                <w:bCs/>
                <w:color w:val="000000"/>
                <w:sz w:val="20"/>
                <w:szCs w:val="20"/>
              </w:rPr>
              <w:t>целью предотвращения террористических актов необходимо обращать внимание на появление посторонних предметов вблизи жилых домов и местах массового скопления людей.</w:t>
            </w:r>
          </w:p>
          <w:p w:rsidR="001C0E09" w:rsidRDefault="001C0E09">
            <w:pPr>
              <w:pStyle w:val="Standard"/>
              <w:shd w:val="clear" w:color="auto" w:fill="E6E6E6"/>
              <w:ind w:right="403" w:firstLine="684"/>
              <w:rPr>
                <w:b/>
                <w:bC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left="715" w:right="403" w:hanging="607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Действия населения района при обнаружении взрывоопасных устройств </w:t>
            </w:r>
            <w:r>
              <w:rPr>
                <w:b/>
                <w:bCs/>
                <w:color w:val="000000"/>
                <w:spacing w:val="-7"/>
                <w:sz w:val="20"/>
                <w:szCs w:val="20"/>
              </w:rPr>
              <w:t>и предметов</w:t>
            </w:r>
          </w:p>
          <w:p w:rsidR="001C0E09" w:rsidRDefault="001C0E09">
            <w:pPr>
              <w:pStyle w:val="Standard"/>
              <w:shd w:val="clear" w:color="auto" w:fill="E6E6E6"/>
              <w:ind w:left="715" w:right="403" w:hanging="607"/>
              <w:jc w:val="center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left="74" w:right="23" w:firstLine="612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76" behindDoc="0" locked="0" layoutInCell="1" allowOverlap="1">
                  <wp:simplePos x="0" y="0"/>
                  <wp:positionH relativeFrom="column">
                    <wp:posOffset>3543480</wp:posOffset>
                  </wp:positionH>
                  <wp:positionV relativeFrom="paragraph">
                    <wp:posOffset>243720</wp:posOffset>
                  </wp:positionV>
                  <wp:extent cx="396720" cy="864719"/>
                  <wp:effectExtent l="0" t="0" r="3330" b="0"/>
                  <wp:wrapSquare wrapText="bothSides"/>
                  <wp:docPr id="76" name="Графический объект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20" cy="86471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 xml:space="preserve">1. При </w:t>
            </w:r>
            <w:r>
              <w:rPr>
                <w:color w:val="000000"/>
                <w:sz w:val="20"/>
                <w:szCs w:val="20"/>
              </w:rPr>
              <w:t>получении сообщения о заложенном взрывном уст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2"/>
                <w:sz w:val="20"/>
                <w:szCs w:val="20"/>
              </w:rPr>
              <w:t>ройстве, обнаружении предметов, вызывающих такое подозре</w:t>
            </w:r>
            <w:r>
              <w:rPr>
                <w:color w:val="000000"/>
                <w:spacing w:val="2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ние, необходимо немедленно поставить в известность дежурную службу объ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 xml:space="preserve">екта (там, где она есть) и </w:t>
            </w: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>сообщить полученную информацию по телефонам: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90"/>
              </w:numPr>
              <w:shd w:val="clear" w:color="auto" w:fill="E6E6E6"/>
              <w:tabs>
                <w:tab w:val="left" w:pos="1026"/>
              </w:tabs>
              <w:autoSpaceDE w:val="0"/>
              <w:ind w:left="513" w:right="23" w:hanging="456"/>
              <w:jc w:val="both"/>
            </w:pP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>в дежурную</w:t>
            </w: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 xml:space="preserve"> часть УВД</w:t>
            </w:r>
            <w:r>
              <w:rPr>
                <w:b/>
                <w:i/>
                <w:spacing w:val="-1"/>
                <w:sz w:val="20"/>
                <w:szCs w:val="20"/>
              </w:rPr>
              <w:t>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43"/>
              </w:numPr>
              <w:shd w:val="clear" w:color="auto" w:fill="E6E6E6"/>
              <w:tabs>
                <w:tab w:val="left" w:pos="1026"/>
              </w:tabs>
              <w:autoSpaceDE w:val="0"/>
              <w:ind w:left="513" w:right="23" w:hanging="456"/>
              <w:jc w:val="both"/>
              <w:rPr>
                <w:b/>
                <w:i/>
                <w:color w:val="000000"/>
                <w:spacing w:val="1"/>
                <w:sz w:val="20"/>
                <w:szCs w:val="20"/>
              </w:rPr>
            </w:pP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>отделение ФСБ;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43"/>
              </w:numPr>
              <w:shd w:val="clear" w:color="auto" w:fill="E6E6E6"/>
              <w:tabs>
                <w:tab w:val="left" w:pos="1026"/>
              </w:tabs>
              <w:autoSpaceDE w:val="0"/>
              <w:ind w:left="513" w:right="23" w:hanging="456"/>
              <w:jc w:val="both"/>
            </w:pPr>
            <w:r>
              <w:rPr>
                <w:b/>
                <w:i/>
                <w:spacing w:val="-1"/>
                <w:sz w:val="20"/>
                <w:szCs w:val="20"/>
              </w:rPr>
              <w:t>(управление) отдел по делам ГО и ЧС района;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43"/>
              </w:numPr>
              <w:shd w:val="clear" w:color="auto" w:fill="E6E6E6"/>
              <w:tabs>
                <w:tab w:val="left" w:pos="1026"/>
              </w:tabs>
              <w:autoSpaceDE w:val="0"/>
              <w:ind w:left="513" w:right="23" w:hanging="456"/>
              <w:jc w:val="both"/>
            </w:pPr>
            <w:r>
              <w:rPr>
                <w:b/>
                <w:i/>
                <w:spacing w:val="-1"/>
                <w:sz w:val="20"/>
                <w:szCs w:val="20"/>
              </w:rPr>
              <w:t>отряд федеральной противопожарной службы (ОФПС) района.</w:t>
            </w:r>
          </w:p>
          <w:p w:rsidR="001C0E09" w:rsidRDefault="00807252">
            <w:pPr>
              <w:pStyle w:val="Standard"/>
              <w:shd w:val="clear" w:color="auto" w:fill="E6E6E6"/>
              <w:ind w:left="57" w:right="23" w:firstLine="684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75" behindDoc="0" locked="0" layoutInCell="1" allowOverlap="1">
                  <wp:simplePos x="0" y="0"/>
                  <wp:positionH relativeFrom="column">
                    <wp:posOffset>-3960</wp:posOffset>
                  </wp:positionH>
                  <wp:positionV relativeFrom="paragraph">
                    <wp:posOffset>201240</wp:posOffset>
                  </wp:positionV>
                  <wp:extent cx="601920" cy="838080"/>
                  <wp:effectExtent l="0" t="0" r="7680" b="120"/>
                  <wp:wrapSquare wrapText="bothSides"/>
                  <wp:docPr id="77" name="Графический объект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20" cy="8380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1"/>
                <w:sz w:val="20"/>
                <w:szCs w:val="20"/>
              </w:rPr>
              <w:t xml:space="preserve">При этом назвать точный адрес и </w:t>
            </w:r>
            <w:r>
              <w:rPr>
                <w:color w:val="000000"/>
                <w:sz w:val="20"/>
                <w:szCs w:val="20"/>
              </w:rPr>
              <w:t>название организации, где обнаружено взрывное устройство, но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-1"/>
                <w:sz w:val="20"/>
                <w:szCs w:val="20"/>
              </w:rPr>
              <w:t>мер телефона.</w:t>
            </w:r>
          </w:p>
          <w:p w:rsidR="001C0E09" w:rsidRDefault="001C0E09">
            <w:pPr>
              <w:pStyle w:val="Standard"/>
              <w:shd w:val="clear" w:color="auto" w:fill="E6E6E6"/>
              <w:ind w:left="57" w:right="23" w:firstLine="684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91"/>
              </w:numPr>
              <w:shd w:val="clear" w:color="auto" w:fill="E6E6E6"/>
              <w:tabs>
                <w:tab w:val="left" w:pos="619"/>
              </w:tabs>
              <w:autoSpaceDE w:val="0"/>
              <w:ind w:left="57" w:firstLine="612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До прибытия </w:t>
            </w:r>
            <w:r>
              <w:rPr>
                <w:color w:val="000000"/>
                <w:spacing w:val="1"/>
                <w:sz w:val="20"/>
                <w:szCs w:val="20"/>
              </w:rPr>
              <w:t>сотрудников милиции принять меры к ограж</w:t>
            </w:r>
            <w:r>
              <w:rPr>
                <w:color w:val="000000"/>
                <w:spacing w:val="1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дению подозрительного предмета и недопущению к нему людей в радиусе до 50—100 метров. Эвакуировать из здания (помещения) персонал и посетителей на расстоянии не менее 200 метров.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2"/>
              </w:numPr>
              <w:shd w:val="clear" w:color="auto" w:fill="E6E6E6"/>
              <w:tabs>
                <w:tab w:val="left" w:pos="620"/>
              </w:tabs>
              <w:autoSpaceDE w:val="0"/>
              <w:ind w:left="58" w:firstLine="612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>По прибытии специалистов по обнаруже</w:t>
            </w:r>
            <w:r>
              <w:rPr>
                <w:color w:val="000000"/>
                <w:spacing w:val="1"/>
                <w:sz w:val="20"/>
                <w:szCs w:val="20"/>
              </w:rPr>
              <w:t>нию взрывных уст</w:t>
            </w:r>
            <w:r>
              <w:rPr>
                <w:color w:val="000000"/>
                <w:spacing w:val="1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ройств действовать в соответствии с их указаниями.</w:t>
            </w:r>
          </w:p>
          <w:p w:rsidR="001C0E09" w:rsidRDefault="001C0E09">
            <w:pPr>
              <w:pStyle w:val="Standard"/>
              <w:shd w:val="clear" w:color="auto" w:fill="E6E6E6"/>
              <w:ind w:left="360" w:firstLine="612"/>
              <w:rPr>
                <w:color w:val="000000"/>
                <w:sz w:val="20"/>
                <w:szCs w:val="20"/>
              </w:rPr>
            </w:pPr>
          </w:p>
          <w:p w:rsidR="001C0E09" w:rsidRDefault="001C0E09">
            <w:pPr>
              <w:pStyle w:val="Standard"/>
              <w:rPr>
                <w:sz w:val="20"/>
                <w:szCs w:val="20"/>
              </w:rPr>
            </w:pPr>
          </w:p>
          <w:p w:rsidR="001C0E09" w:rsidRDefault="001C0E09">
            <w:pPr>
              <w:pStyle w:val="Standard"/>
              <w:jc w:val="both"/>
            </w:pP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20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37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hd w:val="clear" w:color="auto" w:fill="E6E6E6"/>
              <w:snapToGrid w:val="0"/>
              <w:ind w:firstLine="45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 Отметьте характер звонка — городской или междугородный.</w:t>
            </w:r>
          </w:p>
          <w:p w:rsidR="001C0E09" w:rsidRDefault="001C0E09">
            <w:pPr>
              <w:pStyle w:val="Standard"/>
              <w:shd w:val="clear" w:color="auto" w:fill="E6E6E6"/>
              <w:ind w:firstLine="454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454"/>
              <w:jc w:val="both"/>
            </w:pPr>
            <w:r>
              <w:rPr>
                <w:color w:val="000000"/>
                <w:spacing w:val="2"/>
                <w:sz w:val="20"/>
                <w:szCs w:val="20"/>
              </w:rPr>
              <w:t xml:space="preserve">5. Обязательно зафиксируйте точное время начала разговора и </w:t>
            </w:r>
            <w:r>
              <w:rPr>
                <w:color w:val="000000"/>
                <w:sz w:val="20"/>
                <w:szCs w:val="20"/>
              </w:rPr>
              <w:t>его продолжительность.</w:t>
            </w:r>
          </w:p>
          <w:p w:rsidR="001C0E09" w:rsidRDefault="001C0E09">
            <w:pPr>
              <w:pStyle w:val="Standard"/>
              <w:shd w:val="clear" w:color="auto" w:fill="E6E6E6"/>
              <w:ind w:firstLine="454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454"/>
              <w:jc w:val="both"/>
            </w:pPr>
            <w:r>
              <w:rPr>
                <w:color w:val="000000"/>
                <w:spacing w:val="-3"/>
                <w:sz w:val="20"/>
                <w:szCs w:val="20"/>
              </w:rPr>
              <w:t>6. В</w:t>
            </w:r>
            <w:r>
              <w:rPr>
                <w:color w:val="000000"/>
                <w:spacing w:val="-3"/>
                <w:sz w:val="20"/>
                <w:szCs w:val="20"/>
              </w:rPr>
              <w:t xml:space="preserve"> любом случае постарайтесь в ходе разговора получить ответы </w:t>
            </w:r>
            <w:r>
              <w:rPr>
                <w:color w:val="000000"/>
                <w:spacing w:val="-1"/>
                <w:sz w:val="20"/>
                <w:szCs w:val="20"/>
              </w:rPr>
              <w:t>на следующие вопросы: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92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>Куда, кому, по какому телефону звонит этот человек?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6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Какие конкретные требования он (она) выдвигает?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6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Выдвигает требования он (она) лично, выступает в роли посредника или предс</w:t>
            </w:r>
            <w:r>
              <w:rPr>
                <w:color w:val="000000"/>
                <w:sz w:val="20"/>
                <w:szCs w:val="20"/>
              </w:rPr>
              <w:t>тавляет какую-то группу лиц?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6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</w:pPr>
            <w:r>
              <w:rPr>
                <w:color w:val="000000"/>
                <w:spacing w:val="3"/>
                <w:sz w:val="20"/>
                <w:szCs w:val="20"/>
              </w:rPr>
              <w:t xml:space="preserve">На каких условиях он (она) или они согласны отказаться от </w:t>
            </w:r>
            <w:r>
              <w:rPr>
                <w:color w:val="000000"/>
                <w:spacing w:val="-1"/>
                <w:sz w:val="20"/>
                <w:szCs w:val="20"/>
              </w:rPr>
              <w:t>задуманного?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6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Как и когда с ним (с ней) можно связаться?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6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Кому вы можете или должны сообщить об этом звонке?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454"/>
              <w:jc w:val="both"/>
            </w:pPr>
            <w:r>
              <w:rPr>
                <w:color w:val="000000"/>
                <w:sz w:val="20"/>
                <w:szCs w:val="20"/>
              </w:rPr>
              <w:t>7. Постарайтесь добиться от звонящего максимально возможно</w:t>
            </w:r>
            <w:r>
              <w:rPr>
                <w:color w:val="000000"/>
                <w:spacing w:val="-2"/>
                <w:sz w:val="20"/>
                <w:szCs w:val="20"/>
              </w:rPr>
              <w:t xml:space="preserve">го </w:t>
            </w:r>
            <w:r>
              <w:rPr>
                <w:color w:val="000000"/>
                <w:spacing w:val="-2"/>
                <w:sz w:val="20"/>
                <w:szCs w:val="20"/>
              </w:rPr>
              <w:t xml:space="preserve">промежутка времени для принятия вами и вашим руководством </w:t>
            </w:r>
            <w:r>
              <w:rPr>
                <w:color w:val="000000"/>
                <w:spacing w:val="2"/>
                <w:sz w:val="20"/>
                <w:szCs w:val="20"/>
              </w:rPr>
              <w:t>решений или совершения каких-либо действий.</w:t>
            </w:r>
          </w:p>
          <w:p w:rsidR="001C0E09" w:rsidRDefault="001C0E09">
            <w:pPr>
              <w:pStyle w:val="Standard"/>
              <w:shd w:val="clear" w:color="auto" w:fill="E6E6E6"/>
              <w:spacing w:before="120"/>
              <w:ind w:firstLine="454"/>
              <w:jc w:val="both"/>
              <w:rPr>
                <w:color w:val="000000"/>
                <w:spacing w:val="2"/>
                <w:sz w:val="6"/>
                <w:szCs w:val="6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454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>8. Если возможно, еще в процессе разговора сообщите о нем ру</w:t>
            </w:r>
            <w:r>
              <w:rPr>
                <w:color w:val="000000"/>
                <w:sz w:val="20"/>
                <w:szCs w:val="20"/>
              </w:rPr>
              <w:t>ководству объекта, если нет — немедленно по его окончанию.</w:t>
            </w:r>
          </w:p>
          <w:p w:rsidR="001C0E09" w:rsidRDefault="001C0E09">
            <w:pPr>
              <w:pStyle w:val="Standard"/>
              <w:shd w:val="clear" w:color="auto" w:fill="E6E6E6"/>
              <w:ind w:firstLine="454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454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9. Не распространяйтесь о факте 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разговора и его содержании. </w:t>
            </w:r>
            <w:r>
              <w:rPr>
                <w:color w:val="000000"/>
                <w:spacing w:val="3"/>
                <w:sz w:val="20"/>
                <w:szCs w:val="20"/>
              </w:rPr>
              <w:t>Максимально ограничьте число людей, владеющих информа</w:t>
            </w:r>
            <w:r>
              <w:rPr>
                <w:color w:val="000000"/>
                <w:spacing w:val="-1"/>
                <w:sz w:val="20"/>
                <w:szCs w:val="20"/>
              </w:rPr>
              <w:t>цией.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454"/>
              <w:jc w:val="both"/>
            </w:pPr>
            <w:r>
              <w:rPr>
                <w:color w:val="000000"/>
                <w:sz w:val="20"/>
                <w:szCs w:val="20"/>
              </w:rPr>
              <w:t xml:space="preserve">10. При наличии автоматического определителя номера (АОНа) запишите определившийся номер телефона в тетрадь, что позволит </w:t>
            </w:r>
            <w:r>
              <w:rPr>
                <w:color w:val="000000"/>
                <w:spacing w:val="-1"/>
                <w:sz w:val="20"/>
                <w:szCs w:val="20"/>
              </w:rPr>
              <w:t>избежать его случайной утраты.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454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79" behindDoc="0" locked="0" layoutInCell="1" allowOverlap="1">
                  <wp:simplePos x="0" y="0"/>
                  <wp:positionH relativeFrom="column">
                    <wp:posOffset>3502799</wp:posOffset>
                  </wp:positionH>
                  <wp:positionV relativeFrom="paragraph">
                    <wp:posOffset>-925200</wp:posOffset>
                  </wp:positionV>
                  <wp:extent cx="562680" cy="761399"/>
                  <wp:effectExtent l="0" t="0" r="8820" b="601"/>
                  <wp:wrapSquare wrapText="bothSides"/>
                  <wp:docPr id="78" name="Графический объект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80" cy="76139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78" behindDoc="0" locked="0" layoutInCell="1" allowOverlap="1">
                  <wp:simplePos x="0" y="0"/>
                  <wp:positionH relativeFrom="column">
                    <wp:posOffset>-5760</wp:posOffset>
                  </wp:positionH>
                  <wp:positionV relativeFrom="paragraph">
                    <wp:posOffset>-3905279</wp:posOffset>
                  </wp:positionV>
                  <wp:extent cx="673560" cy="831959"/>
                  <wp:effectExtent l="0" t="0" r="0" b="6241"/>
                  <wp:wrapSquare wrapText="bothSides"/>
                  <wp:docPr id="79" name="Графический объект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60" cy="831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8"/>
                <w:sz w:val="20"/>
                <w:szCs w:val="20"/>
              </w:rPr>
              <w:t>11. При исполь</w:t>
            </w:r>
            <w:r>
              <w:rPr>
                <w:color w:val="000000"/>
                <w:spacing w:val="8"/>
                <w:sz w:val="20"/>
                <w:szCs w:val="20"/>
              </w:rPr>
              <w:t>зовании звукозаписывающей аппаратуры сра</w:t>
            </w:r>
            <w:r>
              <w:rPr>
                <w:color w:val="000000"/>
                <w:sz w:val="20"/>
                <w:szCs w:val="20"/>
              </w:rPr>
              <w:t>зу же извлеките кассету (минидиск) с записью разговора и при</w:t>
            </w:r>
            <w:r>
              <w:rPr>
                <w:color w:val="000000"/>
                <w:spacing w:val="1"/>
                <w:sz w:val="20"/>
                <w:szCs w:val="20"/>
              </w:rPr>
              <w:t>мите меры к ее сохранности. Обязательно установите на ее мес</w:t>
            </w:r>
            <w:r>
              <w:rPr>
                <w:color w:val="000000"/>
                <w:spacing w:val="-3"/>
                <w:sz w:val="20"/>
                <w:szCs w:val="20"/>
              </w:rPr>
              <w:t>то другую.</w:t>
            </w:r>
          </w:p>
          <w:p w:rsidR="001C0E09" w:rsidRDefault="001C0E09">
            <w:pPr>
              <w:pStyle w:val="Standard"/>
              <w:shd w:val="clear" w:color="auto" w:fill="E6E6E6"/>
              <w:tabs>
                <w:tab w:val="left" w:pos="641"/>
              </w:tabs>
              <w:ind w:firstLine="570"/>
              <w:jc w:val="both"/>
              <w:rPr>
                <w:b/>
                <w:sz w:val="20"/>
                <w:szCs w:val="20"/>
              </w:rPr>
            </w:pPr>
          </w:p>
          <w:p w:rsidR="001C0E09" w:rsidRDefault="001C0E09">
            <w:pPr>
              <w:pStyle w:val="Standard"/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widowControl w:val="0"/>
              <w:numPr>
                <w:ilvl w:val="0"/>
                <w:numId w:val="41"/>
              </w:numPr>
              <w:autoSpaceDE w:val="0"/>
              <w:snapToGrid w:val="0"/>
            </w:pPr>
            <w:r>
              <w:rPr>
                <w:color w:val="000000"/>
                <w:spacing w:val="2"/>
                <w:sz w:val="20"/>
                <w:szCs w:val="20"/>
              </w:rPr>
              <w:t>чужая сумка, коробка, чемодан, пакет, сверток внутри сало</w:t>
            </w:r>
            <w:r>
              <w:rPr>
                <w:color w:val="000000"/>
                <w:spacing w:val="1"/>
                <w:sz w:val="20"/>
                <w:szCs w:val="20"/>
              </w:rPr>
              <w:t>на или в багажнике;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41"/>
              </w:numPr>
              <w:shd w:val="clear" w:color="auto" w:fill="E6E6E6"/>
              <w:tabs>
                <w:tab w:val="left" w:pos="422"/>
              </w:tabs>
              <w:autoSpaceDE w:val="0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появившиеся уже после парковки машины пакеты из-под соков, молока, консервные банки, свертки, коробки и т.п. недалеко </w:t>
            </w:r>
            <w:r>
              <w:rPr>
                <w:color w:val="000000"/>
                <w:sz w:val="20"/>
                <w:szCs w:val="20"/>
              </w:rPr>
              <w:t>от автомобиля.</w:t>
            </w:r>
          </w:p>
          <w:p w:rsidR="001C0E09" w:rsidRDefault="001C0E09">
            <w:pPr>
              <w:pStyle w:val="Standard"/>
              <w:shd w:val="clear" w:color="auto" w:fill="E6E6E6"/>
              <w:tabs>
                <w:tab w:val="left" w:pos="782"/>
              </w:tabs>
              <w:ind w:left="360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570"/>
              <w:jc w:val="both"/>
            </w:pP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>Для покушения может использоваться и почтовый канал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>Взрывные устройства, которые закладывают в конверты, банде</w:t>
            </w:r>
            <w:r>
              <w:rPr>
                <w:color w:val="000000"/>
                <w:spacing w:val="2"/>
                <w:sz w:val="20"/>
                <w:szCs w:val="20"/>
              </w:rPr>
              <w:t>роли и посы</w:t>
            </w:r>
            <w:r>
              <w:rPr>
                <w:color w:val="000000"/>
                <w:spacing w:val="2"/>
                <w:sz w:val="20"/>
                <w:szCs w:val="20"/>
              </w:rPr>
              <w:t>лки могут быть как мгновенного, так и замедленно</w:t>
            </w:r>
            <w:r>
              <w:rPr>
                <w:color w:val="000000"/>
                <w:sz w:val="20"/>
                <w:szCs w:val="20"/>
              </w:rPr>
              <w:t>го действия. Взрыватели мгновенного действия вызывают сраба</w:t>
            </w:r>
            <w:r>
              <w:rPr>
                <w:color w:val="000000"/>
                <w:spacing w:val="1"/>
                <w:sz w:val="20"/>
                <w:szCs w:val="20"/>
              </w:rPr>
              <w:t>тывание взрывного устройства при нажатии, ударе, прокалывании, снятии нагрузки, разрушении элементов конструкции, про</w:t>
            </w:r>
            <w:r>
              <w:rPr>
                <w:color w:val="000000"/>
                <w:spacing w:val="-1"/>
                <w:sz w:val="20"/>
                <w:szCs w:val="20"/>
              </w:rPr>
              <w:t>свечивании ярким светом и т.д. Н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апример, взрывные устройства в 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бандеролях срабатывают либо при открывании, либо при попытке извлечь книгу или коробку из упаковки. Взрывные устройства </w:t>
            </w:r>
            <w:r>
              <w:rPr>
                <w:color w:val="000000"/>
                <w:sz w:val="20"/>
                <w:szCs w:val="20"/>
              </w:rPr>
              <w:t>в посылках обычно срабатывают при вскрытии крышки посылоч</w:t>
            </w:r>
            <w:r>
              <w:rPr>
                <w:color w:val="000000"/>
                <w:spacing w:val="1"/>
                <w:sz w:val="20"/>
                <w:szCs w:val="20"/>
              </w:rPr>
              <w:t>ного ящика.</w:t>
            </w:r>
          </w:p>
          <w:p w:rsidR="001C0E09" w:rsidRDefault="00807252">
            <w:pPr>
              <w:pStyle w:val="Standard"/>
              <w:shd w:val="clear" w:color="auto" w:fill="E6E6E6"/>
              <w:ind w:firstLine="570"/>
              <w:jc w:val="both"/>
            </w:pPr>
            <w:r>
              <w:rPr>
                <w:color w:val="000000"/>
                <w:sz w:val="20"/>
                <w:szCs w:val="20"/>
              </w:rPr>
              <w:t>Однако, независимо от типа взрывател</w:t>
            </w:r>
            <w:r>
              <w:rPr>
                <w:color w:val="000000"/>
                <w:sz w:val="20"/>
                <w:szCs w:val="20"/>
              </w:rPr>
              <w:t>я и взрывного устройства, письма, бандероли и посылки с подобной начинкой неизбежно обладают рядом признаков, по которым их можно отличить от обычных почтовых отправлений. Эти признаки делятся на основ</w:t>
            </w:r>
            <w:r>
              <w:rPr>
                <w:color w:val="000000"/>
                <w:spacing w:val="1"/>
                <w:sz w:val="20"/>
                <w:szCs w:val="20"/>
              </w:rPr>
              <w:t>ные и вспомогательные.</w:t>
            </w:r>
          </w:p>
          <w:p w:rsidR="001C0E09" w:rsidRDefault="00807252">
            <w:pPr>
              <w:pStyle w:val="Standard"/>
              <w:shd w:val="clear" w:color="auto" w:fill="E6E6E6"/>
              <w:ind w:firstLine="288"/>
              <w:jc w:val="center"/>
            </w:pPr>
            <w:r>
              <w:rPr>
                <w:b/>
                <w:color w:val="000000"/>
                <w:spacing w:val="1"/>
                <w:sz w:val="20"/>
                <w:szCs w:val="20"/>
              </w:rPr>
              <w:t>К числу основных признаков относ</w:t>
            </w:r>
            <w:r>
              <w:rPr>
                <w:b/>
                <w:color w:val="000000"/>
                <w:spacing w:val="1"/>
                <w:sz w:val="20"/>
                <w:szCs w:val="20"/>
              </w:rPr>
              <w:t xml:space="preserve">ят </w:t>
            </w:r>
            <w:r>
              <w:rPr>
                <w:b/>
                <w:color w:val="000000"/>
                <w:spacing w:val="-2"/>
                <w:sz w:val="20"/>
                <w:szCs w:val="20"/>
              </w:rPr>
              <w:t>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93"/>
              </w:numPr>
              <w:shd w:val="clear" w:color="auto" w:fill="E6E6E6"/>
              <w:tabs>
                <w:tab w:val="left" w:pos="422"/>
              </w:tabs>
              <w:autoSpaceDE w:val="0"/>
            </w:pPr>
            <w:r>
              <w:rPr>
                <w:color w:val="000000"/>
                <w:spacing w:val="4"/>
                <w:sz w:val="20"/>
                <w:szCs w:val="20"/>
              </w:rPr>
              <w:t>толщина письма от 3-х мм и выше, при этом в нем есть от</w:t>
            </w:r>
            <w:r>
              <w:rPr>
                <w:color w:val="000000"/>
                <w:spacing w:val="1"/>
                <w:sz w:val="20"/>
                <w:szCs w:val="20"/>
              </w:rPr>
              <w:t>дельные утолщения;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7"/>
              </w:numPr>
              <w:shd w:val="clear" w:color="auto" w:fill="E6E6E6"/>
              <w:tabs>
                <w:tab w:val="left" w:pos="422"/>
              </w:tabs>
              <w:autoSpaceDE w:val="0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noProof/>
                <w:color w:val="000000"/>
                <w:spacing w:val="-1"/>
                <w:sz w:val="20"/>
                <w:szCs w:val="20"/>
                <w:lang w:eastAsia="ru-RU"/>
              </w:rPr>
              <w:drawing>
                <wp:anchor distT="0" distB="0" distL="114300" distR="114300" simplePos="0" relativeHeight="77" behindDoc="0" locked="0" layoutInCell="1" allowOverlap="1">
                  <wp:simplePos x="0" y="0"/>
                  <wp:positionH relativeFrom="column">
                    <wp:posOffset>68760</wp:posOffset>
                  </wp:positionH>
                  <wp:positionV relativeFrom="paragraph">
                    <wp:posOffset>133920</wp:posOffset>
                  </wp:positionV>
                  <wp:extent cx="614160" cy="763200"/>
                  <wp:effectExtent l="0" t="0" r="0" b="0"/>
                  <wp:wrapSquare wrapText="bothSides"/>
                  <wp:docPr id="80" name="Графический объект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60" cy="7632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-1"/>
                <w:sz w:val="20"/>
                <w:szCs w:val="20"/>
              </w:rPr>
              <w:t>смещение центра тяжести письма (пакета) к одной из его сторон;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7"/>
              </w:numPr>
              <w:shd w:val="clear" w:color="auto" w:fill="E6E6E6"/>
              <w:tabs>
                <w:tab w:val="left" w:pos="422"/>
              </w:tabs>
              <w:autoSpaceDE w:val="0"/>
            </w:pPr>
            <w:r>
              <w:rPr>
                <w:color w:val="000000"/>
                <w:spacing w:val="-1"/>
                <w:sz w:val="20"/>
                <w:szCs w:val="20"/>
              </w:rPr>
              <w:t>наличие в конверте перемещающихся предметов или порош</w:t>
            </w:r>
            <w:r>
              <w:rPr>
                <w:color w:val="000000"/>
                <w:sz w:val="20"/>
                <w:szCs w:val="20"/>
              </w:rPr>
              <w:t>кообразных материалов;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7"/>
              </w:numPr>
              <w:shd w:val="clear" w:color="auto" w:fill="E6E6E6"/>
              <w:tabs>
                <w:tab w:val="left" w:pos="422"/>
              </w:tabs>
              <w:autoSpaceDE w:val="0"/>
            </w:pPr>
            <w:r>
              <w:rPr>
                <w:color w:val="000000"/>
                <w:spacing w:val="5"/>
                <w:sz w:val="20"/>
                <w:szCs w:val="20"/>
              </w:rPr>
              <w:t xml:space="preserve">наличие во вложении металлических </w:t>
            </w:r>
            <w:r>
              <w:rPr>
                <w:color w:val="000000"/>
                <w:spacing w:val="5"/>
                <w:sz w:val="20"/>
                <w:szCs w:val="20"/>
              </w:rPr>
              <w:t xml:space="preserve">либо пластмассовых </w:t>
            </w:r>
            <w:r>
              <w:rPr>
                <w:color w:val="000000"/>
                <w:spacing w:val="-1"/>
                <w:sz w:val="20"/>
                <w:szCs w:val="20"/>
              </w:rPr>
              <w:t>предметов;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7"/>
              </w:numPr>
              <w:shd w:val="clear" w:color="auto" w:fill="E6E6E6"/>
              <w:tabs>
                <w:tab w:val="left" w:pos="422"/>
              </w:tabs>
              <w:autoSpaceDE w:val="0"/>
            </w:pPr>
            <w:r>
              <w:rPr>
                <w:color w:val="000000"/>
                <w:sz w:val="20"/>
                <w:szCs w:val="20"/>
              </w:rPr>
              <w:t>наличие на конверте масляных пятен, проколов, металличес</w:t>
            </w:r>
            <w:r>
              <w:rPr>
                <w:color w:val="000000"/>
                <w:spacing w:val="1"/>
                <w:sz w:val="20"/>
                <w:szCs w:val="20"/>
              </w:rPr>
              <w:t>ких кнопок, полосок и т.д.;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7"/>
              </w:numPr>
              <w:autoSpaceDE w:val="0"/>
            </w:pPr>
            <w:r>
              <w:rPr>
                <w:color w:val="000000"/>
                <w:spacing w:val="5"/>
                <w:sz w:val="20"/>
                <w:szCs w:val="20"/>
              </w:rPr>
              <w:t xml:space="preserve">наличие необычного запаха (миндаля, марципана, жженой </w:t>
            </w:r>
            <w:r>
              <w:rPr>
                <w:color w:val="000000"/>
                <w:spacing w:val="-1"/>
                <w:sz w:val="20"/>
                <w:szCs w:val="20"/>
              </w:rPr>
              <w:t>пластмассы и других);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797"/>
              </w:tabs>
              <w:autoSpaceDE w:val="0"/>
              <w:ind w:left="360"/>
              <w:rPr>
                <w:color w:val="000000"/>
                <w:sz w:val="20"/>
                <w:szCs w:val="20"/>
              </w:rPr>
            </w:pP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36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21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792"/>
              </w:tabs>
              <w:autoSpaceDE w:val="0"/>
              <w:snapToGrid w:val="0"/>
              <w:ind w:left="360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37"/>
              </w:numPr>
              <w:shd w:val="clear" w:color="auto" w:fill="E6E6E6"/>
              <w:tabs>
                <w:tab w:val="left" w:pos="432"/>
              </w:tabs>
              <w:autoSpaceDE w:val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80" behindDoc="0" locked="0" layoutInCell="1" allowOverlap="1">
                  <wp:simplePos x="0" y="0"/>
                  <wp:positionH relativeFrom="column">
                    <wp:posOffset>-46440</wp:posOffset>
                  </wp:positionH>
                  <wp:positionV relativeFrom="paragraph">
                    <wp:posOffset>471960</wp:posOffset>
                  </wp:positionV>
                  <wp:extent cx="843119" cy="739080"/>
                  <wp:effectExtent l="0" t="0" r="0" b="3870"/>
                  <wp:wrapSquare wrapText="bothSides"/>
                  <wp:docPr id="81" name="Графический объект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19" cy="7390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7"/>
                <w:sz w:val="20"/>
                <w:szCs w:val="20"/>
              </w:rPr>
              <w:t xml:space="preserve">«тикание» в бандеролях и </w:t>
            </w:r>
            <w:r>
              <w:rPr>
                <w:color w:val="000000"/>
                <w:spacing w:val="7"/>
                <w:sz w:val="20"/>
                <w:szCs w:val="20"/>
              </w:rPr>
              <w:t xml:space="preserve">посылках часового механизма 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(один из самых простых и распространенных взрывателей делают </w:t>
            </w:r>
            <w:r>
              <w:rPr>
                <w:color w:val="000000"/>
                <w:sz w:val="20"/>
                <w:szCs w:val="20"/>
              </w:rPr>
              <w:t>с помощью обычного будильника);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7"/>
              </w:numPr>
              <w:shd w:val="clear" w:color="auto" w:fill="E6E6E6"/>
              <w:tabs>
                <w:tab w:val="left" w:pos="432"/>
              </w:tabs>
              <w:autoSpaceDE w:val="0"/>
            </w:pPr>
            <w:r>
              <w:rPr>
                <w:color w:val="000000"/>
                <w:sz w:val="20"/>
                <w:szCs w:val="20"/>
              </w:rPr>
              <w:t>в конвертах и пакетах, в посылочных ящиках при их перево</w:t>
            </w:r>
            <w:r>
              <w:rPr>
                <w:color w:val="000000"/>
                <w:spacing w:val="1"/>
                <w:sz w:val="20"/>
                <w:szCs w:val="20"/>
              </w:rPr>
              <w:t>рачивании слышен шорох пересыпающегося порошка.</w:t>
            </w:r>
          </w:p>
          <w:p w:rsidR="001C0E09" w:rsidRDefault="00807252">
            <w:pPr>
              <w:pStyle w:val="Standard"/>
              <w:shd w:val="clear" w:color="auto" w:fill="E6E6E6"/>
              <w:ind w:firstLine="570"/>
              <w:jc w:val="both"/>
            </w:pP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>Наличие хотя бы одного из переч</w:t>
            </w: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 xml:space="preserve">исленных признаков (а тем более сразу нескольких) позволяет предполагать присутствие в </w:t>
            </w:r>
            <w:r>
              <w:rPr>
                <w:b/>
                <w:i/>
                <w:color w:val="000000"/>
                <w:sz w:val="20"/>
                <w:szCs w:val="20"/>
              </w:rPr>
              <w:t>почтовом отправлении взрывной «начинки».</w:t>
            </w:r>
          </w:p>
          <w:p w:rsidR="001C0E09" w:rsidRDefault="001C0E09">
            <w:pPr>
              <w:pStyle w:val="Standard"/>
              <w:shd w:val="clear" w:color="auto" w:fill="E6E6E6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 числу вспомогательных признаков относятся: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94"/>
              </w:numPr>
              <w:shd w:val="clear" w:color="auto" w:fill="E6E6E6"/>
              <w:tabs>
                <w:tab w:val="left" w:pos="-57"/>
                <w:tab w:val="left" w:pos="432"/>
              </w:tabs>
              <w:autoSpaceDE w:val="0"/>
              <w:ind w:left="0" w:firstLine="342"/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особо тщательная заделка письма, бандероли, посылки, в том </w:t>
            </w:r>
            <w:r>
              <w:rPr>
                <w:color w:val="000000"/>
                <w:sz w:val="20"/>
                <w:szCs w:val="20"/>
              </w:rPr>
              <w:t xml:space="preserve">числе липкой лентой, </w:t>
            </w:r>
            <w:r>
              <w:rPr>
                <w:color w:val="000000"/>
                <w:sz w:val="20"/>
                <w:szCs w:val="20"/>
              </w:rPr>
              <w:t>бумажными полосами и т.д.;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0"/>
              </w:numPr>
              <w:shd w:val="clear" w:color="auto" w:fill="E6E6E6"/>
              <w:tabs>
                <w:tab w:val="left" w:pos="-57"/>
                <w:tab w:val="left" w:pos="432"/>
              </w:tabs>
              <w:autoSpaceDE w:val="0"/>
              <w:ind w:left="0" w:firstLine="342"/>
            </w:pPr>
            <w:r>
              <w:rPr>
                <w:color w:val="000000"/>
                <w:spacing w:val="-2"/>
                <w:sz w:val="20"/>
                <w:szCs w:val="20"/>
              </w:rPr>
              <w:t>наличие надписей типа «лично в руки», «вскрыть только лич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но», «вручить лично», «секретно», «только директору (владельцу, </w:t>
            </w:r>
            <w:r>
              <w:rPr>
                <w:color w:val="000000"/>
                <w:spacing w:val="-3"/>
                <w:sz w:val="20"/>
                <w:szCs w:val="20"/>
              </w:rPr>
              <w:t>председателю)» и т.д.;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0"/>
              </w:numPr>
              <w:shd w:val="clear" w:color="auto" w:fill="E6E6E6"/>
              <w:tabs>
                <w:tab w:val="left" w:pos="-57"/>
                <w:tab w:val="left" w:pos="432"/>
              </w:tabs>
              <w:autoSpaceDE w:val="0"/>
              <w:ind w:left="0" w:firstLine="342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81" behindDoc="0" locked="0" layoutInCell="1" allowOverlap="1">
                  <wp:simplePos x="0" y="0"/>
                  <wp:positionH relativeFrom="column">
                    <wp:posOffset>3326039</wp:posOffset>
                  </wp:positionH>
                  <wp:positionV relativeFrom="paragraph">
                    <wp:posOffset>-744840</wp:posOffset>
                  </wp:positionV>
                  <wp:extent cx="735480" cy="684359"/>
                  <wp:effectExtent l="0" t="0" r="7470" b="1441"/>
                  <wp:wrapSquare wrapText="bothSides"/>
                  <wp:docPr id="82" name="Графический объект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0" cy="6843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2"/>
                <w:sz w:val="20"/>
                <w:szCs w:val="20"/>
              </w:rPr>
              <w:t>отсутствие обратного адреса или фамилии отправителя, не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разборчивое их написание, </w:t>
            </w:r>
            <w:r>
              <w:rPr>
                <w:color w:val="000000"/>
                <w:spacing w:val="1"/>
                <w:sz w:val="20"/>
                <w:szCs w:val="20"/>
              </w:rPr>
              <w:t>явно вымышленный адрес;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0"/>
              </w:numPr>
              <w:shd w:val="clear" w:color="auto" w:fill="E6E6E6"/>
              <w:tabs>
                <w:tab w:val="left" w:pos="-57"/>
                <w:tab w:val="left" w:pos="432"/>
              </w:tabs>
              <w:autoSpaceDE w:val="0"/>
              <w:ind w:left="0" w:firstLine="342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самодельная нестандартная упаковка.</w:t>
            </w:r>
          </w:p>
          <w:p w:rsidR="001C0E09" w:rsidRDefault="001C0E09">
            <w:pPr>
              <w:pStyle w:val="Standard"/>
              <w:widowControl w:val="0"/>
              <w:autoSpaceDE w:val="0"/>
            </w:pPr>
          </w:p>
          <w:p w:rsidR="001C0E09" w:rsidRDefault="00807252">
            <w:pPr>
              <w:pStyle w:val="Standard"/>
              <w:shd w:val="clear" w:color="auto" w:fill="E6E6E6"/>
              <w:ind w:firstLine="798"/>
              <w:jc w:val="center"/>
              <w:rPr>
                <w:b/>
                <w:caps/>
                <w:color w:val="000000"/>
                <w:sz w:val="20"/>
                <w:szCs w:val="20"/>
              </w:rPr>
            </w:pPr>
            <w:r>
              <w:rPr>
                <w:b/>
                <w:caps/>
                <w:color w:val="000000"/>
                <w:sz w:val="20"/>
                <w:szCs w:val="20"/>
              </w:rPr>
              <w:t>Памятка</w:t>
            </w:r>
          </w:p>
          <w:p w:rsidR="001C0E09" w:rsidRDefault="00807252">
            <w:pPr>
              <w:pStyle w:val="Standard"/>
              <w:shd w:val="clear" w:color="auto" w:fill="E6E6E6"/>
              <w:ind w:firstLine="79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руководителям учреждений и населению по профилактическому осмотру территорий и помещений</w:t>
            </w:r>
          </w:p>
          <w:p w:rsidR="001C0E09" w:rsidRDefault="00807252">
            <w:pPr>
              <w:pStyle w:val="Standard"/>
              <w:shd w:val="clear" w:color="auto" w:fill="E6E6E6"/>
              <w:ind w:firstLine="798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82" behindDoc="0" locked="0" layoutInCell="1" allowOverlap="1">
                  <wp:simplePos x="0" y="0"/>
                  <wp:positionH relativeFrom="column">
                    <wp:posOffset>3406320</wp:posOffset>
                  </wp:positionH>
                  <wp:positionV relativeFrom="paragraph">
                    <wp:posOffset>15120</wp:posOffset>
                  </wp:positionV>
                  <wp:extent cx="544320" cy="1045799"/>
                  <wp:effectExtent l="0" t="0" r="8130" b="1951"/>
                  <wp:wrapSquare wrapText="bothSides"/>
                  <wp:docPr id="83" name="Графический объект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20" cy="104579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0E09" w:rsidRDefault="00807252">
            <w:pPr>
              <w:pStyle w:val="Standard"/>
              <w:shd w:val="clear" w:color="auto" w:fill="E6E6E6"/>
              <w:ind w:firstLine="798"/>
              <w:jc w:val="both"/>
            </w:pPr>
            <w:r>
              <w:rPr>
                <w:color w:val="000000"/>
                <w:sz w:val="20"/>
                <w:szCs w:val="20"/>
              </w:rPr>
              <w:t>Профилактические меры по предупреждению террористичес</w:t>
            </w:r>
            <w:r>
              <w:rPr>
                <w:color w:val="000000"/>
                <w:spacing w:val="-1"/>
                <w:sz w:val="20"/>
                <w:szCs w:val="20"/>
              </w:rPr>
              <w:t>ких актов с помощью взрывов, поджогов преду</w:t>
            </w:r>
            <w:r>
              <w:rPr>
                <w:color w:val="000000"/>
                <w:spacing w:val="-1"/>
                <w:sz w:val="20"/>
                <w:szCs w:val="20"/>
              </w:rPr>
              <w:t>сматривают регу</w:t>
            </w:r>
            <w:r>
              <w:rPr>
                <w:color w:val="000000"/>
                <w:sz w:val="20"/>
                <w:szCs w:val="20"/>
              </w:rPr>
              <w:t>лярный осмотр территорий и помещений объектов с целью свое</w:t>
            </w:r>
            <w:r>
              <w:rPr>
                <w:color w:val="000000"/>
                <w:spacing w:val="1"/>
                <w:sz w:val="20"/>
                <w:szCs w:val="20"/>
              </w:rPr>
              <w:t>временного обнаружения посторонних взрывоопасных предме</w:t>
            </w:r>
            <w:r>
              <w:rPr>
                <w:color w:val="000000"/>
                <w:spacing w:val="-2"/>
                <w:sz w:val="20"/>
                <w:szCs w:val="20"/>
              </w:rPr>
              <w:t>тов.</w:t>
            </w:r>
          </w:p>
          <w:p w:rsidR="001C0E09" w:rsidRDefault="001C0E09">
            <w:pPr>
              <w:pStyle w:val="Standard"/>
              <w:widowControl w:val="0"/>
              <w:autoSpaceDE w:val="0"/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1180"/>
              </w:tabs>
              <w:autoSpaceDE w:val="0"/>
              <w:snapToGrid w:val="0"/>
              <w:ind w:left="743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95"/>
              </w:numPr>
              <w:shd w:val="clear" w:color="auto" w:fill="E6E6E6"/>
              <w:tabs>
                <w:tab w:val="left" w:pos="0"/>
                <w:tab w:val="left" w:pos="437"/>
              </w:tabs>
              <w:autoSpaceDE w:val="0"/>
              <w:ind w:left="0" w:firstLine="743"/>
              <w:jc w:val="both"/>
            </w:pPr>
            <w:r>
              <w:rPr>
                <w:color w:val="000000"/>
                <w:spacing w:val="-2"/>
                <w:sz w:val="20"/>
                <w:szCs w:val="20"/>
              </w:rPr>
              <w:t>Стараться держать инициативу разговора в своих руках, пред</w:t>
            </w:r>
            <w:r>
              <w:rPr>
                <w:color w:val="000000"/>
                <w:spacing w:val="-1"/>
                <w:sz w:val="20"/>
                <w:szCs w:val="20"/>
              </w:rPr>
              <w:t>принимать усилия по поддержанию и развитию диалога в интере</w:t>
            </w:r>
            <w:r>
              <w:rPr>
                <w:color w:val="000000"/>
                <w:sz w:val="20"/>
                <w:szCs w:val="20"/>
              </w:rPr>
              <w:t>сах</w:t>
            </w:r>
            <w:r>
              <w:rPr>
                <w:color w:val="000000"/>
                <w:sz w:val="20"/>
                <w:szCs w:val="20"/>
              </w:rPr>
              <w:t xml:space="preserve"> достижения целей переговоров.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6"/>
              </w:numPr>
              <w:shd w:val="clear" w:color="auto" w:fill="E6E6E6"/>
              <w:tabs>
                <w:tab w:val="left" w:pos="0"/>
                <w:tab w:val="left" w:pos="437"/>
              </w:tabs>
              <w:autoSpaceDE w:val="0"/>
              <w:ind w:left="0" w:firstLine="743"/>
              <w:jc w:val="both"/>
              <w:rPr>
                <w:color w:val="000000"/>
                <w:spacing w:val="6"/>
                <w:sz w:val="20"/>
                <w:szCs w:val="20"/>
              </w:rPr>
            </w:pPr>
            <w:r>
              <w:rPr>
                <w:color w:val="000000"/>
                <w:spacing w:val="6"/>
                <w:sz w:val="20"/>
                <w:szCs w:val="20"/>
              </w:rPr>
              <w:t>В процессе разговора обращать внимание на характерные особенности речи: возможный возраст, акцент, дефекты речи,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6"/>
              </w:numPr>
              <w:shd w:val="clear" w:color="auto" w:fill="E6E6E6"/>
              <w:tabs>
                <w:tab w:val="left" w:pos="0"/>
              </w:tabs>
              <w:autoSpaceDE w:val="0"/>
              <w:ind w:left="0" w:firstLine="743"/>
              <w:jc w:val="both"/>
            </w:pPr>
            <w:r>
              <w:rPr>
                <w:color w:val="000000"/>
                <w:spacing w:val="2"/>
                <w:sz w:val="20"/>
                <w:szCs w:val="20"/>
              </w:rPr>
              <w:t>эмоциональное состояние, темп речи, манеру изложения, харак</w:t>
            </w:r>
            <w:r>
              <w:rPr>
                <w:color w:val="000000"/>
                <w:spacing w:val="2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тер шумов на заднем фоне.</w:t>
            </w:r>
          </w:p>
          <w:p w:rsidR="001C0E09" w:rsidRDefault="001C0E09">
            <w:pPr>
              <w:pStyle w:val="Standard"/>
              <w:rPr>
                <w:sz w:val="20"/>
                <w:szCs w:val="20"/>
              </w:rPr>
            </w:pPr>
          </w:p>
          <w:p w:rsidR="001C0E09" w:rsidRDefault="001C0E09">
            <w:pPr>
              <w:pStyle w:val="Standard"/>
              <w:jc w:val="both"/>
            </w:pPr>
          </w:p>
          <w:p w:rsidR="001C0E09" w:rsidRDefault="00807252">
            <w:pPr>
              <w:pStyle w:val="Standard"/>
              <w:shd w:val="clear" w:color="auto" w:fill="E6E6E6"/>
              <w:ind w:firstLine="798"/>
              <w:jc w:val="center"/>
              <w:rPr>
                <w:b/>
                <w:bCs/>
                <w:caps/>
                <w:color w:val="000000"/>
                <w:spacing w:val="3"/>
                <w:sz w:val="20"/>
                <w:szCs w:val="20"/>
              </w:rPr>
            </w:pPr>
            <w:r>
              <w:rPr>
                <w:b/>
                <w:bCs/>
                <w:caps/>
                <w:color w:val="000000"/>
                <w:spacing w:val="3"/>
                <w:sz w:val="20"/>
                <w:szCs w:val="20"/>
              </w:rPr>
              <w:t>памятка</w:t>
            </w:r>
          </w:p>
          <w:p w:rsidR="001C0E09" w:rsidRDefault="00807252">
            <w:pPr>
              <w:pStyle w:val="Standard"/>
              <w:shd w:val="clear" w:color="auto" w:fill="E6E6E6"/>
              <w:ind w:firstLine="798"/>
              <w:jc w:val="center"/>
            </w:pPr>
            <w:r>
              <w:rPr>
                <w:b/>
                <w:bCs/>
                <w:color w:val="000000"/>
                <w:spacing w:val="3"/>
                <w:sz w:val="20"/>
                <w:szCs w:val="20"/>
              </w:rPr>
              <w:t>населению о поря</w:t>
            </w:r>
            <w:r>
              <w:rPr>
                <w:b/>
                <w:bCs/>
                <w:color w:val="000000"/>
                <w:spacing w:val="3"/>
                <w:sz w:val="20"/>
                <w:szCs w:val="20"/>
              </w:rPr>
              <w:t xml:space="preserve">дке приема сообщений, содержащих угрозы </w:t>
            </w:r>
            <w:r>
              <w:rPr>
                <w:b/>
                <w:bCs/>
                <w:color w:val="000000"/>
                <w:spacing w:val="6"/>
                <w:sz w:val="20"/>
                <w:szCs w:val="20"/>
              </w:rPr>
              <w:t>террористического характера, по телефону</w:t>
            </w:r>
          </w:p>
          <w:p w:rsidR="001C0E09" w:rsidRDefault="001C0E09">
            <w:pPr>
              <w:pStyle w:val="Standard"/>
              <w:shd w:val="clear" w:color="auto" w:fill="E6E6E6"/>
              <w:ind w:firstLine="798"/>
              <w:jc w:val="center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spacing w:after="120"/>
              <w:ind w:firstLine="799"/>
              <w:jc w:val="both"/>
            </w:pPr>
            <w:r>
              <w:rPr>
                <w:b/>
                <w:i/>
                <w:color w:val="000000"/>
                <w:sz w:val="20"/>
                <w:szCs w:val="20"/>
              </w:rPr>
              <w:t xml:space="preserve">Правоохранительным органам значительно помогут для предотвращения совершения преступлений и розыска преступников </w:t>
            </w:r>
            <w:r>
              <w:rPr>
                <w:b/>
                <w:i/>
                <w:color w:val="000000"/>
                <w:spacing w:val="-1"/>
                <w:sz w:val="20"/>
                <w:szCs w:val="20"/>
              </w:rPr>
              <w:t>следующие ваши действия: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96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4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Постарайтесь дословно запомнить 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разговор и зафиксировать </w:t>
            </w:r>
            <w:r>
              <w:rPr>
                <w:color w:val="000000"/>
                <w:spacing w:val="-2"/>
                <w:sz w:val="20"/>
                <w:szCs w:val="20"/>
              </w:rPr>
              <w:t>его на бумаге.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autoSpaceDE w:val="0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17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4"/>
              <w:jc w:val="both"/>
            </w:pPr>
            <w:r>
              <w:rPr>
                <w:color w:val="000000"/>
                <w:spacing w:val="-2"/>
                <w:sz w:val="20"/>
                <w:szCs w:val="20"/>
              </w:rPr>
              <w:t>По ходу разговора отметьте пол, возраст звонившего и особен</w:t>
            </w:r>
            <w:r>
              <w:rPr>
                <w:color w:val="000000"/>
                <w:spacing w:val="-1"/>
                <w:sz w:val="20"/>
                <w:szCs w:val="20"/>
              </w:rPr>
              <w:t>ности его (ее) речи: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97"/>
              </w:numPr>
              <w:shd w:val="clear" w:color="auto" w:fill="E6E6E6"/>
              <w:tabs>
                <w:tab w:val="left" w:pos="0"/>
              </w:tabs>
              <w:autoSpaceDE w:val="0"/>
              <w:ind w:left="0" w:firstLine="456"/>
              <w:jc w:val="both"/>
              <w:rPr>
                <w:color w:val="000000"/>
                <w:spacing w:val="3"/>
                <w:sz w:val="20"/>
                <w:szCs w:val="20"/>
              </w:rPr>
            </w:pPr>
            <w:r>
              <w:rPr>
                <w:color w:val="000000"/>
                <w:spacing w:val="3"/>
                <w:sz w:val="20"/>
                <w:szCs w:val="20"/>
              </w:rPr>
              <w:t>голос: громкий/тихий, низкий/высокий;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6"/>
              </w:numPr>
              <w:shd w:val="clear" w:color="auto" w:fill="E6E6E6"/>
              <w:tabs>
                <w:tab w:val="left" w:pos="0"/>
              </w:tabs>
              <w:autoSpaceDE w:val="0"/>
              <w:ind w:left="0" w:firstLine="456"/>
              <w:jc w:val="both"/>
              <w:rPr>
                <w:color w:val="000000"/>
                <w:spacing w:val="2"/>
                <w:sz w:val="20"/>
                <w:szCs w:val="20"/>
              </w:rPr>
            </w:pPr>
            <w:r>
              <w:rPr>
                <w:noProof/>
                <w:color w:val="000000"/>
                <w:spacing w:val="2"/>
                <w:sz w:val="20"/>
                <w:szCs w:val="20"/>
                <w:lang w:eastAsia="ru-RU"/>
              </w:rPr>
              <w:drawing>
                <wp:anchor distT="0" distB="0" distL="114300" distR="114300" simplePos="0" relativeHeight="84" behindDoc="0" locked="0" layoutInCell="1" allowOverlap="1">
                  <wp:simplePos x="0" y="0"/>
                  <wp:positionH relativeFrom="column">
                    <wp:posOffset>3578759</wp:posOffset>
                  </wp:positionH>
                  <wp:positionV relativeFrom="paragraph">
                    <wp:posOffset>-520199</wp:posOffset>
                  </wp:positionV>
                  <wp:extent cx="444960" cy="906120"/>
                  <wp:effectExtent l="0" t="0" r="0" b="8280"/>
                  <wp:wrapSquare wrapText="bothSides"/>
                  <wp:docPr id="84" name="Графический объект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60" cy="9061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2"/>
                <w:sz w:val="20"/>
                <w:szCs w:val="20"/>
              </w:rPr>
              <w:t>темп речи: быстрая/медленная;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6"/>
              </w:numPr>
              <w:shd w:val="clear" w:color="auto" w:fill="E6E6E6"/>
              <w:tabs>
                <w:tab w:val="left" w:pos="0"/>
              </w:tabs>
              <w:autoSpaceDE w:val="0"/>
              <w:ind w:left="0" w:firstLine="456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83" behindDoc="0" locked="0" layoutInCell="1" allowOverlap="1">
                  <wp:simplePos x="0" y="0"/>
                  <wp:positionH relativeFrom="column">
                    <wp:posOffset>2664360</wp:posOffset>
                  </wp:positionH>
                  <wp:positionV relativeFrom="paragraph">
                    <wp:posOffset>-3166200</wp:posOffset>
                  </wp:positionV>
                  <wp:extent cx="1297800" cy="360000"/>
                  <wp:effectExtent l="0" t="0" r="0" b="1950"/>
                  <wp:wrapSquare wrapText="bothSides"/>
                  <wp:docPr id="85" name="Графический объект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800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2"/>
                <w:sz w:val="20"/>
                <w:szCs w:val="20"/>
              </w:rPr>
              <w:t>произношение: отчетливое, искаженное, с заиканием, шепе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лявое, с </w:t>
            </w:r>
            <w:r>
              <w:rPr>
                <w:color w:val="000000"/>
                <w:spacing w:val="1"/>
                <w:sz w:val="20"/>
                <w:szCs w:val="20"/>
              </w:rPr>
              <w:t>акцентом или диалектом;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6"/>
              </w:numPr>
              <w:shd w:val="clear" w:color="auto" w:fill="E6E6E6"/>
              <w:tabs>
                <w:tab w:val="left" w:pos="0"/>
              </w:tabs>
              <w:autoSpaceDE w:val="0"/>
              <w:ind w:left="0" w:firstLine="456"/>
              <w:jc w:val="both"/>
            </w:pPr>
            <w:r>
              <w:rPr>
                <w:color w:val="000000"/>
                <w:spacing w:val="4"/>
                <w:sz w:val="20"/>
                <w:szCs w:val="20"/>
              </w:rPr>
              <w:t>манера речи: развязная, с издевкой, с нецензурными выра</w:t>
            </w:r>
            <w:r>
              <w:rPr>
                <w:color w:val="000000"/>
                <w:spacing w:val="2"/>
                <w:sz w:val="20"/>
                <w:szCs w:val="20"/>
              </w:rPr>
              <w:t>жениями.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510"/>
              <w:jc w:val="both"/>
            </w:pPr>
            <w:r>
              <w:rPr>
                <w:color w:val="000000"/>
                <w:sz w:val="20"/>
                <w:szCs w:val="20"/>
              </w:rPr>
              <w:t>3. Обязательно отметьте звуковой фон (шум автомашин или же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 xml:space="preserve">лезнодорожного транспорта, звук телерадиоаппаратуры, голоса, </w:t>
            </w:r>
            <w:r>
              <w:rPr>
                <w:color w:val="000000"/>
                <w:spacing w:val="-2"/>
                <w:sz w:val="20"/>
                <w:szCs w:val="20"/>
              </w:rPr>
              <w:t>другое).</w:t>
            </w: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22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35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ind w:firstLine="442"/>
            </w:pPr>
            <w:r>
              <w:rPr>
                <w:color w:val="000000"/>
                <w:spacing w:val="-1"/>
                <w:sz w:val="20"/>
                <w:szCs w:val="20"/>
              </w:rPr>
              <w:t>При захвате террористами Театрального центра в Москве мно</w:t>
            </w:r>
            <w:r>
              <w:rPr>
                <w:color w:val="000000"/>
                <w:spacing w:val="-1"/>
                <w:sz w:val="20"/>
                <w:szCs w:val="20"/>
              </w:rPr>
              <w:softHyphen/>
            </w:r>
            <w:r>
              <w:rPr>
                <w:color w:val="000000"/>
                <w:spacing w:val="2"/>
                <w:sz w:val="20"/>
                <w:szCs w:val="20"/>
              </w:rPr>
              <w:t>гим заложникам удалось передать информацию о преступниках,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3"/>
                <w:sz w:val="20"/>
                <w:szCs w:val="20"/>
              </w:rPr>
              <w:t xml:space="preserve">их намерениях, поведении по мобильным телефонам и другими </w:t>
            </w:r>
            <w:r>
              <w:rPr>
                <w:color w:val="000000"/>
                <w:sz w:val="20"/>
                <w:szCs w:val="20"/>
              </w:rPr>
              <w:t>способами, что способствовало освобождению сотен людей.</w:t>
            </w:r>
          </w:p>
          <w:p w:rsidR="001C0E09" w:rsidRDefault="001C0E09">
            <w:pPr>
              <w:pStyle w:val="Standard"/>
              <w:ind w:firstLine="442"/>
              <w:rPr>
                <w:color w:val="000000"/>
                <w:sz w:val="20"/>
                <w:szCs w:val="20"/>
              </w:rPr>
            </w:pPr>
          </w:p>
          <w:p w:rsidR="001C0E09" w:rsidRDefault="001C0E09">
            <w:pPr>
              <w:pStyle w:val="Standard"/>
              <w:ind w:firstLine="442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</w:pPr>
            <w:r>
              <w:rPr>
                <w:b/>
                <w:bCs/>
                <w:color w:val="000000"/>
                <w:spacing w:val="-5"/>
                <w:sz w:val="20"/>
                <w:szCs w:val="20"/>
              </w:rPr>
              <w:t>П</w:t>
            </w:r>
            <w:r>
              <w:rPr>
                <w:b/>
                <w:bCs/>
                <w:caps/>
                <w:color w:val="000000"/>
                <w:spacing w:val="-5"/>
                <w:sz w:val="20"/>
                <w:szCs w:val="20"/>
              </w:rPr>
              <w:t>амятка</w:t>
            </w: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bCs/>
                <w:color w:val="000000"/>
                <w:spacing w:val="-5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5"/>
                <w:sz w:val="20"/>
                <w:szCs w:val="20"/>
              </w:rPr>
              <w:t>населению о тактике ведения разговора с террористом</w:t>
            </w:r>
          </w:p>
          <w:p w:rsidR="001C0E09" w:rsidRDefault="001C0E09">
            <w:pPr>
              <w:pStyle w:val="Standard"/>
              <w:shd w:val="clear" w:color="auto" w:fill="E6E6E6"/>
              <w:jc w:val="center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При ведении разговора рекомендуется: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6"/>
              </w:numPr>
              <w:shd w:val="clear" w:color="auto" w:fill="E6E6E6"/>
              <w:tabs>
                <w:tab w:val="left" w:pos="0"/>
                <w:tab w:val="left" w:pos="437"/>
              </w:tabs>
              <w:autoSpaceDE w:val="0"/>
              <w:spacing w:before="240"/>
              <w:ind w:left="0" w:firstLine="743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87" behindDoc="0" locked="0" layoutInCell="1" allowOverlap="1">
                  <wp:simplePos x="0" y="0"/>
                  <wp:positionH relativeFrom="column">
                    <wp:posOffset>3355920</wp:posOffset>
                  </wp:positionH>
                  <wp:positionV relativeFrom="paragraph">
                    <wp:posOffset>352440</wp:posOffset>
                  </wp:positionV>
                  <wp:extent cx="656640" cy="834479"/>
                  <wp:effectExtent l="0" t="0" r="0" b="3721"/>
                  <wp:wrapSquare wrapText="bothSides"/>
                  <wp:docPr id="86" name="Графический объект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40" cy="83447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 xml:space="preserve">Быть спокойным, вежливым и внимательным, не перебивать </w:t>
            </w:r>
            <w:r>
              <w:rPr>
                <w:color w:val="000000"/>
                <w:spacing w:val="3"/>
                <w:sz w:val="20"/>
                <w:szCs w:val="20"/>
              </w:rPr>
              <w:t>звонящего. Проявлять гибкость, выдержку, терпение, не допус</w:t>
            </w:r>
            <w:r>
              <w:rPr>
                <w:color w:val="000000"/>
                <w:sz w:val="20"/>
                <w:szCs w:val="20"/>
              </w:rPr>
              <w:t>кать нервозности, сохранять психологическую устой</w:t>
            </w:r>
            <w:r>
              <w:rPr>
                <w:color w:val="000000"/>
                <w:sz w:val="20"/>
                <w:szCs w:val="20"/>
              </w:rPr>
              <w:t>чивость.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6"/>
              </w:numPr>
              <w:shd w:val="clear" w:color="auto" w:fill="E6E6E6"/>
              <w:tabs>
                <w:tab w:val="left" w:pos="0"/>
                <w:tab w:val="left" w:pos="437"/>
              </w:tabs>
              <w:autoSpaceDE w:val="0"/>
              <w:ind w:left="0" w:firstLine="743"/>
              <w:jc w:val="both"/>
            </w:pPr>
            <w:r>
              <w:rPr>
                <w:color w:val="000000"/>
                <w:spacing w:val="4"/>
                <w:sz w:val="20"/>
                <w:szCs w:val="20"/>
              </w:rPr>
              <w:t>Подавлять неприязнь к террористу, не реагировать на воз</w:t>
            </w:r>
            <w:r>
              <w:rPr>
                <w:color w:val="000000"/>
                <w:spacing w:val="1"/>
                <w:sz w:val="20"/>
                <w:szCs w:val="20"/>
              </w:rPr>
              <w:t>можные оскорбления и другие эмоциональные проявления.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6"/>
              </w:numPr>
              <w:shd w:val="clear" w:color="auto" w:fill="E6E6E6"/>
              <w:tabs>
                <w:tab w:val="left" w:pos="0"/>
                <w:tab w:val="left" w:pos="437"/>
              </w:tabs>
              <w:autoSpaceDE w:val="0"/>
              <w:ind w:left="0" w:firstLine="743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88" behindDoc="0" locked="0" layoutInCell="1" allowOverlap="1">
                  <wp:simplePos x="0" y="0"/>
                  <wp:positionH relativeFrom="column">
                    <wp:posOffset>170640</wp:posOffset>
                  </wp:positionH>
                  <wp:positionV relativeFrom="paragraph">
                    <wp:posOffset>1278360</wp:posOffset>
                  </wp:positionV>
                  <wp:extent cx="665640" cy="807120"/>
                  <wp:effectExtent l="0" t="0" r="1110" b="0"/>
                  <wp:wrapSquare wrapText="bothSides"/>
                  <wp:docPr id="87" name="Графический объект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640" cy="8071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4"/>
                <w:sz w:val="20"/>
                <w:szCs w:val="20"/>
              </w:rPr>
              <w:t>Использовать малейшую возможность для склонения зво</w:t>
            </w:r>
            <w:r>
              <w:rPr>
                <w:color w:val="000000"/>
                <w:spacing w:val="3"/>
                <w:sz w:val="20"/>
                <w:szCs w:val="20"/>
              </w:rPr>
              <w:t xml:space="preserve">нящего на временный отказ от исполнения угрозы осуществить </w:t>
            </w:r>
            <w:r>
              <w:rPr>
                <w:color w:val="000000"/>
                <w:spacing w:val="2"/>
                <w:sz w:val="20"/>
                <w:szCs w:val="20"/>
              </w:rPr>
              <w:t>взрыв и продолжить перегово</w:t>
            </w:r>
            <w:r>
              <w:rPr>
                <w:color w:val="000000"/>
                <w:spacing w:val="2"/>
                <w:sz w:val="20"/>
                <w:szCs w:val="20"/>
              </w:rPr>
              <w:t>ры через разумный отрезок време</w:t>
            </w:r>
            <w:r>
              <w:rPr>
                <w:color w:val="000000"/>
                <w:spacing w:val="3"/>
                <w:sz w:val="20"/>
                <w:szCs w:val="20"/>
              </w:rPr>
              <w:t xml:space="preserve">ни, необходимый для оценки его требований или предложений. </w:t>
            </w:r>
            <w:r>
              <w:rPr>
                <w:color w:val="000000"/>
                <w:spacing w:val="-1"/>
                <w:sz w:val="20"/>
                <w:szCs w:val="20"/>
              </w:rPr>
              <w:t>Целесообразно сыграть роль «маленького человека», который при всем желании не может самостоятельно принимать решения («не</w:t>
            </w:r>
            <w:r>
              <w:rPr>
                <w:color w:val="000000"/>
                <w:spacing w:val="1"/>
                <w:sz w:val="20"/>
                <w:szCs w:val="20"/>
              </w:rPr>
              <w:t>смотря на серьезность ситуации, не могу дават</w:t>
            </w:r>
            <w:r>
              <w:rPr>
                <w:color w:val="000000"/>
                <w:spacing w:val="1"/>
                <w:sz w:val="20"/>
                <w:szCs w:val="20"/>
              </w:rPr>
              <w:t>ь нереальных обещаний»). В тех случаях, когда выдвигаются какие-либо требова</w:t>
            </w:r>
            <w:r>
              <w:rPr>
                <w:color w:val="000000"/>
                <w:spacing w:val="2"/>
                <w:sz w:val="20"/>
                <w:szCs w:val="20"/>
              </w:rPr>
              <w:t>ния, необходимо максимально уяснить их суть, допустимо и же</w:t>
            </w:r>
            <w:r>
              <w:rPr>
                <w:color w:val="000000"/>
                <w:spacing w:val="1"/>
                <w:sz w:val="20"/>
                <w:szCs w:val="20"/>
              </w:rPr>
              <w:t>лательно задавать дополнительные вопросы.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6"/>
              </w:numPr>
              <w:shd w:val="clear" w:color="auto" w:fill="E6E6E6"/>
              <w:tabs>
                <w:tab w:val="left" w:pos="0"/>
                <w:tab w:val="left" w:pos="437"/>
              </w:tabs>
              <w:autoSpaceDE w:val="0"/>
              <w:ind w:left="0" w:firstLine="743"/>
              <w:jc w:val="both"/>
            </w:pPr>
            <w:r>
              <w:rPr>
                <w:color w:val="000000"/>
                <w:sz w:val="20"/>
                <w:szCs w:val="20"/>
              </w:rPr>
              <w:t>В качестве условий прекращения террористической акции не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давать террористу 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обещаний о выдаче каких бы то ни было лиц, </w:t>
            </w:r>
            <w:r>
              <w:rPr>
                <w:color w:val="000000"/>
                <w:spacing w:val="-2"/>
                <w:sz w:val="20"/>
                <w:szCs w:val="20"/>
              </w:rPr>
              <w:t>передаче ему оружия и иных средств и предметов, применение ко</w:t>
            </w:r>
            <w:r>
              <w:rPr>
                <w:color w:val="000000"/>
                <w:spacing w:val="-1"/>
                <w:sz w:val="20"/>
                <w:szCs w:val="20"/>
              </w:rPr>
              <w:t>торых может создать угрозу жизни и здоровью людей, о выполне</w:t>
            </w:r>
            <w:r>
              <w:rPr>
                <w:color w:val="000000"/>
                <w:spacing w:val="1"/>
                <w:sz w:val="20"/>
                <w:szCs w:val="20"/>
              </w:rPr>
              <w:t>нии политических требований террористов.</w:t>
            </w:r>
          </w:p>
          <w:p w:rsidR="001C0E09" w:rsidRDefault="001C0E09">
            <w:pPr>
              <w:pStyle w:val="Standard"/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firstLine="798"/>
              <w:jc w:val="both"/>
              <w:rPr>
                <w:b/>
                <w:i/>
                <w:color w:val="000000"/>
                <w:spacing w:val="2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798"/>
              <w:jc w:val="both"/>
            </w:pP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 xml:space="preserve">Такой осмотр должны проводить как минимум два </w:t>
            </w: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>человека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(по принципу — что пропустит один, может заметить другой). В </w:t>
            </w:r>
            <w:r>
              <w:rPr>
                <w:color w:val="000000"/>
                <w:spacing w:val="-2"/>
                <w:sz w:val="20"/>
                <w:szCs w:val="20"/>
              </w:rPr>
              <w:t xml:space="preserve">то же время при досмотре нельзя скапливаться в большие группы. </w:t>
            </w:r>
            <w:r>
              <w:rPr>
                <w:color w:val="000000"/>
                <w:sz w:val="20"/>
                <w:szCs w:val="20"/>
              </w:rPr>
              <w:t>По возможности не пользоваться радиопереговорными устройс</w:t>
            </w:r>
            <w:r>
              <w:rPr>
                <w:color w:val="000000"/>
                <w:spacing w:val="-1"/>
                <w:sz w:val="20"/>
                <w:szCs w:val="20"/>
              </w:rPr>
              <w:t>твами, чтобы исключить случайное срабатывание радиоуправляе</w:t>
            </w:r>
            <w:r>
              <w:rPr>
                <w:color w:val="000000"/>
                <w:spacing w:val="-3"/>
                <w:sz w:val="20"/>
                <w:szCs w:val="20"/>
              </w:rPr>
              <w:t>мого  в</w:t>
            </w:r>
            <w:r>
              <w:rPr>
                <w:color w:val="000000"/>
                <w:spacing w:val="-3"/>
                <w:sz w:val="20"/>
                <w:szCs w:val="20"/>
              </w:rPr>
              <w:t xml:space="preserve">зрывоопасного устройства (ВУ), а чтобы исключить срабатывание ВУ с магнитным типом 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взрывателя, не стоит приближаться к подозрительному объекту с </w:t>
            </w:r>
            <w:r>
              <w:rPr>
                <w:color w:val="000000"/>
                <w:sz w:val="20"/>
                <w:szCs w:val="20"/>
              </w:rPr>
              <w:t>металлическими предметами.</w:t>
            </w:r>
          </w:p>
          <w:p w:rsidR="001C0E09" w:rsidRDefault="00807252">
            <w:pPr>
              <w:pStyle w:val="Standard"/>
              <w:shd w:val="clear" w:color="auto" w:fill="E6E6E6"/>
              <w:ind w:firstLine="798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86" behindDoc="0" locked="0" layoutInCell="1" allowOverlap="1">
                  <wp:simplePos x="0" y="0"/>
                  <wp:positionH relativeFrom="column">
                    <wp:posOffset>68760</wp:posOffset>
                  </wp:positionH>
                  <wp:positionV relativeFrom="paragraph">
                    <wp:posOffset>813960</wp:posOffset>
                  </wp:positionV>
                  <wp:extent cx="719280" cy="831239"/>
                  <wp:effectExtent l="0" t="0" r="4620" b="6961"/>
                  <wp:wrapSquare wrapText="bothSides"/>
                  <wp:docPr id="88" name="Графический объект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80" cy="83123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-1"/>
                <w:sz w:val="20"/>
                <w:szCs w:val="20"/>
              </w:rPr>
              <w:t>На открытой территории, кроме специфических мест для каж</w:t>
            </w:r>
            <w:r>
              <w:rPr>
                <w:color w:val="000000"/>
                <w:sz w:val="20"/>
                <w:szCs w:val="20"/>
              </w:rPr>
              <w:t>дого конкретного объекта, в</w:t>
            </w:r>
            <w:r>
              <w:rPr>
                <w:color w:val="000000"/>
                <w:sz w:val="20"/>
                <w:szCs w:val="20"/>
              </w:rPr>
              <w:t xml:space="preserve"> обязательном порядке осматривают</w:t>
            </w:r>
            <w:r>
              <w:rPr>
                <w:color w:val="000000"/>
                <w:spacing w:val="5"/>
                <w:sz w:val="20"/>
                <w:szCs w:val="20"/>
              </w:rPr>
              <w:t>ся мусорные урны, канализационные люки, сливные решетки,</w:t>
            </w:r>
            <w:r>
              <w:rPr>
                <w:color w:val="000000"/>
                <w:sz w:val="20"/>
                <w:szCs w:val="20"/>
              </w:rPr>
              <w:t xml:space="preserve"> цокольные и подвальные ниши, мусоросборники, закрытые киоски, сараи, посторонние машины, распределительные телефонные и электрощиты, водосливные трубы. Необходимо обр</w:t>
            </w:r>
            <w:r>
              <w:rPr>
                <w:color w:val="000000"/>
                <w:sz w:val="20"/>
                <w:szCs w:val="20"/>
              </w:rPr>
              <w:t>ащать внимание также на деревья, столбы, стены зданий.</w:t>
            </w:r>
          </w:p>
          <w:p w:rsidR="001C0E09" w:rsidRDefault="00807252">
            <w:pPr>
              <w:pStyle w:val="Standard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85" behindDoc="0" locked="0" layoutInCell="1" allowOverlap="1">
                  <wp:simplePos x="0" y="0"/>
                  <wp:positionH relativeFrom="column">
                    <wp:posOffset>3326039</wp:posOffset>
                  </wp:positionH>
                  <wp:positionV relativeFrom="paragraph">
                    <wp:posOffset>-1544400</wp:posOffset>
                  </wp:positionV>
                  <wp:extent cx="734760" cy="547200"/>
                  <wp:effectExtent l="0" t="0" r="8190" b="5250"/>
                  <wp:wrapSquare wrapText="bothSides"/>
                  <wp:docPr id="89" name="Графический объект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60" cy="5472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5"/>
                <w:sz w:val="20"/>
                <w:szCs w:val="20"/>
              </w:rPr>
              <w:t>Перед осмотром помещений необходимо иметь план тако</w:t>
            </w:r>
            <w:r>
              <w:rPr>
                <w:color w:val="000000"/>
                <w:sz w:val="20"/>
                <w:szCs w:val="20"/>
              </w:rPr>
              <w:t>го помещения и, приступая к осмотру, знать расположение комнат, лестниц, ниш, силовых и телефонных коммуникаций, вентиляции, канализации. Имея подобн</w:t>
            </w:r>
            <w:r>
              <w:rPr>
                <w:color w:val="000000"/>
                <w:sz w:val="20"/>
                <w:szCs w:val="20"/>
              </w:rPr>
              <w:t>ый план, можно заранее предположить места возможных закладок.</w:t>
            </w:r>
          </w:p>
          <w:p w:rsidR="001C0E09" w:rsidRDefault="00807252">
            <w:pPr>
              <w:pStyle w:val="Standard"/>
              <w:shd w:val="clear" w:color="auto" w:fill="E6E6E6"/>
              <w:ind w:firstLine="798"/>
              <w:jc w:val="both"/>
            </w:pPr>
            <w:r>
              <w:rPr>
                <w:color w:val="000000"/>
                <w:sz w:val="20"/>
                <w:szCs w:val="20"/>
              </w:rPr>
              <w:t>Приступая к осмотру, не</w:t>
            </w:r>
            <w:r>
              <w:rPr>
                <w:color w:val="000000"/>
                <w:spacing w:val="3"/>
                <w:sz w:val="20"/>
                <w:szCs w:val="20"/>
              </w:rPr>
              <w:t>обходимо также иметь комплект ключей от помещений, шка</w:t>
            </w:r>
            <w:r>
              <w:rPr>
                <w:color w:val="000000"/>
                <w:sz w:val="20"/>
                <w:szCs w:val="20"/>
              </w:rPr>
              <w:t xml:space="preserve">фов, ящиков столов и т.д. </w:t>
            </w:r>
            <w:r>
              <w:rPr>
                <w:b/>
                <w:i/>
                <w:color w:val="000000"/>
                <w:sz w:val="20"/>
                <w:szCs w:val="20"/>
              </w:rPr>
              <w:t>Перед досмотром желательно обесто</w:t>
            </w: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>чить внешнее электропитание, если это по какой-либо причин</w:t>
            </w: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 xml:space="preserve">е </w:t>
            </w:r>
            <w:r>
              <w:rPr>
                <w:b/>
                <w:i/>
                <w:color w:val="000000"/>
                <w:spacing w:val="-1"/>
                <w:sz w:val="20"/>
                <w:szCs w:val="20"/>
              </w:rPr>
              <w:t>затруднительно, то при осмотре стараться не включать досматриваемое оборудование</w:t>
            </w:r>
            <w:r>
              <w:rPr>
                <w:color w:val="000000"/>
                <w:spacing w:val="-1"/>
                <w:sz w:val="20"/>
                <w:szCs w:val="20"/>
              </w:rPr>
              <w:t>. Если есть подозрение на наличие ВУ, от</w:t>
            </w:r>
            <w:r>
              <w:rPr>
                <w:color w:val="000000"/>
                <w:sz w:val="20"/>
                <w:szCs w:val="20"/>
              </w:rPr>
              <w:t>крыть окна и двери в осматриваемых помещениях для рассредоточения возможной взрывной волны. Необходимо избегать рез</w:t>
            </w:r>
            <w:r>
              <w:rPr>
                <w:color w:val="000000"/>
                <w:spacing w:val="-1"/>
                <w:sz w:val="20"/>
                <w:szCs w:val="20"/>
              </w:rPr>
              <w:t>ких непродуманных д</w:t>
            </w:r>
            <w:r>
              <w:rPr>
                <w:color w:val="000000"/>
                <w:spacing w:val="-1"/>
                <w:sz w:val="20"/>
                <w:szCs w:val="20"/>
              </w:rPr>
              <w:t>вижений, особенно связанных с передвиже</w:t>
            </w:r>
            <w:r>
              <w:rPr>
                <w:color w:val="000000"/>
                <w:sz w:val="20"/>
                <w:szCs w:val="20"/>
              </w:rPr>
              <w:t>нием в пространстве и открыванием дверей, полок, нажатия вы</w:t>
            </w:r>
            <w:r>
              <w:rPr>
                <w:color w:val="000000"/>
                <w:spacing w:val="-4"/>
                <w:sz w:val="20"/>
                <w:szCs w:val="20"/>
              </w:rPr>
              <w:t>ключателей и т.д.</w:t>
            </w:r>
          </w:p>
          <w:p w:rsidR="001C0E09" w:rsidRDefault="001C0E09">
            <w:pPr>
              <w:pStyle w:val="Standard"/>
              <w:shd w:val="clear" w:color="auto" w:fill="E6E6E6"/>
              <w:ind w:firstLine="798"/>
              <w:jc w:val="both"/>
            </w:pP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34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23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firstLine="798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798"/>
              <w:jc w:val="both"/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89" behindDoc="0" locked="0" layoutInCell="1" allowOverlap="1">
                  <wp:simplePos x="0" y="0"/>
                  <wp:positionH relativeFrom="column">
                    <wp:posOffset>3102479</wp:posOffset>
                  </wp:positionH>
                  <wp:positionV relativeFrom="paragraph">
                    <wp:posOffset>824400</wp:posOffset>
                  </wp:positionV>
                  <wp:extent cx="782280" cy="609480"/>
                  <wp:effectExtent l="0" t="0" r="0" b="120"/>
                  <wp:wrapSquare wrapText="bothSides"/>
                  <wp:docPr id="90" name="Графический объект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280" cy="6094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 xml:space="preserve">В помещениях особое внимание нужно уделить таким местам, как подвесные потолки, вентиляционные </w:t>
            </w: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>шахты, внутрен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ние электрощитовые и распределительные коробки, места за батареями отопления, осветительные плафоны, поддоны мусоропроводов, мусоросборники, лифты, лестничные клетки и другие </w:t>
            </w:r>
            <w:r>
              <w:rPr>
                <w:b/>
                <w:i/>
                <w:color w:val="000000"/>
                <w:spacing w:val="-1"/>
                <w:sz w:val="20"/>
                <w:szCs w:val="20"/>
              </w:rPr>
              <w:t>замкнутые пространства.</w:t>
            </w:r>
          </w:p>
          <w:p w:rsidR="001C0E09" w:rsidRDefault="00807252">
            <w:pPr>
              <w:pStyle w:val="Standard"/>
              <w:shd w:val="clear" w:color="auto" w:fill="E6E6E6"/>
              <w:ind w:firstLine="798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>Проверить места хранения пожарного инвентар</w:t>
            </w:r>
            <w:r>
              <w:rPr>
                <w:color w:val="000000"/>
                <w:spacing w:val="-1"/>
                <w:sz w:val="20"/>
                <w:szCs w:val="20"/>
              </w:rPr>
              <w:t>я (огнетушите</w:t>
            </w:r>
            <w:r>
              <w:rPr>
                <w:color w:val="000000"/>
                <w:sz w:val="20"/>
                <w:szCs w:val="20"/>
              </w:rPr>
              <w:t>ли, шланги, гидранты), ниши для хранения уборочного инвентаря, в местах, где проходят силовые и коммуникационные линии.</w:t>
            </w:r>
          </w:p>
          <w:p w:rsidR="001C0E09" w:rsidRDefault="00807252">
            <w:pPr>
              <w:pStyle w:val="Standard"/>
              <w:shd w:val="clear" w:color="auto" w:fill="E6E6E6"/>
              <w:ind w:firstLine="798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>Подобные места необходимо держать под контролем. Вентиляционные шахты, водосточные трубы и другие подобные места можно заде</w:t>
            </w:r>
            <w:r>
              <w:rPr>
                <w:color w:val="000000"/>
                <w:spacing w:val="-1"/>
                <w:sz w:val="20"/>
                <w:szCs w:val="20"/>
              </w:rPr>
              <w:t>лать решетками, ограничивающими доступ. На двер</w:t>
            </w:r>
            <w:r>
              <w:rPr>
                <w:color w:val="000000"/>
                <w:sz w:val="20"/>
                <w:szCs w:val="20"/>
              </w:rPr>
              <w:t xml:space="preserve">цы ниш, шкафов, чердаков, подвалов, щитовых и т.д. — навесить </w:t>
            </w:r>
            <w:r>
              <w:rPr>
                <w:color w:val="000000"/>
                <w:spacing w:val="-1"/>
                <w:sz w:val="20"/>
                <w:szCs w:val="20"/>
              </w:rPr>
              <w:t>замки и опечатать их.</w:t>
            </w:r>
          </w:p>
          <w:p w:rsidR="001C0E09" w:rsidRDefault="00807252">
            <w:pPr>
              <w:pStyle w:val="Standard"/>
              <w:shd w:val="clear" w:color="auto" w:fill="E6E6E6"/>
              <w:ind w:firstLine="798"/>
              <w:jc w:val="both"/>
            </w:pPr>
            <w:r>
              <w:rPr>
                <w:color w:val="000000"/>
                <w:spacing w:val="-2"/>
                <w:sz w:val="20"/>
                <w:szCs w:val="20"/>
              </w:rPr>
              <w:t xml:space="preserve">Что касается отдельных помещений, то </w:t>
            </w:r>
            <w:r>
              <w:rPr>
                <w:b/>
                <w:i/>
                <w:color w:val="000000"/>
                <w:spacing w:val="-2"/>
                <w:sz w:val="20"/>
                <w:szCs w:val="20"/>
              </w:rPr>
              <w:t xml:space="preserve">наибольшую опасность </w:t>
            </w:r>
            <w:r>
              <w:rPr>
                <w:b/>
                <w:i/>
                <w:color w:val="000000"/>
                <w:spacing w:val="-1"/>
                <w:sz w:val="20"/>
                <w:szCs w:val="20"/>
              </w:rPr>
              <w:t>представляют места постоянного скопления людей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, особенно те, </w:t>
            </w:r>
            <w:r>
              <w:rPr>
                <w:color w:val="000000"/>
                <w:spacing w:val="-2"/>
                <w:sz w:val="20"/>
                <w:szCs w:val="20"/>
              </w:rPr>
              <w:t>где мо</w:t>
            </w:r>
            <w:r>
              <w:rPr>
                <w:color w:val="000000"/>
                <w:spacing w:val="-2"/>
                <w:sz w:val="20"/>
                <w:szCs w:val="20"/>
              </w:rPr>
              <w:t>гут оказаться случайные посетители: торговые залы, секре</w:t>
            </w:r>
            <w:r>
              <w:rPr>
                <w:color w:val="000000"/>
                <w:spacing w:val="-1"/>
                <w:sz w:val="20"/>
                <w:szCs w:val="20"/>
              </w:rPr>
              <w:t>тарские комнаты, курительные комнаты, туалеты, комнаты отдыха, залы ожидания, места, где находится особо ценное оборудова</w:t>
            </w:r>
            <w:r>
              <w:rPr>
                <w:color w:val="000000"/>
                <w:sz w:val="20"/>
                <w:szCs w:val="20"/>
              </w:rPr>
              <w:t>ние, лакокрасочные материалы, ГСМ, другие легковоспламеняю</w:t>
            </w:r>
            <w:r>
              <w:rPr>
                <w:color w:val="000000"/>
                <w:spacing w:val="1"/>
                <w:sz w:val="20"/>
                <w:szCs w:val="20"/>
              </w:rPr>
              <w:t>щиеся и взрывоопасные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 материалы и вещества.</w:t>
            </w:r>
          </w:p>
          <w:p w:rsidR="001C0E09" w:rsidRDefault="001C0E09">
            <w:pPr>
              <w:pStyle w:val="Standard"/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widowControl w:val="0"/>
              <w:shd w:val="clear" w:color="auto" w:fill="E6E6E6"/>
              <w:autoSpaceDE w:val="0"/>
              <w:snapToGrid w:val="0"/>
              <w:ind w:left="96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98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>Старайтесь относиться к происходящему с вами как бы со сто</w:t>
            </w:r>
            <w:r>
              <w:rPr>
                <w:color w:val="000000"/>
                <w:spacing w:val="-1"/>
                <w:sz w:val="20"/>
                <w:szCs w:val="20"/>
              </w:rPr>
              <w:softHyphen/>
              <w:t>роны, не принимая случившееся близко к сердцу, до конца надей</w:t>
            </w:r>
            <w:r>
              <w:rPr>
                <w:color w:val="000000"/>
                <w:spacing w:val="-1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 xml:space="preserve">тесь на благополучный исход. Страх, депрессия и апатия — три </w:t>
            </w:r>
            <w:r>
              <w:rPr>
                <w:color w:val="000000"/>
                <w:spacing w:val="-2"/>
                <w:sz w:val="20"/>
                <w:szCs w:val="20"/>
              </w:rPr>
              <w:t>ваших главных врага.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8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</w:pPr>
            <w:r>
              <w:rPr>
                <w:color w:val="000000"/>
                <w:sz w:val="20"/>
                <w:szCs w:val="20"/>
              </w:rPr>
              <w:t xml:space="preserve">Не выбрасывайте вещи, </w:t>
            </w:r>
            <w:r>
              <w:rPr>
                <w:color w:val="000000"/>
                <w:sz w:val="20"/>
                <w:szCs w:val="20"/>
              </w:rPr>
              <w:t>которые могут вам пригодиться (ле</w:t>
            </w:r>
            <w:r>
              <w:rPr>
                <w:color w:val="000000"/>
                <w:sz w:val="20"/>
                <w:szCs w:val="20"/>
              </w:rPr>
              <w:softHyphen/>
              <w:t>карства, очки, карандаши и т.д.), старайтесь создать хотя бы ми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-1"/>
                <w:sz w:val="20"/>
                <w:szCs w:val="20"/>
              </w:rPr>
              <w:t xml:space="preserve">нимальный запас питьевой воды и продовольствия на тот случай, </w:t>
            </w:r>
            <w:r>
              <w:rPr>
                <w:color w:val="000000"/>
                <w:sz w:val="20"/>
                <w:szCs w:val="20"/>
              </w:rPr>
              <w:t>если вас надолго бросят одного или перестанут кормить.</w:t>
            </w:r>
          </w:p>
          <w:p w:rsidR="001C0E09" w:rsidRDefault="00807252">
            <w:pPr>
              <w:pStyle w:val="Standard"/>
              <w:shd w:val="clear" w:color="auto" w:fill="E6E6E6"/>
              <w:spacing w:before="120" w:after="120"/>
              <w:ind w:firstLine="62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Освобождение.</w:t>
            </w: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both"/>
            </w:pPr>
            <w:r>
              <w:rPr>
                <w:b/>
                <w:i/>
                <w:color w:val="000000"/>
                <w:sz w:val="20"/>
                <w:szCs w:val="20"/>
              </w:rPr>
              <w:t>Первый вариант</w:t>
            </w:r>
            <w:r>
              <w:rPr>
                <w:color w:val="000000"/>
                <w:sz w:val="20"/>
                <w:szCs w:val="20"/>
              </w:rPr>
              <w:t xml:space="preserve"> - когда преступники сами отпус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-2"/>
                <w:sz w:val="20"/>
                <w:szCs w:val="20"/>
              </w:rPr>
              <w:t xml:space="preserve">кают на свободу заложника, они отвозят его в какое-то безлюдное </w:t>
            </w:r>
            <w:r>
              <w:rPr>
                <w:color w:val="000000"/>
                <w:sz w:val="20"/>
                <w:szCs w:val="20"/>
              </w:rPr>
              <w:t>место, и там оставляют одного.</w:t>
            </w: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both"/>
            </w:pPr>
            <w:r>
              <w:rPr>
                <w:b/>
                <w:i/>
                <w:color w:val="000000"/>
                <w:sz w:val="20"/>
                <w:szCs w:val="20"/>
              </w:rPr>
              <w:t>Второй вариант</w:t>
            </w:r>
            <w:r>
              <w:rPr>
                <w:color w:val="000000"/>
                <w:sz w:val="20"/>
                <w:szCs w:val="20"/>
              </w:rPr>
              <w:t xml:space="preserve"> - его бросают в </w:t>
            </w:r>
            <w:r>
              <w:rPr>
                <w:color w:val="000000"/>
                <w:spacing w:val="-1"/>
                <w:sz w:val="20"/>
                <w:szCs w:val="20"/>
              </w:rPr>
              <w:t>запертом помещении, выход из которого требует немало времени</w:t>
            </w:r>
            <w:r>
              <w:rPr>
                <w:color w:val="000000"/>
                <w:sz w:val="20"/>
                <w:szCs w:val="20"/>
              </w:rPr>
              <w:t xml:space="preserve"> и сил.</w:t>
            </w: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both"/>
            </w:pPr>
            <w:r>
              <w:rPr>
                <w:b/>
                <w:i/>
                <w:color w:val="000000"/>
                <w:sz w:val="20"/>
                <w:szCs w:val="20"/>
              </w:rPr>
              <w:t>Третий вариант</w:t>
            </w:r>
            <w:r>
              <w:rPr>
                <w:color w:val="000000"/>
                <w:sz w:val="20"/>
                <w:szCs w:val="20"/>
              </w:rPr>
              <w:t xml:space="preserve"> - высаживают </w:t>
            </w:r>
            <w:r>
              <w:rPr>
                <w:color w:val="000000"/>
                <w:sz w:val="20"/>
                <w:szCs w:val="20"/>
              </w:rPr>
              <w:t xml:space="preserve">заложника на оживленной </w:t>
            </w:r>
            <w:r>
              <w:rPr>
                <w:color w:val="000000"/>
                <w:spacing w:val="1"/>
                <w:sz w:val="20"/>
                <w:szCs w:val="20"/>
              </w:rPr>
              <w:t>улице (вдали от постов ГИБДД и сотрудников милиции). После этого машину бросают, либо меняют на ней номер.</w:t>
            </w: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Может случиться и так, что освобождать вас будет милиция. В </w:t>
            </w:r>
            <w:r>
              <w:rPr>
                <w:color w:val="000000"/>
                <w:sz w:val="20"/>
                <w:szCs w:val="20"/>
              </w:rPr>
              <w:t>этом случае надо пытаться убедить преступников, что лучше все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-2"/>
                <w:sz w:val="20"/>
                <w:szCs w:val="20"/>
              </w:rPr>
              <w:t xml:space="preserve">го </w:t>
            </w:r>
            <w:r>
              <w:rPr>
                <w:color w:val="000000"/>
                <w:spacing w:val="-2"/>
                <w:sz w:val="20"/>
                <w:szCs w:val="20"/>
              </w:rPr>
              <w:t>им сдаться. Тогда они могут рассчитывать на более мягкий при</w:t>
            </w:r>
            <w:r>
              <w:rPr>
                <w:color w:val="000000"/>
                <w:spacing w:val="-2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говор. Если подобная попытка не удалась, постарайтесь им вну</w:t>
            </w:r>
            <w:r>
              <w:rPr>
                <w:color w:val="000000"/>
                <w:sz w:val="20"/>
                <w:szCs w:val="20"/>
              </w:rPr>
              <w:softHyphen/>
              <w:t>шить, что их судьба находится в прямой зависимости от вашей. Если они пойдут или готовы на убийство, то всякие переговоры властей с ни</w:t>
            </w:r>
            <w:r>
              <w:rPr>
                <w:color w:val="000000"/>
                <w:sz w:val="20"/>
                <w:szCs w:val="20"/>
              </w:rPr>
              <w:t xml:space="preserve">ми теряют смысл. И тогда остается только штурм с </w:t>
            </w:r>
            <w:r>
              <w:rPr>
                <w:color w:val="000000"/>
                <w:spacing w:val="2"/>
                <w:sz w:val="20"/>
                <w:szCs w:val="20"/>
              </w:rPr>
              <w:t>применением оружия.</w:t>
            </w: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90" behindDoc="0" locked="0" layoutInCell="1" allowOverlap="1">
                  <wp:simplePos x="0" y="0"/>
                  <wp:positionH relativeFrom="column">
                    <wp:posOffset>2638440</wp:posOffset>
                  </wp:positionH>
                  <wp:positionV relativeFrom="paragraph">
                    <wp:posOffset>183600</wp:posOffset>
                  </wp:positionV>
                  <wp:extent cx="1423080" cy="551880"/>
                  <wp:effectExtent l="0" t="0" r="5670" b="570"/>
                  <wp:wrapSquare wrapText="bothSides"/>
                  <wp:docPr id="91" name="Графический объект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80" cy="5518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color w:val="000000"/>
                <w:sz w:val="20"/>
                <w:szCs w:val="20"/>
              </w:rPr>
              <w:t>Если начался штурм или вот-вот начнется, попытайтесь при</w:t>
            </w:r>
            <w:r>
              <w:rPr>
                <w:b/>
                <w:i/>
                <w:color w:val="000000"/>
                <w:sz w:val="20"/>
                <w:szCs w:val="20"/>
              </w:rPr>
              <w:softHyphen/>
            </w: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 xml:space="preserve">крыть свое тело от пуль. Лучше всего лечь на пол подальше от окон и дверей, лицом вниз, не на прямой линии от оконных и </w:t>
            </w:r>
            <w:r>
              <w:rPr>
                <w:b/>
                <w:i/>
                <w:color w:val="000000"/>
                <w:spacing w:val="-1"/>
                <w:sz w:val="20"/>
                <w:szCs w:val="20"/>
              </w:rPr>
              <w:t>дверных п</w:t>
            </w:r>
            <w:r>
              <w:rPr>
                <w:b/>
                <w:i/>
                <w:color w:val="000000"/>
                <w:spacing w:val="-1"/>
                <w:sz w:val="20"/>
                <w:szCs w:val="20"/>
              </w:rPr>
              <w:t>роемов. В момент штурма не берите в руки оружие пре</w:t>
            </w:r>
            <w:r>
              <w:rPr>
                <w:b/>
                <w:i/>
                <w:color w:val="000000"/>
                <w:spacing w:val="-1"/>
                <w:sz w:val="20"/>
                <w:szCs w:val="20"/>
              </w:rPr>
              <w:softHyphen/>
            </w:r>
            <w:r>
              <w:rPr>
                <w:b/>
                <w:i/>
                <w:color w:val="000000"/>
                <w:sz w:val="20"/>
                <w:szCs w:val="20"/>
              </w:rPr>
              <w:t>ступников.</w:t>
            </w: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24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33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firstLine="627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</w:pPr>
            <w:r>
              <w:rPr>
                <w:b/>
                <w:color w:val="000000"/>
                <w:sz w:val="20"/>
                <w:szCs w:val="20"/>
              </w:rPr>
              <w:t>П</w:t>
            </w:r>
            <w:r>
              <w:rPr>
                <w:b/>
                <w:caps/>
                <w:color w:val="000000"/>
                <w:sz w:val="20"/>
                <w:szCs w:val="20"/>
              </w:rPr>
              <w:t>амятка</w:t>
            </w: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населению о поведении при похищении и захвате в заложники</w:t>
            </w:r>
          </w:p>
          <w:p w:rsidR="001C0E09" w:rsidRDefault="001C0E09">
            <w:pPr>
              <w:pStyle w:val="Standard"/>
              <w:shd w:val="clear" w:color="auto" w:fill="E6E6E6"/>
              <w:ind w:firstLine="627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center"/>
            </w:pPr>
            <w:r>
              <w:rPr>
                <w:b/>
                <w:color w:val="000000"/>
                <w:sz w:val="20"/>
                <w:szCs w:val="20"/>
              </w:rPr>
              <w:t xml:space="preserve">Как вести себя при похищении и став заложником </w:t>
            </w:r>
            <w:r>
              <w:rPr>
                <w:b/>
                <w:color w:val="000000"/>
                <w:spacing w:val="2"/>
                <w:sz w:val="20"/>
                <w:szCs w:val="20"/>
              </w:rPr>
              <w:t>террористов</w:t>
            </w: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>Захват заложников в процессе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 осуществления террористичес</w:t>
            </w:r>
            <w:r>
              <w:rPr>
                <w:color w:val="000000"/>
                <w:spacing w:val="-1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 xml:space="preserve">ких актов, а также похищение людей с целью получения выкупа </w:t>
            </w:r>
            <w:r>
              <w:rPr>
                <w:color w:val="000000"/>
                <w:spacing w:val="2"/>
                <w:sz w:val="20"/>
                <w:szCs w:val="20"/>
              </w:rPr>
              <w:t>или обмена стало распространенным видом уголовных преступ</w:t>
            </w:r>
            <w:r>
              <w:rPr>
                <w:color w:val="000000"/>
                <w:spacing w:val="3"/>
                <w:sz w:val="20"/>
                <w:szCs w:val="20"/>
              </w:rPr>
              <w:t>лений. Кроме того, стать заложником можно случайно, напри</w:t>
            </w:r>
            <w:r>
              <w:rPr>
                <w:color w:val="000000"/>
                <w:spacing w:val="3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мер, при ограблении магазина, банка, квартиры, загор</w:t>
            </w:r>
            <w:r>
              <w:rPr>
                <w:color w:val="000000"/>
                <w:sz w:val="20"/>
                <w:szCs w:val="20"/>
              </w:rPr>
              <w:t>одного кот</w:t>
            </w:r>
            <w:r>
              <w:rPr>
                <w:color w:val="000000"/>
                <w:sz w:val="20"/>
                <w:szCs w:val="20"/>
              </w:rPr>
              <w:softHyphen/>
              <w:t>теджа, либо при захвате людей террористами.</w:t>
            </w: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both"/>
            </w:pPr>
            <w:r>
              <w:rPr>
                <w:b/>
                <w:color w:val="000000"/>
                <w:sz w:val="20"/>
                <w:szCs w:val="20"/>
              </w:rPr>
              <w:t>Заложник</w:t>
            </w:r>
            <w:r>
              <w:rPr>
                <w:color w:val="000000"/>
                <w:sz w:val="20"/>
                <w:szCs w:val="20"/>
              </w:rPr>
              <w:t xml:space="preserve"> — это человек, который находится во власти пре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2"/>
                <w:sz w:val="20"/>
                <w:szCs w:val="20"/>
              </w:rPr>
              <w:t>ступников. Сказанное не значит, что он вообще лишен возмож</w:t>
            </w:r>
            <w:r>
              <w:rPr>
                <w:color w:val="000000"/>
                <w:spacing w:val="2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ности бороться за благополучное разрешение той ситуации, в ко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>торой оказался. Напротив</w:t>
            </w:r>
            <w:r>
              <w:rPr>
                <w:color w:val="000000"/>
                <w:spacing w:val="1"/>
                <w:sz w:val="20"/>
                <w:szCs w:val="20"/>
              </w:rPr>
              <w:t>, от его поведения зависит многое.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629"/>
              <w:jc w:val="both"/>
            </w:pPr>
            <w:r>
              <w:rPr>
                <w:b/>
                <w:i/>
                <w:color w:val="000000"/>
                <w:sz w:val="20"/>
                <w:szCs w:val="20"/>
              </w:rPr>
              <w:t>Классическая система похищения выглядит следующим обра</w:t>
            </w:r>
            <w:r>
              <w:rPr>
                <w:b/>
                <w:i/>
                <w:color w:val="000000"/>
                <w:sz w:val="20"/>
                <w:szCs w:val="20"/>
              </w:rPr>
              <w:softHyphen/>
            </w: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>зом: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99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noProof/>
                <w:color w:val="000000"/>
                <w:spacing w:val="1"/>
                <w:sz w:val="20"/>
                <w:szCs w:val="20"/>
                <w:lang w:eastAsia="ru-RU"/>
              </w:rPr>
              <w:drawing>
                <wp:anchor distT="0" distB="0" distL="114300" distR="114300" simplePos="0" relativeHeight="93" behindDoc="0" locked="0" layoutInCell="1" allowOverlap="1">
                  <wp:simplePos x="0" y="0"/>
                  <wp:positionH relativeFrom="column">
                    <wp:posOffset>3326039</wp:posOffset>
                  </wp:positionH>
                  <wp:positionV relativeFrom="paragraph">
                    <wp:posOffset>40680</wp:posOffset>
                  </wp:positionV>
                  <wp:extent cx="385920" cy="918359"/>
                  <wp:effectExtent l="0" t="0" r="0" b="0"/>
                  <wp:wrapSquare wrapText="bothSides"/>
                  <wp:docPr id="92" name="Графический объект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20" cy="9183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1"/>
                <w:sz w:val="20"/>
                <w:szCs w:val="20"/>
              </w:rPr>
              <w:t>планирование;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1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подготовка;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1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захват;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1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укрытие заложника;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1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>об</w:t>
            </w:r>
            <w:r>
              <w:rPr>
                <w:color w:val="000000"/>
                <w:spacing w:val="1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щение и допросы;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1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ведение переговоров;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1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получение выкупа;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51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осво</w:t>
            </w:r>
            <w:r>
              <w:rPr>
                <w:color w:val="000000"/>
                <w:sz w:val="20"/>
                <w:szCs w:val="20"/>
              </w:rPr>
              <w:softHyphen/>
              <w:t>бождение или убийство жертвы.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629"/>
              <w:jc w:val="both"/>
            </w:pPr>
            <w:r>
              <w:rPr>
                <w:b/>
                <w:color w:val="000000"/>
                <w:spacing w:val="1"/>
                <w:sz w:val="20"/>
                <w:szCs w:val="20"/>
              </w:rPr>
              <w:t xml:space="preserve">На </w:t>
            </w:r>
            <w:r>
              <w:rPr>
                <w:b/>
                <w:color w:val="000000"/>
                <w:spacing w:val="1"/>
                <w:sz w:val="20"/>
                <w:szCs w:val="20"/>
              </w:rPr>
              <w:t>этапе планирования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 преступники намечают объект для по</w:t>
            </w:r>
            <w:r>
              <w:rPr>
                <w:color w:val="000000"/>
                <w:spacing w:val="1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 xml:space="preserve">хищения, сумму предполагаемого выкупа, участников операции, </w:t>
            </w:r>
            <w:r>
              <w:rPr>
                <w:color w:val="000000"/>
                <w:spacing w:val="2"/>
                <w:sz w:val="20"/>
                <w:szCs w:val="20"/>
              </w:rPr>
              <w:t>наиболее подходящие места для похищения, ведения перегово</w:t>
            </w:r>
            <w:r>
              <w:rPr>
                <w:color w:val="000000"/>
                <w:spacing w:val="2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>ров, получения выкупа.</w:t>
            </w:r>
          </w:p>
          <w:p w:rsidR="001C0E09" w:rsidRDefault="001C0E09">
            <w:pPr>
              <w:pStyle w:val="Standard"/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jc w:val="center"/>
              <w:rPr>
                <w:b/>
                <w:bCs/>
                <w:cap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bCs/>
                <w:caps/>
                <w:color w:val="000000"/>
                <w:sz w:val="20"/>
                <w:szCs w:val="20"/>
              </w:rPr>
            </w:pPr>
            <w:r>
              <w:rPr>
                <w:b/>
                <w:bCs/>
                <w:caps/>
                <w:color w:val="000000"/>
                <w:sz w:val="20"/>
                <w:szCs w:val="20"/>
              </w:rPr>
              <w:t>Памятка</w:t>
            </w: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населению по личной безопасности от </w:t>
            </w:r>
            <w:r>
              <w:rPr>
                <w:b/>
                <w:bCs/>
                <w:color w:val="000000"/>
                <w:sz w:val="20"/>
                <w:szCs w:val="20"/>
              </w:rPr>
              <w:t>террористических или иных насильственных действий со стороны преступников</w:t>
            </w:r>
          </w:p>
          <w:p w:rsidR="001C0E09" w:rsidRDefault="001C0E09">
            <w:pPr>
              <w:pStyle w:val="Standard"/>
              <w:shd w:val="clear" w:color="auto" w:fill="E6E6E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Некоторые меры личной безопасности</w:t>
            </w:r>
          </w:p>
          <w:p w:rsidR="001C0E09" w:rsidRDefault="001C0E09">
            <w:pPr>
              <w:pStyle w:val="Standard"/>
              <w:shd w:val="clear" w:color="auto" w:fill="E6E6E6"/>
              <w:jc w:val="center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298"/>
              <w:jc w:val="both"/>
            </w:pP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 xml:space="preserve">Если имеются или появятся основания опасаться возможных </w:t>
            </w:r>
            <w:r>
              <w:rPr>
                <w:b/>
                <w:i/>
                <w:color w:val="000000"/>
                <w:sz w:val="20"/>
                <w:szCs w:val="20"/>
              </w:rPr>
              <w:t>террористических или иных насильственных действий со сторо</w:t>
            </w:r>
            <w:r>
              <w:rPr>
                <w:b/>
                <w:i/>
                <w:color w:val="000000"/>
                <w:sz w:val="20"/>
                <w:szCs w:val="20"/>
              </w:rPr>
              <w:softHyphen/>
            </w:r>
            <w:r>
              <w:rPr>
                <w:b/>
                <w:i/>
                <w:color w:val="000000"/>
                <w:spacing w:val="-1"/>
                <w:sz w:val="20"/>
                <w:szCs w:val="20"/>
              </w:rPr>
              <w:t>ны преступников, то в интереса</w:t>
            </w:r>
            <w:r>
              <w:rPr>
                <w:b/>
                <w:i/>
                <w:color w:val="000000"/>
                <w:spacing w:val="-1"/>
                <w:sz w:val="20"/>
                <w:szCs w:val="20"/>
              </w:rPr>
              <w:t>х личной безопасности целесооб</w:t>
            </w:r>
            <w:r>
              <w:rPr>
                <w:b/>
                <w:i/>
                <w:color w:val="000000"/>
                <w:sz w:val="20"/>
                <w:szCs w:val="20"/>
              </w:rPr>
              <w:t>разно воспользоваться следующими рекомендациями: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00"/>
              </w:numPr>
              <w:shd w:val="clear" w:color="auto" w:fill="E6E6E6"/>
              <w:tabs>
                <w:tab w:val="left" w:pos="-57"/>
                <w:tab w:val="left" w:pos="0"/>
              </w:tabs>
              <w:autoSpaceDE w:val="0"/>
              <w:spacing w:before="120"/>
              <w:ind w:left="0" w:firstLine="454"/>
              <w:jc w:val="both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>избегайте выходить из дома и с работы в одиночку, передвигаться в группе всегда безопаснее;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9"/>
              </w:numPr>
              <w:shd w:val="clear" w:color="auto" w:fill="E6E6E6"/>
              <w:tabs>
                <w:tab w:val="left" w:pos="-57"/>
                <w:tab w:val="left" w:pos="0"/>
              </w:tabs>
              <w:autoSpaceDE w:val="0"/>
              <w:spacing w:before="120"/>
              <w:ind w:left="0" w:firstLine="454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91" behindDoc="0" locked="0" layoutInCell="1" allowOverlap="1">
                  <wp:simplePos x="0" y="0"/>
                  <wp:positionH relativeFrom="column">
                    <wp:posOffset>3543480</wp:posOffset>
                  </wp:positionH>
                  <wp:positionV relativeFrom="paragraph">
                    <wp:posOffset>236160</wp:posOffset>
                  </wp:positionV>
                  <wp:extent cx="496080" cy="743759"/>
                  <wp:effectExtent l="0" t="0" r="0" b="0"/>
                  <wp:wrapSquare wrapText="bothSides"/>
                  <wp:docPr id="93" name="Графический объект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7437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1"/>
                <w:sz w:val="20"/>
                <w:szCs w:val="20"/>
              </w:rPr>
              <w:t>старайтесь, по возможности, избегать постоянных маршру</w:t>
            </w:r>
            <w:r>
              <w:rPr>
                <w:color w:val="000000"/>
                <w:spacing w:val="-3"/>
                <w:sz w:val="20"/>
                <w:szCs w:val="20"/>
              </w:rPr>
              <w:t>тов при поездках на работу и с</w:t>
            </w:r>
            <w:r>
              <w:rPr>
                <w:color w:val="000000"/>
                <w:spacing w:val="-3"/>
                <w:sz w:val="20"/>
                <w:szCs w:val="20"/>
              </w:rPr>
              <w:t xml:space="preserve"> нее. Опыт показывает, что преступ</w:t>
            </w:r>
            <w:r>
              <w:rPr>
                <w:color w:val="000000"/>
                <w:spacing w:val="2"/>
                <w:sz w:val="20"/>
                <w:szCs w:val="20"/>
              </w:rPr>
              <w:t>ники обычно держат свою жертву под наблюдением, чтобы вы</w:t>
            </w:r>
            <w:r>
              <w:rPr>
                <w:color w:val="000000"/>
                <w:sz w:val="20"/>
                <w:szCs w:val="20"/>
              </w:rPr>
              <w:t>брать наиболее подходящее место и время для нападения;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0"/>
              </w:tabs>
              <w:autoSpaceDE w:val="0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19"/>
              </w:numPr>
              <w:shd w:val="clear" w:color="auto" w:fill="E6E6E6"/>
              <w:tabs>
                <w:tab w:val="left" w:pos="-57"/>
                <w:tab w:val="left" w:pos="0"/>
              </w:tabs>
              <w:autoSpaceDE w:val="0"/>
              <w:ind w:left="0" w:firstLine="454"/>
              <w:jc w:val="both"/>
            </w:pPr>
            <w:r>
              <w:rPr>
                <w:color w:val="000000"/>
                <w:spacing w:val="6"/>
                <w:sz w:val="20"/>
                <w:szCs w:val="20"/>
              </w:rPr>
              <w:t>старайтесь ездить по оживленным дорогам, избегать пус</w:t>
            </w:r>
            <w:r>
              <w:rPr>
                <w:color w:val="000000"/>
                <w:sz w:val="20"/>
                <w:szCs w:val="20"/>
              </w:rPr>
              <w:t xml:space="preserve">тынных улочек и проселочных дорог. Проверяйте, не </w:t>
            </w:r>
            <w:r>
              <w:rPr>
                <w:color w:val="000000"/>
                <w:sz w:val="20"/>
                <w:szCs w:val="20"/>
              </w:rPr>
              <w:t xml:space="preserve">преследует 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ли вас какой-либо автомобиль. При движении по многорядному </w:t>
            </w:r>
            <w:r>
              <w:rPr>
                <w:color w:val="000000"/>
                <w:spacing w:val="-2"/>
                <w:sz w:val="20"/>
                <w:szCs w:val="20"/>
              </w:rPr>
              <w:t>шоссе занимайте место в среднем ряду, чтобы не дать возможнос</w:t>
            </w:r>
            <w:r>
              <w:rPr>
                <w:color w:val="000000"/>
                <w:sz w:val="20"/>
                <w:szCs w:val="20"/>
              </w:rPr>
              <w:t>ти прижать ваш автомобиль к обочине;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0"/>
              </w:tabs>
              <w:autoSpaceDE w:val="0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19"/>
              </w:numPr>
              <w:shd w:val="clear" w:color="auto" w:fill="E6E6E6"/>
              <w:tabs>
                <w:tab w:val="left" w:pos="-57"/>
                <w:tab w:val="left" w:pos="0"/>
                <w:tab w:val="left" w:pos="427"/>
              </w:tabs>
              <w:autoSpaceDE w:val="0"/>
              <w:ind w:left="0" w:firstLine="454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92" behindDoc="0" locked="0" layoutInCell="1" allowOverlap="1">
                  <wp:simplePos x="0" y="0"/>
                  <wp:positionH relativeFrom="column">
                    <wp:posOffset>-3960</wp:posOffset>
                  </wp:positionH>
                  <wp:positionV relativeFrom="paragraph">
                    <wp:posOffset>182160</wp:posOffset>
                  </wp:positionV>
                  <wp:extent cx="834479" cy="556200"/>
                  <wp:effectExtent l="0" t="0" r="3721" b="0"/>
                  <wp:wrapSquare wrapText="bothSides"/>
                  <wp:docPr id="94" name="Графический объект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479" cy="5562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-2"/>
                <w:sz w:val="20"/>
                <w:szCs w:val="20"/>
              </w:rPr>
              <w:t>когда едете в машине, закрывайте все двери на кнопки, остав</w:t>
            </w:r>
            <w:r>
              <w:rPr>
                <w:color w:val="000000"/>
                <w:sz w:val="20"/>
                <w:szCs w:val="20"/>
              </w:rPr>
              <w:t>ляйте открытым лишь ветрови</w:t>
            </w:r>
            <w:r>
              <w:rPr>
                <w:color w:val="000000"/>
                <w:sz w:val="20"/>
                <w:szCs w:val="20"/>
              </w:rPr>
              <w:t xml:space="preserve">к. Если вас остановили (например, 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ГИБДД), не выходите из машины, во всяком случае, если место 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пустынное, а время суток темное. Машину держите на передаче, </w:t>
            </w:r>
            <w:r>
              <w:rPr>
                <w:color w:val="000000"/>
                <w:spacing w:val="-1"/>
                <w:sz w:val="20"/>
                <w:szCs w:val="20"/>
              </w:rPr>
              <w:t>чтобы иметь возможность в любой момент дать газ;</w:t>
            </w:r>
          </w:p>
          <w:p w:rsidR="001C0E09" w:rsidRDefault="00807252">
            <w:pPr>
              <w:pStyle w:val="Standard"/>
              <w:shd w:val="clear" w:color="auto" w:fill="E6E6E6"/>
              <w:ind w:firstLine="798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>если вам кажется, что за вами следят из другой машин</w:t>
            </w:r>
            <w:r>
              <w:rPr>
                <w:color w:val="000000"/>
                <w:spacing w:val="-1"/>
                <w:sz w:val="20"/>
                <w:szCs w:val="20"/>
              </w:rPr>
              <w:t>ы и ваши подозрения оправдываются, немедленно свяжитесь с милици</w:t>
            </w:r>
            <w:r>
              <w:rPr>
                <w:color w:val="000000"/>
                <w:sz w:val="20"/>
                <w:szCs w:val="20"/>
              </w:rPr>
              <w:t>ей. На этот случай очень полезно иметь радиотелефон;</w:t>
            </w: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32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25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94"/>
                <w:tab w:val="left" w:pos="521"/>
              </w:tabs>
              <w:autoSpaceDE w:val="0"/>
              <w:snapToGrid w:val="0"/>
              <w:ind w:left="94"/>
              <w:jc w:val="both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19"/>
              </w:numPr>
              <w:shd w:val="clear" w:color="auto" w:fill="E6E6E6"/>
              <w:tabs>
                <w:tab w:val="left" w:pos="-57"/>
                <w:tab w:val="left" w:pos="0"/>
                <w:tab w:val="left" w:pos="427"/>
              </w:tabs>
              <w:autoSpaceDE w:val="0"/>
              <w:ind w:left="0" w:firstLine="454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во всех случаях оставляйте машину в таком месте, чтобы она </w:t>
            </w:r>
            <w:r>
              <w:rPr>
                <w:color w:val="000000"/>
                <w:spacing w:val="3"/>
                <w:sz w:val="20"/>
                <w:szCs w:val="20"/>
              </w:rPr>
              <w:t xml:space="preserve">была под присмотром: на охраняемой </w:t>
            </w:r>
            <w:r>
              <w:rPr>
                <w:color w:val="000000"/>
                <w:spacing w:val="3"/>
                <w:sz w:val="20"/>
                <w:szCs w:val="20"/>
              </w:rPr>
              <w:t xml:space="preserve">стоянке, в поле зрения из </w:t>
            </w:r>
            <w:r>
              <w:rPr>
                <w:color w:val="000000"/>
                <w:sz w:val="20"/>
                <w:szCs w:val="20"/>
              </w:rPr>
              <w:t>окна квартиры, в гараже;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9"/>
              </w:numPr>
              <w:shd w:val="clear" w:color="auto" w:fill="E6E6E6"/>
              <w:tabs>
                <w:tab w:val="left" w:pos="-57"/>
                <w:tab w:val="left" w:pos="0"/>
                <w:tab w:val="left" w:pos="427"/>
              </w:tabs>
              <w:autoSpaceDE w:val="0"/>
              <w:spacing w:before="120"/>
              <w:ind w:left="0" w:firstLine="454"/>
              <w:jc w:val="both"/>
            </w:pPr>
            <w:r>
              <w:rPr>
                <w:color w:val="000000"/>
                <w:sz w:val="20"/>
                <w:szCs w:val="20"/>
              </w:rPr>
              <w:t>вернувшись к машине после отлучки, загляните внутрь, убе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дитесь, что в ней никого нет, никто не спрятался на полу между </w:t>
            </w:r>
            <w:r>
              <w:rPr>
                <w:color w:val="000000"/>
                <w:sz w:val="20"/>
                <w:szCs w:val="20"/>
              </w:rPr>
              <w:t>сиденьями. Осмотритесь вокруг, нет ли неподалеку подозритель</w:t>
            </w:r>
            <w:r>
              <w:rPr>
                <w:color w:val="000000"/>
                <w:spacing w:val="1"/>
                <w:sz w:val="20"/>
                <w:szCs w:val="20"/>
              </w:rPr>
              <w:t>ной компании. Иногда прест</w:t>
            </w:r>
            <w:r>
              <w:rPr>
                <w:color w:val="000000"/>
                <w:spacing w:val="1"/>
                <w:sz w:val="20"/>
                <w:szCs w:val="20"/>
              </w:rPr>
              <w:t>упники «ловят» владельцев автомо</w:t>
            </w:r>
            <w:r>
              <w:rPr>
                <w:color w:val="000000"/>
                <w:spacing w:val="3"/>
                <w:sz w:val="20"/>
                <w:szCs w:val="20"/>
              </w:rPr>
              <w:t xml:space="preserve">билей именно в тот момент, когда они открывают двери, чтобы </w:t>
            </w:r>
            <w:r>
              <w:rPr>
                <w:color w:val="000000"/>
                <w:sz w:val="20"/>
                <w:szCs w:val="20"/>
              </w:rPr>
              <w:t>сесть за руль, особенно, если место безлюдное и темное;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0"/>
                <w:tab w:val="left" w:pos="427"/>
              </w:tabs>
              <w:autoSpaceDE w:val="0"/>
              <w:jc w:val="both"/>
              <w:rPr>
                <w:color w:val="000000"/>
                <w:sz w:val="10"/>
                <w:szCs w:val="10"/>
              </w:rPr>
            </w:pPr>
          </w:p>
          <w:p w:rsidR="001C0E09" w:rsidRDefault="00807252">
            <w:pPr>
              <w:pStyle w:val="Standard"/>
              <w:widowControl w:val="0"/>
              <w:numPr>
                <w:ilvl w:val="0"/>
                <w:numId w:val="19"/>
              </w:numPr>
              <w:shd w:val="clear" w:color="auto" w:fill="E6E6E6"/>
              <w:tabs>
                <w:tab w:val="left" w:pos="-57"/>
                <w:tab w:val="left" w:pos="0"/>
                <w:tab w:val="left" w:pos="427"/>
              </w:tabs>
              <w:autoSpaceDE w:val="0"/>
              <w:ind w:left="0" w:firstLine="454"/>
              <w:jc w:val="both"/>
            </w:pPr>
            <w:r>
              <w:rPr>
                <w:color w:val="000000"/>
                <w:sz w:val="20"/>
                <w:szCs w:val="20"/>
              </w:rPr>
              <w:t xml:space="preserve">сделайте так, чтобы ваши дети ходили в школу и из школы в </w:t>
            </w:r>
            <w:r>
              <w:rPr>
                <w:color w:val="000000"/>
                <w:spacing w:val="-1"/>
                <w:sz w:val="20"/>
                <w:szCs w:val="20"/>
              </w:rPr>
              <w:t>сопровождении взрослых. Предупредите учителей, чт</w:t>
            </w:r>
            <w:r>
              <w:rPr>
                <w:color w:val="000000"/>
                <w:spacing w:val="-1"/>
                <w:sz w:val="20"/>
                <w:szCs w:val="20"/>
              </w:rPr>
              <w:t>о ваших де</w:t>
            </w:r>
            <w:r>
              <w:rPr>
                <w:color w:val="000000"/>
                <w:spacing w:val="1"/>
                <w:sz w:val="20"/>
                <w:szCs w:val="20"/>
              </w:rPr>
              <w:t>тей ни при каких обстоятельствах не могут встречать и отвозить домой посторонние люди, в том числе женщины;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9"/>
              </w:numPr>
              <w:shd w:val="clear" w:color="auto" w:fill="E6E6E6"/>
              <w:tabs>
                <w:tab w:val="left" w:pos="-57"/>
                <w:tab w:val="left" w:pos="0"/>
                <w:tab w:val="left" w:pos="427"/>
              </w:tabs>
              <w:autoSpaceDE w:val="0"/>
              <w:spacing w:before="120"/>
              <w:ind w:left="0" w:firstLine="454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94" behindDoc="0" locked="0" layoutInCell="1" allowOverlap="1">
                  <wp:simplePos x="0" y="0"/>
                  <wp:positionH relativeFrom="column">
                    <wp:posOffset>3102479</wp:posOffset>
                  </wp:positionH>
                  <wp:positionV relativeFrom="paragraph">
                    <wp:posOffset>-629280</wp:posOffset>
                  </wp:positionV>
                  <wp:extent cx="962640" cy="518039"/>
                  <wp:effectExtent l="0" t="0" r="8910" b="0"/>
                  <wp:wrapSquare wrapText="bothSides"/>
                  <wp:docPr id="95" name="Графический объект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40" cy="51803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-5"/>
                <w:sz w:val="20"/>
                <w:szCs w:val="20"/>
              </w:rPr>
              <w:t>предупредите родных и близких вам людей, чтобы они не впус</w:t>
            </w:r>
            <w:r>
              <w:rPr>
                <w:color w:val="000000"/>
                <w:spacing w:val="3"/>
                <w:sz w:val="20"/>
                <w:szCs w:val="20"/>
              </w:rPr>
              <w:t xml:space="preserve">кали в дом незнакомых, никому не сообщали сведений о вашей </w:t>
            </w:r>
            <w:r>
              <w:rPr>
                <w:color w:val="000000"/>
                <w:spacing w:val="4"/>
                <w:sz w:val="20"/>
                <w:szCs w:val="20"/>
              </w:rPr>
              <w:t xml:space="preserve">деятельности, о </w:t>
            </w:r>
            <w:r>
              <w:rPr>
                <w:color w:val="000000"/>
                <w:spacing w:val="4"/>
                <w:sz w:val="20"/>
                <w:szCs w:val="20"/>
              </w:rPr>
              <w:t>местонахождении в данный момент, не прини</w:t>
            </w:r>
            <w:r>
              <w:rPr>
                <w:color w:val="000000"/>
                <w:sz w:val="20"/>
                <w:szCs w:val="20"/>
              </w:rPr>
              <w:t>мали никаких предметов, если не знают, от кого они присланы;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9"/>
              </w:numPr>
              <w:shd w:val="clear" w:color="auto" w:fill="E6E6E6"/>
              <w:tabs>
                <w:tab w:val="left" w:pos="-57"/>
                <w:tab w:val="left" w:pos="0"/>
                <w:tab w:val="left" w:pos="427"/>
              </w:tabs>
              <w:autoSpaceDE w:val="0"/>
              <w:spacing w:before="120"/>
              <w:ind w:left="0" w:firstLine="454"/>
              <w:jc w:val="both"/>
            </w:pPr>
            <w:r>
              <w:rPr>
                <w:color w:val="000000"/>
                <w:sz w:val="20"/>
                <w:szCs w:val="20"/>
              </w:rPr>
              <w:t>относитесь настороженно к лицам, выдающим себя за работников городских коммунальных служб, ремонтных рабочих, роз</w:t>
            </w:r>
            <w:r>
              <w:rPr>
                <w:color w:val="000000"/>
                <w:spacing w:val="-1"/>
                <w:sz w:val="20"/>
                <w:szCs w:val="20"/>
              </w:rPr>
              <w:t>ничных торговцев, вдруг появившихся в рай</w:t>
            </w:r>
            <w:r>
              <w:rPr>
                <w:color w:val="000000"/>
                <w:spacing w:val="-1"/>
                <w:sz w:val="20"/>
                <w:szCs w:val="20"/>
              </w:rPr>
              <w:t>оне вашего дома;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9"/>
              </w:numPr>
              <w:shd w:val="clear" w:color="auto" w:fill="E6E6E6"/>
              <w:tabs>
                <w:tab w:val="left" w:pos="-57"/>
                <w:tab w:val="left" w:pos="0"/>
                <w:tab w:val="left" w:pos="427"/>
              </w:tabs>
              <w:autoSpaceDE w:val="0"/>
              <w:spacing w:before="120"/>
              <w:ind w:left="0" w:firstLine="454"/>
              <w:jc w:val="both"/>
            </w:pPr>
            <w:r>
              <w:rPr>
                <w:color w:val="000000"/>
                <w:spacing w:val="2"/>
                <w:sz w:val="20"/>
                <w:szCs w:val="20"/>
              </w:rPr>
              <w:t xml:space="preserve">поддерживайте дружеские отношения с соседями, особенно </w:t>
            </w:r>
            <w:r>
              <w:rPr>
                <w:color w:val="000000"/>
                <w:spacing w:val="3"/>
                <w:sz w:val="20"/>
                <w:szCs w:val="20"/>
              </w:rPr>
              <w:t>с пожилыми. Именно пенсионеры (особенно женщины), прово</w:t>
            </w:r>
            <w:r>
              <w:rPr>
                <w:color w:val="000000"/>
                <w:spacing w:val="-1"/>
                <w:sz w:val="20"/>
                <w:szCs w:val="20"/>
              </w:rPr>
              <w:t>дящие целые дни на лавочках возле дома, могут первыми вас предупредить о подозрительных типах, о том, что кто-то интересует</w:t>
            </w:r>
            <w:r>
              <w:rPr>
                <w:color w:val="000000"/>
                <w:spacing w:val="3"/>
                <w:sz w:val="20"/>
                <w:szCs w:val="20"/>
              </w:rPr>
              <w:t>ся вам</w:t>
            </w:r>
            <w:r>
              <w:rPr>
                <w:color w:val="000000"/>
                <w:spacing w:val="3"/>
                <w:sz w:val="20"/>
                <w:szCs w:val="20"/>
              </w:rPr>
              <w:t>и или вашей машиной, вашими детьми, пытался проник</w:t>
            </w:r>
            <w:r>
              <w:rPr>
                <w:color w:val="000000"/>
                <w:spacing w:val="-3"/>
                <w:sz w:val="20"/>
                <w:szCs w:val="20"/>
              </w:rPr>
              <w:t>нуть в квартиру и т.д.;</w:t>
            </w: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0"/>
                <w:tab w:val="left" w:pos="427"/>
              </w:tabs>
              <w:autoSpaceDE w:val="0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обсудите с семьей, что они должны делать в том случае, если </w:t>
            </w:r>
            <w:r>
              <w:rPr>
                <w:color w:val="000000"/>
                <w:sz w:val="20"/>
                <w:szCs w:val="20"/>
              </w:rPr>
              <w:t>вас или кого-то из них похитят. Сделайте необходимые распоря</w:t>
            </w:r>
            <w:r>
              <w:rPr>
                <w:color w:val="000000"/>
                <w:spacing w:val="-1"/>
                <w:sz w:val="20"/>
                <w:szCs w:val="20"/>
              </w:rPr>
              <w:t>жения на этот случай, укажите номера телефонов, по которым на</w:t>
            </w:r>
            <w:r>
              <w:rPr>
                <w:color w:val="000000"/>
                <w:sz w:val="20"/>
                <w:szCs w:val="20"/>
              </w:rPr>
              <w:t>до звонить, вообще, разработайте свой «кризисный план».</w:t>
            </w: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firstLine="629"/>
              <w:jc w:val="both"/>
              <w:rPr>
                <w:b/>
                <w:color w:val="000000"/>
                <w:spacing w:val="3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629"/>
              <w:jc w:val="both"/>
            </w:pPr>
            <w:r>
              <w:rPr>
                <w:b/>
                <w:color w:val="000000"/>
                <w:spacing w:val="3"/>
                <w:sz w:val="20"/>
                <w:szCs w:val="20"/>
              </w:rPr>
              <w:t>На этапе подготовки</w:t>
            </w:r>
            <w:r>
              <w:rPr>
                <w:color w:val="000000"/>
                <w:spacing w:val="3"/>
                <w:sz w:val="20"/>
                <w:szCs w:val="20"/>
              </w:rPr>
              <w:t xml:space="preserve"> преступники уделяют большое внима</w:t>
            </w:r>
            <w:r>
              <w:rPr>
                <w:color w:val="000000"/>
                <w:spacing w:val="3"/>
                <w:sz w:val="20"/>
                <w:szCs w:val="20"/>
              </w:rPr>
              <w:softHyphen/>
              <w:t>ние детальному изучению образа жизни намеченной ими жерт</w:t>
            </w:r>
            <w:r>
              <w:rPr>
                <w:color w:val="000000"/>
                <w:spacing w:val="3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вы (и всех членов его семьи), о тех местах, где он чаще всего бы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>вает, о предпринимаемы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х им мерах безопасности. Они проводят тщательное изучение местности, уточняют маршруты движения </w:t>
            </w:r>
            <w:r>
              <w:rPr>
                <w:color w:val="000000"/>
                <w:sz w:val="20"/>
                <w:szCs w:val="20"/>
              </w:rPr>
              <w:t>между домом, работой, другими посещаемыми местами, выясня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>ют расположение помещений в квартире или офисе, сектор обзо</w:t>
            </w:r>
            <w:r>
              <w:rPr>
                <w:color w:val="000000"/>
                <w:spacing w:val="1"/>
                <w:sz w:val="20"/>
                <w:szCs w:val="20"/>
              </w:rPr>
              <w:softHyphen/>
            </w:r>
            <w:r>
              <w:rPr>
                <w:color w:val="000000"/>
                <w:spacing w:val="-1"/>
                <w:sz w:val="20"/>
                <w:szCs w:val="20"/>
              </w:rPr>
              <w:t>ра из окон и т.д.</w:t>
            </w: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>Изучают преступники и бл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изких друзей, деловых партнеров, </w:t>
            </w:r>
            <w:r>
              <w:rPr>
                <w:color w:val="000000"/>
                <w:spacing w:val="6"/>
                <w:sz w:val="20"/>
                <w:szCs w:val="20"/>
              </w:rPr>
              <w:t>приближенных сотрудников намеченной жертвы. Это делает</w:t>
            </w:r>
            <w:r>
              <w:rPr>
                <w:color w:val="000000"/>
                <w:spacing w:val="6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 xml:space="preserve">ся для определения тех лиц, которые могут оказаться полезными </w:t>
            </w:r>
            <w:r>
              <w:rPr>
                <w:color w:val="000000"/>
                <w:spacing w:val="2"/>
                <w:sz w:val="20"/>
                <w:szCs w:val="20"/>
              </w:rPr>
              <w:t>при ведении переговоров. Уточняют их имена и фамилии, адре</w:t>
            </w:r>
            <w:r>
              <w:rPr>
                <w:color w:val="000000"/>
                <w:spacing w:val="2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>са проживания, квартирные телефоны, марки и рег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истрационные </w:t>
            </w:r>
            <w:r>
              <w:rPr>
                <w:color w:val="000000"/>
                <w:sz w:val="20"/>
                <w:szCs w:val="20"/>
              </w:rPr>
              <w:t xml:space="preserve">номера личных автомобилей, приметы внешности для быстрого и </w:t>
            </w:r>
            <w:r>
              <w:rPr>
                <w:color w:val="000000"/>
                <w:spacing w:val="3"/>
                <w:sz w:val="20"/>
                <w:szCs w:val="20"/>
              </w:rPr>
              <w:t>точного опознания.</w:t>
            </w:r>
          </w:p>
          <w:p w:rsidR="001C0E09" w:rsidRDefault="00807252">
            <w:pPr>
              <w:pStyle w:val="Standard"/>
              <w:shd w:val="clear" w:color="auto" w:fill="E6E6E6"/>
              <w:spacing w:before="120" w:after="120"/>
              <w:ind w:firstLine="629"/>
              <w:jc w:val="center"/>
              <w:rPr>
                <w:b/>
                <w:bCs/>
                <w:color w:val="000000"/>
                <w:spacing w:val="-7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7"/>
                <w:sz w:val="20"/>
                <w:szCs w:val="20"/>
              </w:rPr>
              <w:t>Меры защиты</w:t>
            </w: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96" behindDoc="0" locked="0" layoutInCell="1" allowOverlap="1">
                  <wp:simplePos x="0" y="0"/>
                  <wp:positionH relativeFrom="column">
                    <wp:posOffset>3392280</wp:posOffset>
                  </wp:positionH>
                  <wp:positionV relativeFrom="paragraph">
                    <wp:posOffset>335880</wp:posOffset>
                  </wp:positionV>
                  <wp:extent cx="631800" cy="663120"/>
                  <wp:effectExtent l="0" t="0" r="0" b="3630"/>
                  <wp:wrapSquare wrapText="bothSides"/>
                  <wp:docPr id="96" name="Графический объект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00" cy="6631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4"/>
                <w:sz w:val="20"/>
                <w:szCs w:val="20"/>
              </w:rPr>
              <w:t>Реальная, в подавляющем большинстве случаев единствен</w:t>
            </w:r>
            <w:r>
              <w:rPr>
                <w:color w:val="000000"/>
                <w:spacing w:val="4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 xml:space="preserve">ная возможность самому быстро вырваться из рук преступников </w:t>
            </w:r>
            <w:r>
              <w:rPr>
                <w:color w:val="000000"/>
                <w:sz w:val="20"/>
                <w:szCs w:val="20"/>
              </w:rPr>
              <w:t xml:space="preserve">бывает в начальной стадии захвата, в </w:t>
            </w:r>
            <w:r>
              <w:rPr>
                <w:color w:val="000000"/>
                <w:sz w:val="20"/>
                <w:szCs w:val="20"/>
              </w:rPr>
              <w:t xml:space="preserve">момент нападения. Но если </w:t>
            </w:r>
            <w:r>
              <w:rPr>
                <w:color w:val="000000"/>
                <w:spacing w:val="1"/>
                <w:sz w:val="20"/>
                <w:szCs w:val="20"/>
              </w:rPr>
              <w:t>безуспешность попыток освободиться очевидна, лучше не прибе</w:t>
            </w:r>
            <w:r>
              <w:rPr>
                <w:color w:val="000000"/>
                <w:sz w:val="20"/>
                <w:szCs w:val="20"/>
              </w:rPr>
              <w:t>гать к крайним мерам, а действовать сообразно складывающимся обстоятельствам.</w:t>
            </w: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95" behindDoc="0" locked="0" layoutInCell="1" allowOverlap="1">
                  <wp:simplePos x="0" y="0"/>
                  <wp:positionH relativeFrom="column">
                    <wp:posOffset>71280</wp:posOffset>
                  </wp:positionH>
                  <wp:positionV relativeFrom="paragraph">
                    <wp:posOffset>-2891880</wp:posOffset>
                  </wp:positionV>
                  <wp:extent cx="896040" cy="413280"/>
                  <wp:effectExtent l="0" t="0" r="0" b="5820"/>
                  <wp:wrapSquare wrapText="bothSides"/>
                  <wp:docPr id="97" name="Графический объект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40" cy="4132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  <w:szCs w:val="20"/>
              </w:rPr>
              <w:t xml:space="preserve">С момента захвата необходимо контролировать свои действия </w:t>
            </w:r>
            <w:r>
              <w:rPr>
                <w:color w:val="000000"/>
                <w:spacing w:val="-1"/>
                <w:sz w:val="20"/>
                <w:szCs w:val="20"/>
              </w:rPr>
              <w:t>и фиксировать все, что может спосо</w:t>
            </w:r>
            <w:r>
              <w:rPr>
                <w:color w:val="000000"/>
                <w:spacing w:val="-1"/>
                <w:sz w:val="20"/>
                <w:szCs w:val="20"/>
              </w:rPr>
              <w:t>бствовать освобождению.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629"/>
              <w:jc w:val="center"/>
            </w:pPr>
            <w:r>
              <w:rPr>
                <w:b/>
                <w:i/>
                <w:color w:val="000000"/>
                <w:spacing w:val="-1"/>
                <w:sz w:val="20"/>
                <w:szCs w:val="20"/>
              </w:rPr>
              <w:t>1. На</w:t>
            </w:r>
            <w:r>
              <w:rPr>
                <w:b/>
                <w:i/>
                <w:color w:val="000000"/>
                <w:sz w:val="20"/>
                <w:szCs w:val="20"/>
              </w:rPr>
              <w:t>до постараться запомнить все детали транспортировки с места за</w:t>
            </w:r>
            <w:r>
              <w:rPr>
                <w:b/>
                <w:i/>
                <w:color w:val="000000"/>
                <w:spacing w:val="-1"/>
                <w:sz w:val="20"/>
                <w:szCs w:val="20"/>
              </w:rPr>
              <w:t>хвата: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01"/>
              </w:numPr>
              <w:shd w:val="clear" w:color="auto" w:fill="E6E6E6"/>
              <w:tabs>
                <w:tab w:val="left" w:pos="0"/>
              </w:tabs>
              <w:autoSpaceDE w:val="0"/>
              <w:ind w:left="0" w:firstLine="456"/>
              <w:jc w:val="both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 время и скорость движения;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5"/>
              </w:numPr>
              <w:shd w:val="clear" w:color="auto" w:fill="E6E6E6"/>
              <w:tabs>
                <w:tab w:val="left" w:pos="0"/>
              </w:tabs>
              <w:autoSpaceDE w:val="0"/>
              <w:ind w:left="0" w:firstLine="456"/>
              <w:jc w:val="both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 подъемы и спуски;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5"/>
              </w:numPr>
              <w:shd w:val="clear" w:color="auto" w:fill="E6E6E6"/>
              <w:tabs>
                <w:tab w:val="left" w:pos="0"/>
              </w:tabs>
              <w:autoSpaceDE w:val="0"/>
              <w:ind w:left="0" w:firstLine="456"/>
              <w:jc w:val="both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 крутые по</w:t>
            </w:r>
            <w:r>
              <w:rPr>
                <w:color w:val="000000"/>
                <w:spacing w:val="-1"/>
                <w:sz w:val="20"/>
                <w:szCs w:val="20"/>
              </w:rPr>
              <w:softHyphen/>
              <w:t>вороты;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5"/>
              </w:numPr>
              <w:shd w:val="clear" w:color="auto" w:fill="E6E6E6"/>
              <w:tabs>
                <w:tab w:val="left" w:pos="0"/>
              </w:tabs>
              <w:autoSpaceDE w:val="0"/>
              <w:ind w:left="0" w:firstLine="456"/>
              <w:jc w:val="both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 остановки у светофоров;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5"/>
              </w:numPr>
              <w:shd w:val="clear" w:color="auto" w:fill="E6E6E6"/>
              <w:tabs>
                <w:tab w:val="left" w:pos="0"/>
              </w:tabs>
              <w:autoSpaceDE w:val="0"/>
              <w:ind w:left="0" w:firstLine="456"/>
              <w:jc w:val="both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 железнодорожные переезды;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5"/>
              </w:numPr>
              <w:shd w:val="clear" w:color="auto" w:fill="E6E6E6"/>
              <w:tabs>
                <w:tab w:val="left" w:pos="0"/>
              </w:tabs>
              <w:autoSpaceDE w:val="0"/>
              <w:ind w:left="0" w:firstLine="456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 ха</w:t>
            </w:r>
            <w:r>
              <w:rPr>
                <w:color w:val="000000"/>
                <w:spacing w:val="-1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рактерные звуки.</w:t>
            </w:r>
          </w:p>
          <w:p w:rsidR="001C0E09" w:rsidRDefault="001C0E09">
            <w:pPr>
              <w:pStyle w:val="Standard"/>
            </w:pP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26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31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hd w:val="clear" w:color="auto" w:fill="E6E6E6"/>
              <w:snapToGrid w:val="0"/>
              <w:ind w:firstLine="629"/>
              <w:jc w:val="center"/>
            </w:pPr>
            <w:r>
              <w:rPr>
                <w:b/>
                <w:i/>
                <w:color w:val="000000"/>
                <w:sz w:val="20"/>
                <w:szCs w:val="20"/>
              </w:rPr>
              <w:t>2. По возможности все эти сведения надо постараться передать намеком или запиской тем, кто ведет перего</w:t>
            </w: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>воры с преступниками.</w:t>
            </w: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both"/>
            </w:pPr>
            <w:r>
              <w:rPr>
                <w:color w:val="000000"/>
                <w:spacing w:val="2"/>
                <w:sz w:val="20"/>
                <w:szCs w:val="20"/>
              </w:rPr>
              <w:t>Если такая возможность не представит</w:t>
            </w:r>
            <w:r>
              <w:rPr>
                <w:color w:val="000000"/>
                <w:spacing w:val="2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ся, в любом случае помните, что даже самая незначительная ин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1"/>
                <w:sz w:val="20"/>
                <w:szCs w:val="20"/>
              </w:rPr>
              <w:t xml:space="preserve">формация о 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«тюрьме для заложника» может оказаться полезной </w:t>
            </w:r>
            <w:r>
              <w:rPr>
                <w:color w:val="000000"/>
                <w:sz w:val="20"/>
                <w:szCs w:val="20"/>
              </w:rPr>
              <w:t>для его освобождения, поимки и изобличения преступников.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629"/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3. На</w:t>
            </w:r>
            <w:r>
              <w:rPr>
                <w:b/>
                <w:i/>
                <w:color w:val="000000"/>
                <w:sz w:val="20"/>
                <w:szCs w:val="20"/>
              </w:rPr>
              <w:softHyphen/>
              <w:t>до запоминать все увиденное и услышанное за время пребывания в заключении: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02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расположение окон, дверей, лестниц;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</w:pPr>
            <w:r>
              <w:rPr>
                <w:color w:val="000000"/>
                <w:sz w:val="20"/>
                <w:szCs w:val="20"/>
              </w:rPr>
              <w:t xml:space="preserve"> цвет обо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4"/>
                <w:sz w:val="20"/>
                <w:szCs w:val="20"/>
              </w:rPr>
              <w:t>ев;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pacing w:val="4"/>
                <w:sz w:val="20"/>
                <w:szCs w:val="20"/>
              </w:rPr>
            </w:pPr>
            <w:r>
              <w:rPr>
                <w:color w:val="000000"/>
                <w:spacing w:val="4"/>
                <w:sz w:val="20"/>
                <w:szCs w:val="20"/>
              </w:rPr>
              <w:t xml:space="preserve"> специфические </w:t>
            </w:r>
            <w:r>
              <w:rPr>
                <w:color w:val="000000"/>
                <w:spacing w:val="4"/>
                <w:sz w:val="20"/>
                <w:szCs w:val="20"/>
              </w:rPr>
              <w:t>запахи;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pacing w:val="4"/>
                <w:sz w:val="20"/>
                <w:szCs w:val="20"/>
              </w:rPr>
            </w:pPr>
            <w:r>
              <w:rPr>
                <w:color w:val="000000"/>
                <w:spacing w:val="4"/>
                <w:sz w:val="20"/>
                <w:szCs w:val="20"/>
              </w:rPr>
              <w:t xml:space="preserve"> голоса;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</w:pPr>
            <w:r>
              <w:rPr>
                <w:color w:val="000000"/>
                <w:spacing w:val="4"/>
                <w:sz w:val="20"/>
                <w:szCs w:val="20"/>
              </w:rPr>
              <w:t xml:space="preserve"> внешности </w:t>
            </w:r>
            <w:r>
              <w:rPr>
                <w:color w:val="000000"/>
                <w:sz w:val="20"/>
                <w:szCs w:val="20"/>
              </w:rPr>
              <w:t>и манерах самих преступников;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1"/>
                <w:sz w:val="20"/>
                <w:szCs w:val="20"/>
              </w:rPr>
              <w:t>их поведение;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 внимательно слушать разговоры между собой;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 за</w:t>
            </w:r>
            <w:r>
              <w:rPr>
                <w:color w:val="000000"/>
                <w:spacing w:val="-1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поминать распределение ролей.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62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Короче, составлять в уме четкий психологический портрет каждого из них.</w:t>
            </w: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99" behindDoc="0" locked="0" layoutInCell="1" allowOverlap="1">
                  <wp:simplePos x="0" y="0"/>
                  <wp:positionH relativeFrom="column">
                    <wp:posOffset>3217679</wp:posOffset>
                  </wp:positionH>
                  <wp:positionV relativeFrom="paragraph">
                    <wp:posOffset>656640</wp:posOffset>
                  </wp:positionV>
                  <wp:extent cx="717480" cy="861119"/>
                  <wp:effectExtent l="0" t="0" r="6420" b="0"/>
                  <wp:wrapSquare wrapText="bothSides"/>
                  <wp:docPr id="98" name="Графический объект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80" cy="86111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color w:val="000000"/>
                <w:spacing w:val="-2"/>
                <w:sz w:val="20"/>
                <w:szCs w:val="20"/>
              </w:rPr>
              <w:t xml:space="preserve">Человек становится жертвой с </w:t>
            </w:r>
            <w:r>
              <w:rPr>
                <w:b/>
                <w:i/>
                <w:color w:val="000000"/>
                <w:spacing w:val="-2"/>
                <w:sz w:val="20"/>
                <w:szCs w:val="20"/>
              </w:rPr>
              <w:t>момента захвата</w:t>
            </w:r>
            <w:r>
              <w:rPr>
                <w:color w:val="000000"/>
                <w:spacing w:val="-2"/>
                <w:sz w:val="20"/>
                <w:szCs w:val="20"/>
              </w:rPr>
              <w:t>, и хотя это про</w:t>
            </w:r>
            <w:r>
              <w:rPr>
                <w:color w:val="000000"/>
                <w:spacing w:val="-2"/>
                <w:sz w:val="20"/>
                <w:szCs w:val="20"/>
              </w:rPr>
              <w:softHyphen/>
            </w:r>
            <w:r>
              <w:rPr>
                <w:color w:val="000000"/>
                <w:spacing w:val="-1"/>
                <w:sz w:val="20"/>
                <w:szCs w:val="20"/>
              </w:rPr>
              <w:t xml:space="preserve">исходит в разных условиях, жертва всегда испытывает сильное </w:t>
            </w:r>
            <w:r>
              <w:rPr>
                <w:color w:val="000000"/>
                <w:sz w:val="20"/>
                <w:szCs w:val="20"/>
              </w:rPr>
              <w:t xml:space="preserve">психическое потрясение (шок). Поэтому </w:t>
            </w:r>
            <w:r>
              <w:rPr>
                <w:color w:val="000000"/>
                <w:spacing w:val="1"/>
                <w:sz w:val="20"/>
                <w:szCs w:val="20"/>
              </w:rPr>
              <w:t>жизненно важно быстро справиться со своими эмоциями, чтобы вести себя рационально, увеличивая шанс своего спасения.</w:t>
            </w: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both"/>
            </w:pPr>
            <w:r>
              <w:rPr>
                <w:b/>
                <w:i/>
                <w:color w:val="000000"/>
                <w:sz w:val="20"/>
                <w:szCs w:val="20"/>
              </w:rPr>
              <w:t>Внешняя го</w:t>
            </w:r>
            <w:r>
              <w:rPr>
                <w:b/>
                <w:i/>
                <w:color w:val="000000"/>
                <w:sz w:val="20"/>
                <w:szCs w:val="20"/>
              </w:rPr>
              <w:t>товность к контакту с преступниками и обсужде</w:t>
            </w:r>
            <w:r>
              <w:rPr>
                <w:b/>
                <w:i/>
                <w:color w:val="000000"/>
                <w:sz w:val="20"/>
                <w:szCs w:val="20"/>
              </w:rPr>
              <w:softHyphen/>
              <w:t xml:space="preserve">нию интересующих их вопросов должна сочетаться с главным </w:t>
            </w:r>
            <w:r>
              <w:rPr>
                <w:b/>
                <w:i/>
                <w:color w:val="000000"/>
                <w:spacing w:val="2"/>
                <w:sz w:val="20"/>
                <w:szCs w:val="20"/>
              </w:rPr>
              <w:t>правилом: помогать не преступникам, а себе.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 Ведь полученная </w:t>
            </w:r>
            <w:r>
              <w:rPr>
                <w:color w:val="000000"/>
                <w:sz w:val="20"/>
                <w:szCs w:val="20"/>
              </w:rPr>
              <w:t xml:space="preserve">ими от заложника информация в конечном счете используется во 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вред ему самому, его близким, </w:t>
            </w:r>
            <w:r>
              <w:rPr>
                <w:color w:val="000000"/>
                <w:spacing w:val="-1"/>
                <w:sz w:val="20"/>
                <w:szCs w:val="20"/>
              </w:rPr>
              <w:t>сослуживцам, сотрудникам право</w:t>
            </w:r>
            <w:r>
              <w:rPr>
                <w:color w:val="000000"/>
                <w:spacing w:val="-1"/>
                <w:sz w:val="20"/>
                <w:szCs w:val="20"/>
              </w:rPr>
              <w:softHyphen/>
              <w:t>охранительных органов.</w:t>
            </w: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98" behindDoc="0" locked="0" layoutInCell="1" allowOverlap="1">
                  <wp:simplePos x="0" y="0"/>
                  <wp:positionH relativeFrom="column">
                    <wp:posOffset>102960</wp:posOffset>
                  </wp:positionH>
                  <wp:positionV relativeFrom="paragraph">
                    <wp:posOffset>-3061800</wp:posOffset>
                  </wp:positionV>
                  <wp:extent cx="575280" cy="807840"/>
                  <wp:effectExtent l="0" t="0" r="0" b="0"/>
                  <wp:wrapSquare wrapText="bothSides"/>
                  <wp:docPr id="99" name="Графический объект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80" cy="8078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0000"/>
                <w:spacing w:val="-2"/>
                <w:sz w:val="20"/>
                <w:szCs w:val="20"/>
                <w:shd w:val="clear" w:color="auto" w:fill="E6E6E6"/>
              </w:rPr>
              <w:t>Главная задача</w:t>
            </w:r>
            <w:r>
              <w:rPr>
                <w:color w:val="000000"/>
                <w:spacing w:val="-2"/>
                <w:sz w:val="20"/>
                <w:szCs w:val="20"/>
                <w:shd w:val="clear" w:color="auto" w:fill="E6E6E6"/>
              </w:rPr>
              <w:t xml:space="preserve"> здесь в том, чтобы своими ответами помочь лю</w:t>
            </w:r>
            <w:r>
              <w:rPr>
                <w:color w:val="000000"/>
                <w:spacing w:val="-2"/>
                <w:sz w:val="20"/>
                <w:szCs w:val="20"/>
                <w:shd w:val="clear" w:color="auto" w:fill="E6E6E6"/>
              </w:rPr>
              <w:softHyphen/>
            </w:r>
            <w:r>
              <w:rPr>
                <w:color w:val="000000"/>
                <w:sz w:val="20"/>
                <w:szCs w:val="20"/>
                <w:shd w:val="clear" w:color="auto" w:fill="E6E6E6"/>
              </w:rPr>
              <w:t>дям, стремящимся найти и освободить заложника, а не поставить их в затруднительное положение.</w:t>
            </w: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hd w:val="clear" w:color="auto" w:fill="E6E6E6"/>
              <w:tabs>
                <w:tab w:val="left" w:pos="427"/>
              </w:tabs>
              <w:snapToGrid w:val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Защита квартиры</w:t>
            </w:r>
          </w:p>
          <w:p w:rsidR="001C0E09" w:rsidRDefault="001C0E09">
            <w:pPr>
              <w:pStyle w:val="Standard"/>
              <w:shd w:val="clear" w:color="auto" w:fill="E6E6E6"/>
              <w:rPr>
                <w:color w:val="000000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570"/>
              <w:rPr>
                <w:b/>
                <w:bCs/>
                <w:i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color w:val="000000"/>
                <w:sz w:val="20"/>
                <w:szCs w:val="20"/>
              </w:rPr>
              <w:t>Основные пути проникновения</w:t>
            </w:r>
            <w:r>
              <w:rPr>
                <w:b/>
                <w:bCs/>
                <w:i/>
                <w:color w:val="000000"/>
                <w:sz w:val="20"/>
                <w:szCs w:val="20"/>
              </w:rPr>
              <w:t xml:space="preserve"> преступников в квартиру или иное помещение: двери, окна, балконы, не считая пробивания стен направленным взрывом или иным способом.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272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97" behindDoc="0" locked="0" layoutInCell="1" allowOverlap="1">
                  <wp:simplePos x="0" y="0"/>
                  <wp:positionH relativeFrom="column">
                    <wp:posOffset>3290039</wp:posOffset>
                  </wp:positionH>
                  <wp:positionV relativeFrom="paragraph">
                    <wp:posOffset>493560</wp:posOffset>
                  </wp:positionV>
                  <wp:extent cx="645840" cy="725039"/>
                  <wp:effectExtent l="0" t="0" r="1860" b="0"/>
                  <wp:wrapSquare wrapText="bothSides"/>
                  <wp:docPr id="100" name="Графический объект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40" cy="72503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0000"/>
                <w:spacing w:val="-1"/>
                <w:sz w:val="20"/>
                <w:szCs w:val="20"/>
              </w:rPr>
              <w:t xml:space="preserve">Дверь </w:t>
            </w:r>
            <w:r>
              <w:rPr>
                <w:color w:val="000000"/>
                <w:spacing w:val="-1"/>
                <w:sz w:val="20"/>
                <w:szCs w:val="20"/>
              </w:rPr>
              <w:t>следует делать из прочного материала, толщиной не ме</w:t>
            </w:r>
            <w:r>
              <w:rPr>
                <w:color w:val="000000"/>
                <w:spacing w:val="-1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 xml:space="preserve">нее 7 см. Неплохо покрыть ее металлическим листом. Металл надо 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замаскировать краской, синтетикой, рейками, кожезаменителем, </w:t>
            </w:r>
            <w:r>
              <w:rPr>
                <w:color w:val="000000"/>
                <w:spacing w:val="-1"/>
                <w:sz w:val="20"/>
                <w:szCs w:val="20"/>
              </w:rPr>
              <w:t>чтобы не привлекать лишнего внимания. Ещё лучше ставить двой</w:t>
            </w:r>
            <w:r>
              <w:rPr>
                <w:color w:val="000000"/>
                <w:sz w:val="20"/>
                <w:szCs w:val="20"/>
              </w:rPr>
              <w:t>ную дверь — первую из древесины, вторую — металлическую.</w:t>
            </w:r>
          </w:p>
          <w:p w:rsidR="001C0E09" w:rsidRDefault="00807252">
            <w:pPr>
              <w:pStyle w:val="Standard"/>
              <w:shd w:val="clear" w:color="auto" w:fill="E6E6E6"/>
              <w:ind w:firstLine="298"/>
              <w:jc w:val="both"/>
            </w:pPr>
            <w:r>
              <w:rPr>
                <w:color w:val="000000"/>
                <w:spacing w:val="2"/>
                <w:sz w:val="20"/>
                <w:szCs w:val="20"/>
              </w:rPr>
              <w:t xml:space="preserve">В современных квартирах прочная дверь легко выбивается </w:t>
            </w:r>
            <w:r>
              <w:rPr>
                <w:color w:val="000000"/>
                <w:spacing w:val="1"/>
                <w:sz w:val="20"/>
                <w:szCs w:val="20"/>
              </w:rPr>
              <w:t>вместе с дверной коробк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ой. Поэтому важно основательно укрепить эту коробку металлическими штырями, забетонированными </w:t>
            </w:r>
            <w:r>
              <w:rPr>
                <w:color w:val="000000"/>
                <w:spacing w:val="-1"/>
                <w:sz w:val="20"/>
                <w:szCs w:val="20"/>
              </w:rPr>
              <w:t>в стенах, потолке и полу.</w:t>
            </w:r>
          </w:p>
          <w:p w:rsidR="001C0E09" w:rsidRDefault="00807252">
            <w:pPr>
              <w:pStyle w:val="Standard"/>
              <w:shd w:val="clear" w:color="auto" w:fill="E6E6E6"/>
              <w:ind w:firstLine="302"/>
              <w:jc w:val="both"/>
            </w:pPr>
            <w:r>
              <w:rPr>
                <w:color w:val="000000"/>
                <w:sz w:val="20"/>
                <w:szCs w:val="20"/>
              </w:rPr>
              <w:t xml:space="preserve">Обязательное требование — дверь должна открываться наружу, 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такую трудно выбить. Если на нее поставить к тому же накладной замок, то его </w:t>
            </w:r>
            <w:r>
              <w:rPr>
                <w:color w:val="000000"/>
                <w:spacing w:val="-1"/>
                <w:sz w:val="20"/>
                <w:szCs w:val="20"/>
              </w:rPr>
              <w:t>труднее будет взломать, отжать ригель замка.</w:t>
            </w:r>
          </w:p>
          <w:p w:rsidR="001C0E09" w:rsidRDefault="00807252">
            <w:pPr>
              <w:pStyle w:val="Standard"/>
              <w:shd w:val="clear" w:color="auto" w:fill="E6E6E6"/>
              <w:ind w:firstLine="298"/>
              <w:jc w:val="both"/>
            </w:pPr>
            <w:r>
              <w:rPr>
                <w:color w:val="000000"/>
                <w:sz w:val="20"/>
                <w:szCs w:val="20"/>
              </w:rPr>
              <w:t xml:space="preserve">Усильте створ двери и дверной коробки угольниками из стали, </w:t>
            </w:r>
            <w:r>
              <w:rPr>
                <w:color w:val="000000"/>
                <w:spacing w:val="1"/>
                <w:sz w:val="20"/>
                <w:szCs w:val="20"/>
              </w:rPr>
              <w:t>чтобы преступник не мог вставить в щель ломик или топор.</w:t>
            </w:r>
          </w:p>
          <w:p w:rsidR="001C0E09" w:rsidRDefault="00807252">
            <w:pPr>
              <w:pStyle w:val="Standard"/>
              <w:shd w:val="clear" w:color="auto" w:fill="E6E6E6"/>
              <w:ind w:firstLine="293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Ставьте на дверь не менее двух надежных замков различной 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конструкции (например, один 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цилиндровый, а другой сувальдный). Они должны быть удалены друг от друга не менее чем на </w:t>
            </w:r>
            <w:r>
              <w:rPr>
                <w:color w:val="000000"/>
                <w:sz w:val="20"/>
                <w:szCs w:val="20"/>
              </w:rPr>
              <w:t>35-40 см.</w:t>
            </w:r>
          </w:p>
          <w:p w:rsidR="001C0E09" w:rsidRDefault="00807252">
            <w:pPr>
              <w:pStyle w:val="Standard"/>
              <w:shd w:val="clear" w:color="auto" w:fill="E6E6E6"/>
              <w:ind w:firstLine="293"/>
              <w:jc w:val="both"/>
            </w:pPr>
            <w:r>
              <w:rPr>
                <w:color w:val="000000"/>
                <w:spacing w:val="2"/>
                <w:sz w:val="20"/>
                <w:szCs w:val="20"/>
              </w:rPr>
              <w:t>Замки надо ставить с механизмами высокой секретности и прочности, например с крестообразными ключами или с цифровым набором. Прежде чем устанавливать замки н</w:t>
            </w:r>
            <w:r>
              <w:rPr>
                <w:color w:val="000000"/>
                <w:spacing w:val="2"/>
                <w:sz w:val="20"/>
                <w:szCs w:val="20"/>
              </w:rPr>
              <w:t>а дверь, дай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те их слесарю (не знающему вас и вашей квартиры) и попросите </w:t>
            </w:r>
            <w:r>
              <w:rPr>
                <w:color w:val="000000"/>
                <w:sz w:val="20"/>
                <w:szCs w:val="20"/>
              </w:rPr>
              <w:t xml:space="preserve">немного усложнить конфигурацию ключа, а также доработать замки. Это делается просто: в цилиндровый замок вводится упор, в </w:t>
            </w:r>
            <w:r>
              <w:rPr>
                <w:color w:val="000000"/>
                <w:spacing w:val="1"/>
                <w:sz w:val="20"/>
                <w:szCs w:val="20"/>
              </w:rPr>
              <w:t>сувальдный вворачивается дополнительный винт.</w:t>
            </w:r>
          </w:p>
          <w:p w:rsidR="001C0E09" w:rsidRDefault="00807252">
            <w:pPr>
              <w:pStyle w:val="Standard"/>
              <w:shd w:val="clear" w:color="auto" w:fill="E6E6E6"/>
              <w:ind w:firstLine="302"/>
              <w:jc w:val="both"/>
            </w:pPr>
            <w:r>
              <w:rPr>
                <w:color w:val="000000"/>
                <w:sz w:val="20"/>
                <w:szCs w:val="20"/>
              </w:rPr>
              <w:t xml:space="preserve">Наружную дверь </w:t>
            </w:r>
            <w:r>
              <w:rPr>
                <w:color w:val="000000"/>
                <w:sz w:val="20"/>
                <w:szCs w:val="20"/>
              </w:rPr>
              <w:t>обязательно оснастите прочной металличес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кой цепочкой, хотя бы одним надежным засовом и смотровым </w:t>
            </w:r>
            <w:r>
              <w:rPr>
                <w:color w:val="000000"/>
                <w:spacing w:val="-1"/>
                <w:sz w:val="20"/>
                <w:szCs w:val="20"/>
              </w:rPr>
              <w:t>глазком.</w:t>
            </w:r>
          </w:p>
          <w:p w:rsidR="001C0E09" w:rsidRDefault="00807252">
            <w:pPr>
              <w:pStyle w:val="Standard"/>
              <w:widowControl w:val="0"/>
              <w:shd w:val="clear" w:color="auto" w:fill="E6E6E6"/>
              <w:tabs>
                <w:tab w:val="left" w:pos="0"/>
                <w:tab w:val="left" w:pos="427"/>
              </w:tabs>
              <w:autoSpaceDE w:val="0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Желательно, чтобы запирающее устройство наружной двери не </w:t>
            </w:r>
            <w:r>
              <w:rPr>
                <w:color w:val="000000"/>
                <w:spacing w:val="1"/>
                <w:sz w:val="20"/>
                <w:szCs w:val="20"/>
              </w:rPr>
              <w:t>имело отверстия для ключа (например, электронный замок с дис</w:t>
            </w:r>
            <w:r>
              <w:rPr>
                <w:color w:val="000000"/>
                <w:spacing w:val="2"/>
                <w:sz w:val="20"/>
                <w:szCs w:val="20"/>
              </w:rPr>
              <w:t>танционным кодовым управлением и</w:t>
            </w:r>
            <w:r>
              <w:rPr>
                <w:color w:val="000000"/>
                <w:spacing w:val="2"/>
                <w:sz w:val="20"/>
                <w:szCs w:val="20"/>
              </w:rPr>
              <w:t xml:space="preserve"> автономной системой пи</w:t>
            </w:r>
            <w:r>
              <w:rPr>
                <w:color w:val="000000"/>
                <w:spacing w:val="1"/>
                <w:sz w:val="20"/>
                <w:szCs w:val="20"/>
              </w:rPr>
              <w:t>тания).</w:t>
            </w: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30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27</w:t>
            </w: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0000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788" w:type="dxa"/>
            <w:gridSpan w:val="3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1134" w:type="dxa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8495" w:type="dxa"/>
            <w:gridSpan w:val="5"/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rPr>
          <w:trHeight w:val="8146"/>
        </w:trPr>
        <w:tc>
          <w:tcPr>
            <w:tcW w:w="567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521" w:type="dxa"/>
            <w:gridSpan w:val="4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firstLine="301"/>
              <w:jc w:val="both"/>
              <w:rPr>
                <w:color w:val="000000"/>
                <w:spacing w:val="1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301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Дело в том, что некоторые преступники впрыскивают через скважину кислоту, разъедающую устройство механического </w:t>
            </w:r>
            <w:r>
              <w:rPr>
                <w:color w:val="000000"/>
                <w:sz w:val="20"/>
                <w:szCs w:val="20"/>
              </w:rPr>
              <w:t>замка.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301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100" behindDoc="0" locked="0" layoutInCell="1" allowOverlap="1">
                  <wp:simplePos x="0" y="0"/>
                  <wp:positionH relativeFrom="column">
                    <wp:posOffset>3290039</wp:posOffset>
                  </wp:positionH>
                  <wp:positionV relativeFrom="paragraph">
                    <wp:posOffset>282600</wp:posOffset>
                  </wp:positionV>
                  <wp:extent cx="723240" cy="806400"/>
                  <wp:effectExtent l="0" t="0" r="660" b="0"/>
                  <wp:wrapSquare wrapText="bothSides"/>
                  <wp:docPr id="101" name="Графический объект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40" cy="8064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0000"/>
                <w:spacing w:val="-2"/>
                <w:sz w:val="20"/>
                <w:szCs w:val="20"/>
              </w:rPr>
              <w:t>Окна</w:t>
            </w:r>
            <w:r>
              <w:rPr>
                <w:color w:val="000000"/>
                <w:spacing w:val="-2"/>
                <w:sz w:val="20"/>
                <w:szCs w:val="20"/>
              </w:rPr>
              <w:t xml:space="preserve"> являются наиболее уязвимым местом любого помещения. Стекло легко разбить, выдавить, вырезать стеклорезом. Что можно посоветовать для защиты?</w:t>
            </w:r>
          </w:p>
          <w:p w:rsidR="001C0E09" w:rsidRDefault="00807252">
            <w:pPr>
              <w:pStyle w:val="Standard"/>
              <w:shd w:val="clear" w:color="auto" w:fill="E6E6E6"/>
              <w:ind w:firstLine="298"/>
              <w:jc w:val="both"/>
            </w:pPr>
            <w:r>
              <w:rPr>
                <w:b/>
                <w:i/>
                <w:color w:val="000000"/>
                <w:spacing w:val="-2"/>
                <w:sz w:val="20"/>
                <w:szCs w:val="20"/>
              </w:rPr>
              <w:t>Во-первых</w:t>
            </w:r>
            <w:r>
              <w:rPr>
                <w:color w:val="000000"/>
                <w:spacing w:val="-2"/>
                <w:sz w:val="20"/>
                <w:szCs w:val="20"/>
              </w:rPr>
              <w:t>, на окна в жилых помещениях ставьте только двой</w:t>
            </w:r>
            <w:r>
              <w:rPr>
                <w:color w:val="000000"/>
                <w:sz w:val="20"/>
                <w:szCs w:val="20"/>
              </w:rPr>
              <w:t>ные рамы повышенной прочности. Если окна открываются, по</w:t>
            </w:r>
            <w:r>
              <w:rPr>
                <w:color w:val="000000"/>
                <w:spacing w:val="-2"/>
                <w:sz w:val="20"/>
                <w:szCs w:val="20"/>
              </w:rPr>
              <w:t>з</w:t>
            </w:r>
            <w:r>
              <w:rPr>
                <w:color w:val="000000"/>
                <w:spacing w:val="-2"/>
                <w:sz w:val="20"/>
                <w:szCs w:val="20"/>
              </w:rPr>
              <w:t>аботьтесь о том, чтобы у них были крепкие и надежные шпингалеты.</w:t>
            </w:r>
          </w:p>
          <w:p w:rsidR="001C0E09" w:rsidRDefault="00807252">
            <w:pPr>
              <w:pStyle w:val="Standard"/>
              <w:shd w:val="clear" w:color="auto" w:fill="E6E6E6"/>
              <w:ind w:firstLine="293"/>
              <w:jc w:val="both"/>
            </w:pPr>
            <w:r>
              <w:rPr>
                <w:b/>
                <w:i/>
                <w:color w:val="000000"/>
                <w:sz w:val="20"/>
                <w:szCs w:val="20"/>
              </w:rPr>
              <w:t>Во-вторых</w:t>
            </w:r>
            <w:r>
              <w:rPr>
                <w:color w:val="000000"/>
                <w:sz w:val="20"/>
                <w:szCs w:val="20"/>
              </w:rPr>
              <w:t xml:space="preserve">, окна первых этажей, остекленные двери балконов </w:t>
            </w:r>
            <w:r>
              <w:rPr>
                <w:color w:val="000000"/>
                <w:spacing w:val="1"/>
                <w:sz w:val="20"/>
                <w:szCs w:val="20"/>
              </w:rPr>
              <w:t>и лоджий, окна, расположенные рядом с пожарной лестницей, с деревьями, с крышей примыкающих зданий, необходимо при</w:t>
            </w:r>
            <w:r>
              <w:rPr>
                <w:color w:val="000000"/>
                <w:sz w:val="20"/>
                <w:szCs w:val="20"/>
              </w:rPr>
              <w:t>крывать решетками.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301"/>
              <w:jc w:val="both"/>
            </w:pPr>
            <w:r>
              <w:rPr>
                <w:b/>
                <w:color w:val="000000"/>
                <w:spacing w:val="1"/>
                <w:sz w:val="20"/>
                <w:szCs w:val="20"/>
              </w:rPr>
              <w:t>Балконы</w:t>
            </w:r>
            <w:r>
              <w:rPr>
                <w:color w:val="000000"/>
                <w:spacing w:val="1"/>
                <w:sz w:val="20"/>
                <w:szCs w:val="20"/>
              </w:rPr>
              <w:t>, независимо от этажа, необходимо ограждать деко</w:t>
            </w:r>
            <w:r>
              <w:rPr>
                <w:color w:val="000000"/>
                <w:spacing w:val="-1"/>
                <w:sz w:val="20"/>
                <w:szCs w:val="20"/>
              </w:rPr>
              <w:t>ративными решетками достаточной прочности. Лучше всего пре</w:t>
            </w:r>
            <w:r>
              <w:rPr>
                <w:color w:val="000000"/>
                <w:sz w:val="20"/>
                <w:szCs w:val="20"/>
              </w:rPr>
              <w:t xml:space="preserve">вращать их в остекленные лоджии, а стекла оклеивать защитной </w:t>
            </w:r>
            <w:r>
              <w:rPr>
                <w:color w:val="000000"/>
                <w:spacing w:val="-2"/>
                <w:sz w:val="20"/>
                <w:szCs w:val="20"/>
              </w:rPr>
              <w:t>пленкой (срок ее эксплуатации в наших погодных условиях не ме</w:t>
            </w:r>
            <w:r>
              <w:rPr>
                <w:color w:val="000000"/>
                <w:spacing w:val="2"/>
                <w:sz w:val="20"/>
                <w:szCs w:val="20"/>
              </w:rPr>
              <w:t>нее 10 лет).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284"/>
              <w:jc w:val="both"/>
            </w:pPr>
            <w:r>
              <w:rPr>
                <w:b/>
                <w:color w:val="000000"/>
                <w:sz w:val="20"/>
                <w:szCs w:val="20"/>
              </w:rPr>
              <w:t>Сигнализация.</w:t>
            </w:r>
            <w:r>
              <w:rPr>
                <w:color w:val="000000"/>
                <w:sz w:val="20"/>
                <w:szCs w:val="20"/>
              </w:rPr>
              <w:t xml:space="preserve"> Целесообразно заключить договор с местным отделом милиции о технической охране квартиры или оснастить свое жилище системой сигнализации, то есть целым комплексом приборов, а не одним-единственным устройством на двери.</w:t>
            </w:r>
          </w:p>
          <w:p w:rsidR="001C0E09" w:rsidRDefault="00807252">
            <w:pPr>
              <w:pStyle w:val="Standard"/>
              <w:shd w:val="clear" w:color="auto" w:fill="E6E6E6"/>
              <w:ind w:firstLine="288"/>
              <w:jc w:val="both"/>
            </w:pPr>
            <w:r>
              <w:rPr>
                <w:color w:val="000000"/>
                <w:sz w:val="20"/>
                <w:szCs w:val="20"/>
              </w:rPr>
              <w:t xml:space="preserve">Сигнальные устройства </w:t>
            </w:r>
            <w:r>
              <w:rPr>
                <w:color w:val="000000"/>
                <w:sz w:val="20"/>
                <w:szCs w:val="20"/>
              </w:rPr>
              <w:t>для охраны помещений имеются сей</w:t>
            </w:r>
            <w:r>
              <w:rPr>
                <w:color w:val="000000"/>
                <w:spacing w:val="1"/>
                <w:sz w:val="20"/>
                <w:szCs w:val="20"/>
              </w:rPr>
              <w:t xml:space="preserve">час в большом выборе. Среди них детекторы разбития стекол, </w:t>
            </w:r>
            <w:r>
              <w:rPr>
                <w:color w:val="000000"/>
                <w:spacing w:val="-2"/>
                <w:sz w:val="20"/>
                <w:szCs w:val="20"/>
              </w:rPr>
              <w:t xml:space="preserve">взлома дверей и замков, передвижения людей внутри помещений, </w:t>
            </w:r>
            <w:r>
              <w:rPr>
                <w:color w:val="000000"/>
                <w:sz w:val="20"/>
                <w:szCs w:val="20"/>
              </w:rPr>
              <w:t>перемещений различных предметов. Датчики сигнальных прибо</w:t>
            </w:r>
            <w:r>
              <w:rPr>
                <w:color w:val="000000"/>
                <w:spacing w:val="-1"/>
                <w:sz w:val="20"/>
                <w:szCs w:val="20"/>
              </w:rPr>
              <w:t>ров можно размещать на дверях, окнах, решетках,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 стенах, потолке, мебели, устанавливать их в осветительной арматуре, бытовых </w:t>
            </w:r>
            <w:r>
              <w:rPr>
                <w:color w:val="000000"/>
                <w:spacing w:val="1"/>
                <w:sz w:val="20"/>
                <w:szCs w:val="20"/>
              </w:rPr>
              <w:t>электроприборах. В зависимости от принципа действия они бывают инфракрасными, сейсмическими, микроволновыми, акус</w:t>
            </w:r>
            <w:r>
              <w:rPr>
                <w:color w:val="000000"/>
                <w:spacing w:val="2"/>
                <w:sz w:val="20"/>
                <w:szCs w:val="20"/>
              </w:rPr>
              <w:t>тическими, телевизионными, комплексными. Наиболее эффек</w:t>
            </w:r>
            <w:r>
              <w:rPr>
                <w:color w:val="000000"/>
                <w:sz w:val="20"/>
                <w:szCs w:val="20"/>
              </w:rPr>
              <w:t>тивны компл</w:t>
            </w:r>
            <w:r>
              <w:rPr>
                <w:color w:val="000000"/>
                <w:sz w:val="20"/>
                <w:szCs w:val="20"/>
              </w:rPr>
              <w:t>ексные устройства, но они и дороже других.</w:t>
            </w:r>
          </w:p>
          <w:p w:rsidR="001C0E09" w:rsidRDefault="001C0E09">
            <w:pPr>
              <w:pStyle w:val="Standard"/>
              <w:widowControl w:val="0"/>
              <w:shd w:val="clear" w:color="auto" w:fill="E6E6E6"/>
              <w:tabs>
                <w:tab w:val="left" w:pos="0"/>
                <w:tab w:val="left" w:pos="427"/>
              </w:tabs>
              <w:autoSpaceDE w:val="0"/>
              <w:jc w:val="both"/>
            </w:pPr>
          </w:p>
        </w:tc>
        <w:tc>
          <w:tcPr>
            <w:tcW w:w="1134" w:type="dxa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hd w:val="clear" w:color="auto" w:fill="E6E6E6"/>
              <w:snapToGrid w:val="0"/>
              <w:ind w:firstLine="627"/>
              <w:jc w:val="both"/>
              <w:rPr>
                <w:color w:val="000000"/>
                <w:spacing w:val="1"/>
                <w:sz w:val="20"/>
                <w:szCs w:val="20"/>
              </w:rPr>
            </w:pPr>
          </w:p>
          <w:p w:rsidR="001C0E09" w:rsidRDefault="00807252">
            <w:pPr>
              <w:pStyle w:val="Standard"/>
              <w:shd w:val="clear" w:color="auto" w:fill="E6E6E6"/>
              <w:ind w:firstLine="627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>Надо пытаться смягчить враждебность бандитов по отноше</w:t>
            </w:r>
            <w:r>
              <w:rPr>
                <w:color w:val="000000"/>
                <w:spacing w:val="1"/>
                <w:sz w:val="20"/>
                <w:szCs w:val="20"/>
              </w:rPr>
              <w:softHyphen/>
              <w:t xml:space="preserve">нию к себе, искать возможности установления индивидуальных </w:t>
            </w:r>
            <w:r>
              <w:rPr>
                <w:color w:val="000000"/>
                <w:sz w:val="20"/>
                <w:szCs w:val="20"/>
              </w:rPr>
              <w:t xml:space="preserve">контактов с некоторыми из них. </w:t>
            </w:r>
            <w:r>
              <w:rPr>
                <w:color w:val="000000"/>
                <w:spacing w:val="2"/>
                <w:sz w:val="20"/>
                <w:szCs w:val="20"/>
              </w:rPr>
              <w:t>Но внешняя готовность найти общий язык с пре</w:t>
            </w:r>
            <w:r>
              <w:rPr>
                <w:color w:val="000000"/>
                <w:spacing w:val="2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 xml:space="preserve">ступниками, участие </w:t>
            </w:r>
            <w:r>
              <w:rPr>
                <w:color w:val="000000"/>
                <w:sz w:val="20"/>
                <w:szCs w:val="20"/>
              </w:rPr>
              <w:t>в обсуждении волнующих их проблем не должны противоречить упомянутому главному принципу: помо</w:t>
            </w:r>
            <w:r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pacing w:val="-1"/>
                <w:sz w:val="20"/>
                <w:szCs w:val="20"/>
              </w:rPr>
              <w:t>гать себе, а не бандитам.</w:t>
            </w:r>
          </w:p>
          <w:p w:rsidR="001C0E09" w:rsidRDefault="00807252">
            <w:pPr>
              <w:pStyle w:val="Standard"/>
              <w:shd w:val="clear" w:color="auto" w:fill="E6E6E6"/>
              <w:spacing w:before="120"/>
              <w:ind w:firstLine="629"/>
              <w:jc w:val="center"/>
            </w:pP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t>Чтобы сломать заложника психологически, преступники ис</w:t>
            </w:r>
            <w:r>
              <w:rPr>
                <w:b/>
                <w:i/>
                <w:color w:val="000000"/>
                <w:spacing w:val="1"/>
                <w:sz w:val="20"/>
                <w:szCs w:val="20"/>
              </w:rPr>
              <w:softHyphen/>
            </w:r>
            <w:r>
              <w:rPr>
                <w:b/>
                <w:i/>
                <w:color w:val="000000"/>
                <w:spacing w:val="-1"/>
                <w:sz w:val="20"/>
                <w:szCs w:val="20"/>
              </w:rPr>
              <w:t>пользуют следующие меры давления: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103"/>
              </w:numPr>
              <w:shd w:val="clear" w:color="auto" w:fill="E6E6E6"/>
              <w:tabs>
                <w:tab w:val="left" w:pos="461"/>
              </w:tabs>
              <w:autoSpaceDE w:val="0"/>
              <w:ind w:firstLine="4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ограничивают подвижность, зрение, слух;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1"/>
              </w:numPr>
              <w:shd w:val="clear" w:color="auto" w:fill="E6E6E6"/>
              <w:tabs>
                <w:tab w:val="left" w:pos="461"/>
              </w:tabs>
              <w:autoSpaceDE w:val="0"/>
              <w:ind w:firstLine="456"/>
              <w:rPr>
                <w:color w:val="000000"/>
                <w:spacing w:val="-1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плохо </w:t>
            </w:r>
            <w:r>
              <w:rPr>
                <w:color w:val="000000"/>
                <w:spacing w:val="-1"/>
                <w:sz w:val="20"/>
                <w:szCs w:val="20"/>
              </w:rPr>
              <w:t>кормят, мучают голодом и жаждой, лишают сигарет;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21"/>
              </w:numPr>
              <w:shd w:val="clear" w:color="auto" w:fill="E6E6E6"/>
              <w:tabs>
                <w:tab w:val="left" w:pos="0"/>
              </w:tabs>
              <w:autoSpaceDE w:val="0"/>
              <w:ind w:firstLine="456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>создают невыносимые условия пребывания.</w:t>
            </w:r>
          </w:p>
          <w:p w:rsidR="001C0E09" w:rsidRDefault="00807252">
            <w:pPr>
              <w:pStyle w:val="Standard"/>
              <w:shd w:val="clear" w:color="auto" w:fill="E6E6E6"/>
              <w:tabs>
                <w:tab w:val="left" w:pos="0"/>
              </w:tabs>
              <w:ind w:firstLine="627"/>
            </w:pPr>
            <w:r>
              <w:rPr>
                <w:b/>
                <w:color w:val="000000"/>
                <w:spacing w:val="3"/>
                <w:sz w:val="20"/>
                <w:szCs w:val="20"/>
              </w:rPr>
              <w:t>Сохранение психологической устойчивости при длительном</w:t>
            </w:r>
            <w:r>
              <w:rPr>
                <w:b/>
                <w:color w:val="000000"/>
                <w:sz w:val="20"/>
                <w:szCs w:val="20"/>
              </w:rPr>
              <w:t xml:space="preserve"> пребывании в заточении — одно из важнейших условий спасения </w:t>
            </w:r>
            <w:r>
              <w:rPr>
                <w:b/>
                <w:color w:val="000000"/>
                <w:spacing w:val="-1"/>
                <w:sz w:val="20"/>
                <w:szCs w:val="20"/>
              </w:rPr>
              <w:t>заложника.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 Здесь хороши любые приемы и методы, 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отвлекающие </w:t>
            </w:r>
            <w:r>
              <w:rPr>
                <w:color w:val="000000"/>
                <w:spacing w:val="1"/>
                <w:sz w:val="20"/>
                <w:szCs w:val="20"/>
              </w:rPr>
              <w:t>от неприятных ощущений и переживаний, позволяющие сохра</w:t>
            </w:r>
            <w:r>
              <w:rPr>
                <w:color w:val="000000"/>
                <w:spacing w:val="1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нить ясность мыслей, адекватную оценку ситуации.</w:t>
            </w:r>
          </w:p>
          <w:p w:rsidR="001C0E09" w:rsidRDefault="00807252">
            <w:pPr>
              <w:pStyle w:val="Standard"/>
              <w:shd w:val="clear" w:color="auto" w:fill="E6E6E6"/>
              <w:tabs>
                <w:tab w:val="left" w:pos="0"/>
              </w:tabs>
              <w:spacing w:before="120"/>
              <w:ind w:firstLine="629"/>
              <w:jc w:val="center"/>
            </w:pPr>
            <w:r>
              <w:rPr>
                <w:b/>
                <w:color w:val="000000"/>
                <w:sz w:val="20"/>
                <w:szCs w:val="20"/>
              </w:rPr>
              <w:t>Полезно ус</w:t>
            </w:r>
            <w:r>
              <w:rPr>
                <w:b/>
                <w:color w:val="000000"/>
                <w:spacing w:val="-1"/>
                <w:sz w:val="20"/>
                <w:szCs w:val="20"/>
              </w:rPr>
              <w:t>воить следующие правила: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8"/>
              </w:numPr>
              <w:tabs>
                <w:tab w:val="left" w:pos="-57"/>
              </w:tabs>
              <w:autoSpaceDE w:val="0"/>
              <w:ind w:left="0" w:firstLine="456"/>
              <w:rPr>
                <w:color w:val="000000"/>
                <w:spacing w:val="1"/>
                <w:sz w:val="20"/>
                <w:szCs w:val="20"/>
              </w:rPr>
            </w:pPr>
            <w:r>
              <w:rPr>
                <w:color w:val="000000"/>
                <w:spacing w:val="1"/>
                <w:sz w:val="20"/>
                <w:szCs w:val="20"/>
              </w:rPr>
              <w:t xml:space="preserve"> Старайтесь, насколько это возможно, соблюдать требования личной гигиены.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8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 Делайте доступные в данных у</w:t>
            </w:r>
            <w:r>
              <w:rPr>
                <w:color w:val="000000"/>
                <w:spacing w:val="1"/>
                <w:sz w:val="20"/>
                <w:szCs w:val="20"/>
              </w:rPr>
              <w:t>словиях физические упражне</w:t>
            </w:r>
            <w:r>
              <w:rPr>
                <w:color w:val="000000"/>
                <w:spacing w:val="1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ния.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8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 Очень полезно во всех отношениях практиковать аутотренинг </w:t>
            </w:r>
            <w:r>
              <w:rPr>
                <w:color w:val="000000"/>
                <w:spacing w:val="-1"/>
                <w:sz w:val="20"/>
                <w:szCs w:val="20"/>
              </w:rPr>
              <w:t>и медитацию.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8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</w:pPr>
            <w:r>
              <w:rPr>
                <w:color w:val="000000"/>
                <w:spacing w:val="1"/>
                <w:sz w:val="20"/>
                <w:szCs w:val="20"/>
              </w:rPr>
              <w:t xml:space="preserve"> Вспоминайте про себя прочитанные книги, последовательно </w:t>
            </w:r>
            <w:r>
              <w:rPr>
                <w:color w:val="000000"/>
                <w:sz w:val="20"/>
                <w:szCs w:val="20"/>
              </w:rPr>
              <w:t>обдумывайте различные отвлеченные процессы (решайте мате</w:t>
            </w:r>
            <w:r>
              <w:rPr>
                <w:color w:val="000000"/>
                <w:sz w:val="20"/>
                <w:szCs w:val="20"/>
              </w:rPr>
              <w:softHyphen/>
              <w:t xml:space="preserve">матические задачи, вспоминайте </w:t>
            </w:r>
            <w:r>
              <w:rPr>
                <w:color w:val="000000"/>
                <w:sz w:val="20"/>
                <w:szCs w:val="20"/>
              </w:rPr>
              <w:t xml:space="preserve">иностранные слова и т.д.). Ваш </w:t>
            </w:r>
            <w:r>
              <w:rPr>
                <w:color w:val="000000"/>
                <w:spacing w:val="-2"/>
                <w:sz w:val="20"/>
                <w:szCs w:val="20"/>
              </w:rPr>
              <w:t>мозг должен работать.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8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Если есть возможность, читайте все, что окажется под рукой, даже если это текст совершенно вам не интересен.</w:t>
            </w:r>
          </w:p>
          <w:p w:rsidR="001C0E09" w:rsidRDefault="00807252">
            <w:pPr>
              <w:pStyle w:val="Standard"/>
              <w:widowControl w:val="0"/>
              <w:numPr>
                <w:ilvl w:val="0"/>
                <w:numId w:val="38"/>
              </w:numPr>
              <w:shd w:val="clear" w:color="auto" w:fill="E6E6E6"/>
              <w:tabs>
                <w:tab w:val="left" w:pos="-57"/>
              </w:tabs>
              <w:autoSpaceDE w:val="0"/>
              <w:ind w:left="0" w:firstLine="456"/>
              <w:jc w:val="both"/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 Важно следить за временем, тем более что похитители обычно </w:t>
            </w:r>
            <w:r>
              <w:rPr>
                <w:color w:val="000000"/>
                <w:sz w:val="20"/>
                <w:szCs w:val="20"/>
              </w:rPr>
              <w:t>отбирают часы, отказываются гово</w:t>
            </w:r>
            <w:r>
              <w:rPr>
                <w:color w:val="000000"/>
                <w:sz w:val="20"/>
                <w:szCs w:val="20"/>
              </w:rPr>
              <w:t xml:space="preserve">рить какой сейчас день и час, </w:t>
            </w:r>
            <w:r>
              <w:rPr>
                <w:color w:val="000000"/>
                <w:spacing w:val="-2"/>
                <w:sz w:val="20"/>
                <w:szCs w:val="20"/>
              </w:rPr>
              <w:t>изолируют от внешнего мира.</w:t>
            </w:r>
          </w:p>
          <w:p w:rsidR="001C0E09" w:rsidRDefault="001C0E09">
            <w:pPr>
              <w:pStyle w:val="Standard"/>
            </w:pPr>
          </w:p>
        </w:tc>
        <w:tc>
          <w:tcPr>
            <w:tcW w:w="532" w:type="dxa"/>
            <w:gridSpan w:val="2"/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both"/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rPr>
                <w:sz w:val="27"/>
                <w:szCs w:val="27"/>
              </w:rPr>
            </w:pPr>
          </w:p>
        </w:tc>
        <w:tc>
          <w:tcPr>
            <w:tcW w:w="6521" w:type="dxa"/>
            <w:gridSpan w:val="4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rPr>
                <w:sz w:val="27"/>
                <w:szCs w:val="27"/>
              </w:rPr>
            </w:pPr>
          </w:p>
        </w:tc>
        <w:tc>
          <w:tcPr>
            <w:tcW w:w="1134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rPr>
                <w:sz w:val="27"/>
                <w:szCs w:val="27"/>
              </w:rPr>
            </w:pPr>
          </w:p>
        </w:tc>
        <w:tc>
          <w:tcPr>
            <w:tcW w:w="6663" w:type="dxa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rPr>
                <w:sz w:val="27"/>
                <w:szCs w:val="27"/>
              </w:rPr>
            </w:pPr>
          </w:p>
        </w:tc>
        <w:tc>
          <w:tcPr>
            <w:tcW w:w="532" w:type="dxa"/>
            <w:gridSpan w:val="2"/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rPr>
                <w:sz w:val="27"/>
                <w:szCs w:val="27"/>
              </w:rPr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rPr>
                <w:sz w:val="27"/>
                <w:szCs w:val="27"/>
              </w:rPr>
            </w:pPr>
          </w:p>
        </w:tc>
        <w:tc>
          <w:tcPr>
            <w:tcW w:w="6521" w:type="dxa"/>
            <w:gridSpan w:val="4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rPr>
                <w:sz w:val="27"/>
                <w:szCs w:val="27"/>
              </w:rPr>
            </w:pPr>
          </w:p>
        </w:tc>
        <w:tc>
          <w:tcPr>
            <w:tcW w:w="6663" w:type="dxa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99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rPr>
                <w:sz w:val="27"/>
                <w:szCs w:val="27"/>
              </w:rPr>
            </w:pPr>
          </w:p>
        </w:tc>
      </w:tr>
      <w:tr w:rsidR="001C0E09">
        <w:tblPrEx>
          <w:tblCellMar>
            <w:top w:w="0" w:type="dxa"/>
            <w:bottom w:w="0" w:type="dxa"/>
          </w:tblCellMar>
        </w:tblPrEx>
        <w:tc>
          <w:tcPr>
            <w:tcW w:w="567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28</w:t>
            </w:r>
          </w:p>
        </w:tc>
        <w:tc>
          <w:tcPr>
            <w:tcW w:w="6521" w:type="dxa"/>
            <w:gridSpan w:val="4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</w:pPr>
          </w:p>
        </w:tc>
        <w:tc>
          <w:tcPr>
            <w:tcW w:w="6663" w:type="dxa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1C0E09">
            <w:pPr>
              <w:pStyle w:val="Standard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32" w:type="dxa"/>
            <w:gridSpan w:val="2"/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0E09" w:rsidRDefault="00807252">
            <w:pPr>
              <w:pStyle w:val="Standard"/>
              <w:snapToGrid w:val="0"/>
              <w:jc w:val="center"/>
            </w:pPr>
            <w:r>
              <w:t>29</w:t>
            </w:r>
          </w:p>
        </w:tc>
      </w:tr>
    </w:tbl>
    <w:p w:rsidR="001C0E09" w:rsidRDefault="001C0E09">
      <w:pPr>
        <w:pStyle w:val="Standard"/>
        <w:rPr>
          <w:sz w:val="2"/>
          <w:szCs w:val="2"/>
        </w:rPr>
      </w:pPr>
    </w:p>
    <w:sectPr w:rsidR="001C0E09">
      <w:pgSz w:w="16838" w:h="11906" w:orient="landscape"/>
      <w:pgMar w:top="851" w:right="851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252" w:rsidRDefault="00807252">
      <w:r>
        <w:separator/>
      </w:r>
    </w:p>
  </w:endnote>
  <w:endnote w:type="continuationSeparator" w:id="0">
    <w:p w:rsidR="00807252" w:rsidRDefault="00807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252" w:rsidRDefault="00807252">
      <w:r>
        <w:rPr>
          <w:color w:val="000000"/>
        </w:rPr>
        <w:separator/>
      </w:r>
    </w:p>
  </w:footnote>
  <w:footnote w:type="continuationSeparator" w:id="0">
    <w:p w:rsidR="00807252" w:rsidRDefault="00807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83586"/>
    <w:multiLevelType w:val="multilevel"/>
    <w:tmpl w:val="12F82E4E"/>
    <w:styleLink w:val="WW8Num45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28B39E3"/>
    <w:multiLevelType w:val="multilevel"/>
    <w:tmpl w:val="12CA10A2"/>
    <w:styleLink w:val="WW8Num23"/>
    <w:lvl w:ilvl="0">
      <w:numFmt w:val="bullet"/>
      <w:lvlText w:val=""/>
      <w:lvlJc w:val="left"/>
      <w:pPr>
        <w:ind w:left="1004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 w:cs="Wingdings"/>
      </w:rPr>
    </w:lvl>
  </w:abstractNum>
  <w:abstractNum w:abstractNumId="2" w15:restartNumberingAfterBreak="0">
    <w:nsid w:val="04A966DC"/>
    <w:multiLevelType w:val="multilevel"/>
    <w:tmpl w:val="8FF06228"/>
    <w:styleLink w:val="WW8Num53"/>
    <w:lvl w:ilvl="0">
      <w:numFmt w:val="bullet"/>
      <w:lvlText w:val=""/>
      <w:lvlJc w:val="left"/>
      <w:pPr>
        <w:ind w:left="36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3" w15:restartNumberingAfterBreak="0">
    <w:nsid w:val="05886481"/>
    <w:multiLevelType w:val="multilevel"/>
    <w:tmpl w:val="E5A8FDF8"/>
    <w:styleLink w:val="WW8Num34"/>
    <w:lvl w:ilvl="0">
      <w:numFmt w:val="bullet"/>
      <w:lvlText w:val=""/>
      <w:lvlJc w:val="left"/>
      <w:pPr>
        <w:ind w:left="1187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90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27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347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06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87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507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22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47" w:hanging="360"/>
      </w:pPr>
      <w:rPr>
        <w:rFonts w:ascii="Wingdings" w:hAnsi="Wingdings" w:cs="Wingdings"/>
      </w:rPr>
    </w:lvl>
  </w:abstractNum>
  <w:abstractNum w:abstractNumId="4" w15:restartNumberingAfterBreak="0">
    <w:nsid w:val="0A406D06"/>
    <w:multiLevelType w:val="multilevel"/>
    <w:tmpl w:val="B4D62A78"/>
    <w:styleLink w:val="WW8Num48"/>
    <w:lvl w:ilvl="0">
      <w:numFmt w:val="bullet"/>
      <w:lvlText w:val=""/>
      <w:lvlJc w:val="left"/>
      <w:pPr>
        <w:ind w:left="1347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206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87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507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22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947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667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38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07" w:hanging="360"/>
      </w:pPr>
      <w:rPr>
        <w:rFonts w:ascii="Wingdings" w:hAnsi="Wingdings" w:cs="Wingdings"/>
      </w:rPr>
    </w:lvl>
  </w:abstractNum>
  <w:abstractNum w:abstractNumId="5" w15:restartNumberingAfterBreak="0">
    <w:nsid w:val="0D8C7378"/>
    <w:multiLevelType w:val="multilevel"/>
    <w:tmpl w:val="3B72F52C"/>
    <w:styleLink w:val="WW8Num13"/>
    <w:lvl w:ilvl="0">
      <w:numFmt w:val="bullet"/>
      <w:lvlText w:val="♦"/>
      <w:lvlJc w:val="left"/>
      <w:pPr>
        <w:ind w:left="658" w:firstLine="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73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5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178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89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18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38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05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78" w:hanging="360"/>
      </w:pPr>
      <w:rPr>
        <w:rFonts w:ascii="Wingdings" w:hAnsi="Wingdings" w:cs="Wingdings"/>
      </w:rPr>
    </w:lvl>
  </w:abstractNum>
  <w:abstractNum w:abstractNumId="6" w15:restartNumberingAfterBreak="0">
    <w:nsid w:val="0E6F7E00"/>
    <w:multiLevelType w:val="multilevel"/>
    <w:tmpl w:val="4E54843C"/>
    <w:styleLink w:val="WW8Num54"/>
    <w:lvl w:ilvl="0">
      <w:numFmt w:val="bullet"/>
      <w:lvlText w:val=""/>
      <w:lvlJc w:val="left"/>
      <w:pPr>
        <w:ind w:left="1069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EFC14EE"/>
    <w:multiLevelType w:val="multilevel"/>
    <w:tmpl w:val="285819CC"/>
    <w:styleLink w:val="WW8Num44"/>
    <w:lvl w:ilvl="0">
      <w:start w:val="1"/>
      <w:numFmt w:val="decimal"/>
      <w:lvlText w:val="%1."/>
      <w:lvlJc w:val="left"/>
      <w:pPr>
        <w:ind w:left="1440" w:hanging="360"/>
      </w:pPr>
    </w:lvl>
    <w:lvl w:ilvl="1">
      <w:numFmt w:val="bullet"/>
      <w:lvlText w:val=""/>
      <w:lvlJc w:val="left"/>
      <w:pPr>
        <w:ind w:left="2160" w:hanging="360"/>
      </w:pPr>
      <w:rPr>
        <w:rFonts w:ascii="Wingdings" w:hAnsi="Wingdings" w:cs="Wingdings"/>
      </w:rPr>
    </w:lvl>
    <w:lvl w:ilvl="2">
      <w:start w:val="1"/>
      <w:numFmt w:val="decimal"/>
      <w:lvlText w:val="%3."/>
      <w:lvlJc w:val="left"/>
      <w:pPr>
        <w:ind w:left="306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3625705"/>
    <w:multiLevelType w:val="multilevel"/>
    <w:tmpl w:val="56D80620"/>
    <w:styleLink w:val="WW8Num39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552278D"/>
    <w:multiLevelType w:val="multilevel"/>
    <w:tmpl w:val="2DD80AB0"/>
    <w:styleLink w:val="WW8Num16"/>
    <w:lvl w:ilvl="0">
      <w:numFmt w:val="bullet"/>
      <w:lvlText w:val=""/>
      <w:lvlJc w:val="left"/>
      <w:pPr>
        <w:ind w:left="36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10" w15:restartNumberingAfterBreak="0">
    <w:nsid w:val="16D10B70"/>
    <w:multiLevelType w:val="multilevel"/>
    <w:tmpl w:val="076C2896"/>
    <w:styleLink w:val="WW8Num5"/>
    <w:lvl w:ilvl="0">
      <w:start w:val="5"/>
      <w:numFmt w:val="decimal"/>
      <w:lvlText w:val="%1."/>
      <w:lvlJc w:val="left"/>
      <w:pPr>
        <w:ind w:left="384" w:hanging="360"/>
      </w:pPr>
    </w:lvl>
    <w:lvl w:ilvl="1">
      <w:start w:val="1"/>
      <w:numFmt w:val="lowerLetter"/>
      <w:lvlText w:val="%2."/>
      <w:lvlJc w:val="left"/>
      <w:pPr>
        <w:ind w:left="1104" w:hanging="360"/>
      </w:pPr>
    </w:lvl>
    <w:lvl w:ilvl="2">
      <w:start w:val="1"/>
      <w:numFmt w:val="lowerRoman"/>
      <w:lvlText w:val="%3."/>
      <w:lvlJc w:val="right"/>
      <w:pPr>
        <w:ind w:left="1824" w:hanging="180"/>
      </w:pPr>
    </w:lvl>
    <w:lvl w:ilvl="3">
      <w:start w:val="1"/>
      <w:numFmt w:val="decimal"/>
      <w:lvlText w:val="%4."/>
      <w:lvlJc w:val="left"/>
      <w:pPr>
        <w:ind w:left="2544" w:hanging="360"/>
      </w:pPr>
    </w:lvl>
    <w:lvl w:ilvl="4">
      <w:start w:val="1"/>
      <w:numFmt w:val="lowerLetter"/>
      <w:lvlText w:val="%5."/>
      <w:lvlJc w:val="left"/>
      <w:pPr>
        <w:ind w:left="3264" w:hanging="360"/>
      </w:pPr>
    </w:lvl>
    <w:lvl w:ilvl="5">
      <w:start w:val="1"/>
      <w:numFmt w:val="lowerRoman"/>
      <w:lvlText w:val="%6."/>
      <w:lvlJc w:val="right"/>
      <w:pPr>
        <w:ind w:left="3984" w:hanging="180"/>
      </w:pPr>
    </w:lvl>
    <w:lvl w:ilvl="6">
      <w:start w:val="1"/>
      <w:numFmt w:val="decimal"/>
      <w:lvlText w:val="%7."/>
      <w:lvlJc w:val="left"/>
      <w:pPr>
        <w:ind w:left="4704" w:hanging="360"/>
      </w:pPr>
    </w:lvl>
    <w:lvl w:ilvl="7">
      <w:start w:val="1"/>
      <w:numFmt w:val="lowerLetter"/>
      <w:lvlText w:val="%8."/>
      <w:lvlJc w:val="left"/>
      <w:pPr>
        <w:ind w:left="5424" w:hanging="360"/>
      </w:pPr>
    </w:lvl>
    <w:lvl w:ilvl="8">
      <w:start w:val="1"/>
      <w:numFmt w:val="lowerRoman"/>
      <w:lvlText w:val="%9."/>
      <w:lvlJc w:val="right"/>
      <w:pPr>
        <w:ind w:left="6144" w:hanging="180"/>
      </w:pPr>
    </w:lvl>
  </w:abstractNum>
  <w:abstractNum w:abstractNumId="11" w15:restartNumberingAfterBreak="0">
    <w:nsid w:val="18B20A2B"/>
    <w:multiLevelType w:val="multilevel"/>
    <w:tmpl w:val="97CCD5CA"/>
    <w:styleLink w:val="WW8Num2"/>
    <w:lvl w:ilvl="0">
      <w:numFmt w:val="bullet"/>
      <w:lvlText w:val=""/>
      <w:lvlJc w:val="left"/>
      <w:pPr>
        <w:ind w:left="1416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213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56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576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29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16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36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5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76" w:hanging="360"/>
      </w:pPr>
      <w:rPr>
        <w:rFonts w:ascii="Wingdings" w:hAnsi="Wingdings" w:cs="Wingdings"/>
      </w:rPr>
    </w:lvl>
  </w:abstractNum>
  <w:abstractNum w:abstractNumId="12" w15:restartNumberingAfterBreak="0">
    <w:nsid w:val="1A0C792E"/>
    <w:multiLevelType w:val="multilevel"/>
    <w:tmpl w:val="55283F92"/>
    <w:styleLink w:val="WW8Num15"/>
    <w:lvl w:ilvl="0">
      <w:numFmt w:val="bullet"/>
      <w:lvlText w:val=""/>
      <w:lvlJc w:val="left"/>
      <w:pPr>
        <w:ind w:left="1347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206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87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507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22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947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667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38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07" w:hanging="360"/>
      </w:pPr>
      <w:rPr>
        <w:rFonts w:ascii="Wingdings" w:hAnsi="Wingdings" w:cs="Wingdings"/>
      </w:rPr>
    </w:lvl>
  </w:abstractNum>
  <w:abstractNum w:abstractNumId="13" w15:restartNumberingAfterBreak="0">
    <w:nsid w:val="1B721812"/>
    <w:multiLevelType w:val="multilevel"/>
    <w:tmpl w:val="44480390"/>
    <w:styleLink w:val="WW8Num38"/>
    <w:lvl w:ilvl="0">
      <w:start w:val="1"/>
      <w:numFmt w:val="decimal"/>
      <w:lvlText w:val="%1."/>
      <w:lvlJc w:val="left"/>
      <w:pPr>
        <w:ind w:left="1347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067" w:hanging="360"/>
      </w:pPr>
    </w:lvl>
    <w:lvl w:ilvl="2">
      <w:start w:val="1"/>
      <w:numFmt w:val="lowerRoman"/>
      <w:lvlText w:val="%3."/>
      <w:lvlJc w:val="right"/>
      <w:pPr>
        <w:ind w:left="2787" w:hanging="180"/>
      </w:pPr>
    </w:lvl>
    <w:lvl w:ilvl="3">
      <w:start w:val="1"/>
      <w:numFmt w:val="decimal"/>
      <w:lvlText w:val="%4."/>
      <w:lvlJc w:val="left"/>
      <w:pPr>
        <w:ind w:left="3507" w:hanging="360"/>
      </w:pPr>
    </w:lvl>
    <w:lvl w:ilvl="4">
      <w:start w:val="1"/>
      <w:numFmt w:val="lowerLetter"/>
      <w:lvlText w:val="%5."/>
      <w:lvlJc w:val="left"/>
      <w:pPr>
        <w:ind w:left="4227" w:hanging="360"/>
      </w:pPr>
    </w:lvl>
    <w:lvl w:ilvl="5">
      <w:start w:val="1"/>
      <w:numFmt w:val="lowerRoman"/>
      <w:lvlText w:val="%6."/>
      <w:lvlJc w:val="right"/>
      <w:pPr>
        <w:ind w:left="4947" w:hanging="180"/>
      </w:pPr>
    </w:lvl>
    <w:lvl w:ilvl="6">
      <w:start w:val="1"/>
      <w:numFmt w:val="decimal"/>
      <w:lvlText w:val="%7."/>
      <w:lvlJc w:val="left"/>
      <w:pPr>
        <w:ind w:left="5667" w:hanging="360"/>
      </w:pPr>
    </w:lvl>
    <w:lvl w:ilvl="7">
      <w:start w:val="1"/>
      <w:numFmt w:val="lowerLetter"/>
      <w:lvlText w:val="%8."/>
      <w:lvlJc w:val="left"/>
      <w:pPr>
        <w:ind w:left="6387" w:hanging="360"/>
      </w:pPr>
    </w:lvl>
    <w:lvl w:ilvl="8">
      <w:start w:val="1"/>
      <w:numFmt w:val="lowerRoman"/>
      <w:lvlText w:val="%9."/>
      <w:lvlJc w:val="right"/>
      <w:pPr>
        <w:ind w:left="7107" w:hanging="180"/>
      </w:pPr>
    </w:lvl>
  </w:abstractNum>
  <w:abstractNum w:abstractNumId="14" w15:restartNumberingAfterBreak="0">
    <w:nsid w:val="1C63354F"/>
    <w:multiLevelType w:val="multilevel"/>
    <w:tmpl w:val="94B8F368"/>
    <w:styleLink w:val="WW8Num31"/>
    <w:lvl w:ilvl="0">
      <w:numFmt w:val="bullet"/>
      <w:lvlText w:val=""/>
      <w:lvlJc w:val="left"/>
      <w:pPr>
        <w:ind w:left="1004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 w:cs="Wingdings"/>
      </w:rPr>
    </w:lvl>
  </w:abstractNum>
  <w:abstractNum w:abstractNumId="15" w15:restartNumberingAfterBreak="0">
    <w:nsid w:val="20441007"/>
    <w:multiLevelType w:val="multilevel"/>
    <w:tmpl w:val="445CD84A"/>
    <w:styleLink w:val="WW8Num37"/>
    <w:lvl w:ilvl="0">
      <w:numFmt w:val="bullet"/>
      <w:lvlText w:val="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6" w15:restartNumberingAfterBreak="0">
    <w:nsid w:val="217703A8"/>
    <w:multiLevelType w:val="multilevel"/>
    <w:tmpl w:val="CD04BDBC"/>
    <w:styleLink w:val="WW8Num17"/>
    <w:lvl w:ilvl="0">
      <w:start w:val="1"/>
      <w:numFmt w:val="decimal"/>
      <w:lvlText w:val="%1."/>
      <w:lvlJc w:val="left"/>
      <w:pPr>
        <w:ind w:left="1518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238" w:hanging="360"/>
      </w:pPr>
    </w:lvl>
    <w:lvl w:ilvl="2">
      <w:start w:val="1"/>
      <w:numFmt w:val="lowerRoman"/>
      <w:lvlText w:val="%3."/>
      <w:lvlJc w:val="right"/>
      <w:pPr>
        <w:ind w:left="2958" w:hanging="180"/>
      </w:pPr>
    </w:lvl>
    <w:lvl w:ilvl="3">
      <w:start w:val="1"/>
      <w:numFmt w:val="decimal"/>
      <w:lvlText w:val="%4."/>
      <w:lvlJc w:val="left"/>
      <w:pPr>
        <w:ind w:left="3678" w:hanging="360"/>
      </w:pPr>
    </w:lvl>
    <w:lvl w:ilvl="4">
      <w:start w:val="1"/>
      <w:numFmt w:val="lowerLetter"/>
      <w:lvlText w:val="%5."/>
      <w:lvlJc w:val="left"/>
      <w:pPr>
        <w:ind w:left="4398" w:hanging="360"/>
      </w:pPr>
    </w:lvl>
    <w:lvl w:ilvl="5">
      <w:start w:val="1"/>
      <w:numFmt w:val="lowerRoman"/>
      <w:lvlText w:val="%6."/>
      <w:lvlJc w:val="right"/>
      <w:pPr>
        <w:ind w:left="5118" w:hanging="180"/>
      </w:pPr>
    </w:lvl>
    <w:lvl w:ilvl="6">
      <w:start w:val="1"/>
      <w:numFmt w:val="decimal"/>
      <w:lvlText w:val="%7."/>
      <w:lvlJc w:val="left"/>
      <w:pPr>
        <w:ind w:left="5838" w:hanging="360"/>
      </w:pPr>
    </w:lvl>
    <w:lvl w:ilvl="7">
      <w:start w:val="1"/>
      <w:numFmt w:val="lowerLetter"/>
      <w:lvlText w:val="%8."/>
      <w:lvlJc w:val="left"/>
      <w:pPr>
        <w:ind w:left="6558" w:hanging="360"/>
      </w:pPr>
    </w:lvl>
    <w:lvl w:ilvl="8">
      <w:start w:val="1"/>
      <w:numFmt w:val="lowerRoman"/>
      <w:lvlText w:val="%9."/>
      <w:lvlJc w:val="right"/>
      <w:pPr>
        <w:ind w:left="7278" w:hanging="180"/>
      </w:pPr>
    </w:lvl>
  </w:abstractNum>
  <w:abstractNum w:abstractNumId="17" w15:restartNumberingAfterBreak="0">
    <w:nsid w:val="22C048AD"/>
    <w:multiLevelType w:val="multilevel"/>
    <w:tmpl w:val="BF526780"/>
    <w:styleLink w:val="WW8Num28"/>
    <w:lvl w:ilvl="0">
      <w:numFmt w:val="bullet"/>
      <w:lvlText w:val=""/>
      <w:lvlJc w:val="left"/>
      <w:pPr>
        <w:ind w:left="360" w:hanging="360"/>
      </w:pPr>
      <w:rPr>
        <w:rFonts w:ascii="Symbol" w:hAnsi="Symbol" w:cs="Times New Roman"/>
        <w:color w:val="00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8" w15:restartNumberingAfterBreak="0">
    <w:nsid w:val="2436620C"/>
    <w:multiLevelType w:val="multilevel"/>
    <w:tmpl w:val="682E2C30"/>
    <w:lvl w:ilvl="0">
      <w:numFmt w:val="bullet"/>
      <w:lvlText w:val="-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262E6FAA"/>
    <w:multiLevelType w:val="multilevel"/>
    <w:tmpl w:val="5844AB8E"/>
    <w:styleLink w:val="WW8Num42"/>
    <w:lvl w:ilvl="0">
      <w:numFmt w:val="bullet"/>
      <w:lvlText w:val=""/>
      <w:lvlJc w:val="left"/>
      <w:pPr>
        <w:ind w:left="144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20" w15:restartNumberingAfterBreak="0">
    <w:nsid w:val="282C5D3A"/>
    <w:multiLevelType w:val="multilevel"/>
    <w:tmpl w:val="AE521624"/>
    <w:styleLink w:val="WW8Num55"/>
    <w:lvl w:ilvl="0">
      <w:numFmt w:val="bullet"/>
      <w:lvlText w:val=""/>
      <w:lvlJc w:val="left"/>
      <w:pPr>
        <w:ind w:left="1404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21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44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564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2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04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24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64" w:hanging="360"/>
      </w:pPr>
      <w:rPr>
        <w:rFonts w:ascii="Wingdings" w:hAnsi="Wingdings" w:cs="Wingdings"/>
      </w:rPr>
    </w:lvl>
  </w:abstractNum>
  <w:abstractNum w:abstractNumId="21" w15:restartNumberingAfterBreak="0">
    <w:nsid w:val="2D3756AD"/>
    <w:multiLevelType w:val="multilevel"/>
    <w:tmpl w:val="D77C4D92"/>
    <w:styleLink w:val="WW8Num14"/>
    <w:lvl w:ilvl="0">
      <w:numFmt w:val="bullet"/>
      <w:lvlText w:val=""/>
      <w:lvlJc w:val="left"/>
      <w:pPr>
        <w:ind w:left="417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81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33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53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7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93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13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3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53" w:hanging="360"/>
      </w:pPr>
      <w:rPr>
        <w:rFonts w:ascii="Wingdings" w:hAnsi="Wingdings" w:cs="Wingdings"/>
      </w:rPr>
    </w:lvl>
  </w:abstractNum>
  <w:abstractNum w:abstractNumId="22" w15:restartNumberingAfterBreak="0">
    <w:nsid w:val="2D3D3C00"/>
    <w:multiLevelType w:val="multilevel"/>
    <w:tmpl w:val="FC9A6C9A"/>
    <w:styleLink w:val="WW8Num40"/>
    <w:lvl w:ilvl="0">
      <w:numFmt w:val="bullet"/>
      <w:lvlText w:val=""/>
      <w:lvlJc w:val="left"/>
      <w:pPr>
        <w:ind w:left="144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23" w15:restartNumberingAfterBreak="0">
    <w:nsid w:val="307114C2"/>
    <w:multiLevelType w:val="multilevel"/>
    <w:tmpl w:val="044E97A4"/>
    <w:styleLink w:val="WW8Num10"/>
    <w:lvl w:ilvl="0">
      <w:numFmt w:val="bullet"/>
      <w:lvlText w:val="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33DD6391"/>
    <w:multiLevelType w:val="multilevel"/>
    <w:tmpl w:val="213A0EE2"/>
    <w:styleLink w:val="WW8Num19"/>
    <w:lvl w:ilvl="0">
      <w:numFmt w:val="bullet"/>
      <w:lvlText w:val=""/>
      <w:lvlJc w:val="left"/>
      <w:pPr>
        <w:ind w:left="36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25" w15:restartNumberingAfterBreak="0">
    <w:nsid w:val="345C7803"/>
    <w:multiLevelType w:val="multilevel"/>
    <w:tmpl w:val="DAD6F034"/>
    <w:styleLink w:val="WW8Num3"/>
    <w:lvl w:ilvl="0">
      <w:start w:val="1"/>
      <w:numFmt w:val="decimal"/>
      <w:lvlText w:val="%1."/>
      <w:lvlJc w:val="left"/>
      <w:pPr>
        <w:ind w:left="1404" w:hanging="360"/>
      </w:pPr>
    </w:lvl>
    <w:lvl w:ilvl="1">
      <w:numFmt w:val="bullet"/>
      <w:lvlText w:val="o"/>
      <w:lvlJc w:val="left"/>
      <w:pPr>
        <w:ind w:left="21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44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564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2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04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24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64" w:hanging="360"/>
      </w:pPr>
      <w:rPr>
        <w:rFonts w:ascii="Wingdings" w:hAnsi="Wingdings" w:cs="Wingdings"/>
      </w:rPr>
    </w:lvl>
  </w:abstractNum>
  <w:abstractNum w:abstractNumId="26" w15:restartNumberingAfterBreak="0">
    <w:nsid w:val="350F395A"/>
    <w:multiLevelType w:val="multilevel"/>
    <w:tmpl w:val="07022824"/>
    <w:styleLink w:val="WW8Num18"/>
    <w:lvl w:ilvl="0">
      <w:numFmt w:val="bullet"/>
      <w:lvlText w:val=""/>
      <w:lvlJc w:val="left"/>
      <w:pPr>
        <w:ind w:left="144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27" w15:restartNumberingAfterBreak="0">
    <w:nsid w:val="39B52767"/>
    <w:multiLevelType w:val="multilevel"/>
    <w:tmpl w:val="B29C99B2"/>
    <w:styleLink w:val="WW8Num20"/>
    <w:lvl w:ilvl="0">
      <w:numFmt w:val="bullet"/>
      <w:lvlText w:val="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8" w15:restartNumberingAfterBreak="0">
    <w:nsid w:val="418A1224"/>
    <w:multiLevelType w:val="multilevel"/>
    <w:tmpl w:val="3A4CBF68"/>
    <w:styleLink w:val="WW8Num6"/>
    <w:lvl w:ilvl="0">
      <w:numFmt w:val="bullet"/>
      <w:lvlText w:val=""/>
      <w:lvlJc w:val="left"/>
      <w:pPr>
        <w:ind w:left="360" w:hanging="360"/>
      </w:pPr>
      <w:rPr>
        <w:rFonts w:ascii="Wingdings" w:hAnsi="Wingdings" w:cs="Wingdings"/>
      </w:rPr>
    </w:lvl>
    <w:lvl w:ilvl="1">
      <w:start w:val="1"/>
      <w:numFmt w:val="none"/>
      <w:lvlText w:val="3.%2"/>
      <w:lvlJc w:val="left"/>
      <w:pPr>
        <w:ind w:left="1080" w:hanging="360"/>
      </w:p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29" w15:restartNumberingAfterBreak="0">
    <w:nsid w:val="455224F3"/>
    <w:multiLevelType w:val="multilevel"/>
    <w:tmpl w:val="50B6B458"/>
    <w:styleLink w:val="WW8Num12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0" w15:restartNumberingAfterBreak="0">
    <w:nsid w:val="459B078B"/>
    <w:multiLevelType w:val="multilevel"/>
    <w:tmpl w:val="14B495BE"/>
    <w:styleLink w:val="WW8Num36"/>
    <w:lvl w:ilvl="0">
      <w:start w:val="1"/>
      <w:numFmt w:val="decimal"/>
      <w:lvlText w:val="%1.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1" w15:restartNumberingAfterBreak="0">
    <w:nsid w:val="464F7A73"/>
    <w:multiLevelType w:val="multilevel"/>
    <w:tmpl w:val="AD0E7530"/>
    <w:styleLink w:val="WW8Num27"/>
    <w:lvl w:ilvl="0">
      <w:numFmt w:val="bullet"/>
      <w:lvlText w:val=""/>
      <w:lvlJc w:val="left"/>
      <w:pPr>
        <w:ind w:left="144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32" w15:restartNumberingAfterBreak="0">
    <w:nsid w:val="47B11D86"/>
    <w:multiLevelType w:val="multilevel"/>
    <w:tmpl w:val="C06C7C36"/>
    <w:styleLink w:val="WW8Num8"/>
    <w:lvl w:ilvl="0">
      <w:numFmt w:val="bullet"/>
      <w:lvlText w:val=""/>
      <w:lvlJc w:val="left"/>
      <w:pPr>
        <w:ind w:left="144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33" w15:restartNumberingAfterBreak="0">
    <w:nsid w:val="4CE53C7A"/>
    <w:multiLevelType w:val="multilevel"/>
    <w:tmpl w:val="94DAF2DE"/>
    <w:styleLink w:val="WW8Num50"/>
    <w:lvl w:ilvl="0">
      <w:numFmt w:val="bullet"/>
      <w:lvlText w:val="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4" w15:restartNumberingAfterBreak="0">
    <w:nsid w:val="4D3A5D75"/>
    <w:multiLevelType w:val="multilevel"/>
    <w:tmpl w:val="48185038"/>
    <w:styleLink w:val="WW8Num32"/>
    <w:lvl w:ilvl="0">
      <w:start w:val="2"/>
      <w:numFmt w:val="decimal"/>
      <w:lvlText w:val="%1.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 w15:restartNumberingAfterBreak="0">
    <w:nsid w:val="4DEB708C"/>
    <w:multiLevelType w:val="multilevel"/>
    <w:tmpl w:val="17463438"/>
    <w:styleLink w:val="WW8Num24"/>
    <w:lvl w:ilvl="0">
      <w:numFmt w:val="bullet"/>
      <w:lvlText w:val=""/>
      <w:lvlJc w:val="left"/>
      <w:pPr>
        <w:ind w:left="1004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44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164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04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24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64" w:hanging="360"/>
      </w:pPr>
      <w:rPr>
        <w:rFonts w:ascii="Wingdings" w:hAnsi="Wingdings" w:cs="Wingdings"/>
      </w:rPr>
    </w:lvl>
  </w:abstractNum>
  <w:abstractNum w:abstractNumId="36" w15:restartNumberingAfterBreak="0">
    <w:nsid w:val="50423C00"/>
    <w:multiLevelType w:val="multilevel"/>
    <w:tmpl w:val="02386BF2"/>
    <w:styleLink w:val="WW8Num49"/>
    <w:lvl w:ilvl="0">
      <w:numFmt w:val="bullet"/>
      <w:lvlText w:val=""/>
      <w:lvlJc w:val="left"/>
      <w:pPr>
        <w:ind w:left="144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37" w15:restartNumberingAfterBreak="0">
    <w:nsid w:val="52D63373"/>
    <w:multiLevelType w:val="multilevel"/>
    <w:tmpl w:val="11F69054"/>
    <w:styleLink w:val="WW8Num7"/>
    <w:lvl w:ilvl="0">
      <w:numFmt w:val="bullet"/>
      <w:lvlText w:val=""/>
      <w:lvlJc w:val="left"/>
      <w:pPr>
        <w:ind w:left="160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23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4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76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4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0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92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6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60" w:hanging="360"/>
      </w:pPr>
      <w:rPr>
        <w:rFonts w:ascii="Wingdings" w:hAnsi="Wingdings" w:cs="Wingdings"/>
      </w:rPr>
    </w:lvl>
  </w:abstractNum>
  <w:abstractNum w:abstractNumId="38" w15:restartNumberingAfterBreak="0">
    <w:nsid w:val="5BF22C12"/>
    <w:multiLevelType w:val="multilevel"/>
    <w:tmpl w:val="C8E20D28"/>
    <w:styleLink w:val="WW8Num25"/>
    <w:lvl w:ilvl="0">
      <w:numFmt w:val="bullet"/>
      <w:lvlText w:val=""/>
      <w:lvlJc w:val="left"/>
      <w:pPr>
        <w:ind w:left="36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39" w15:restartNumberingAfterBreak="0">
    <w:nsid w:val="5DB825C1"/>
    <w:multiLevelType w:val="multilevel"/>
    <w:tmpl w:val="2A42A0B8"/>
    <w:styleLink w:val="WW8Num9"/>
    <w:lvl w:ilvl="0">
      <w:numFmt w:val="bullet"/>
      <w:lvlText w:val="♦"/>
      <w:lvlJc w:val="left"/>
      <w:pPr>
        <w:ind w:left="57" w:firstLine="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81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33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53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7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93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13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3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53" w:hanging="360"/>
      </w:pPr>
      <w:rPr>
        <w:rFonts w:ascii="Wingdings" w:hAnsi="Wingdings" w:cs="Wingdings"/>
      </w:rPr>
    </w:lvl>
  </w:abstractNum>
  <w:abstractNum w:abstractNumId="40" w15:restartNumberingAfterBreak="0">
    <w:nsid w:val="5DC34CF5"/>
    <w:multiLevelType w:val="multilevel"/>
    <w:tmpl w:val="43DEE754"/>
    <w:styleLink w:val="WW8Num30"/>
    <w:lvl w:ilvl="0">
      <w:numFmt w:val="bullet"/>
      <w:lvlText w:val="♦"/>
      <w:lvlJc w:val="left"/>
      <w:pPr>
        <w:ind w:left="3948" w:firstLine="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1" w15:restartNumberingAfterBreak="0">
    <w:nsid w:val="5EE716B4"/>
    <w:multiLevelType w:val="multilevel"/>
    <w:tmpl w:val="6BF8A9A2"/>
    <w:styleLink w:val="WW8Num41"/>
    <w:lvl w:ilvl="0">
      <w:numFmt w:val="bullet"/>
      <w:lvlText w:val="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2" w15:restartNumberingAfterBreak="0">
    <w:nsid w:val="5F0B01CE"/>
    <w:multiLevelType w:val="multilevel"/>
    <w:tmpl w:val="EFAE7418"/>
    <w:styleLink w:val="WW8Num4"/>
    <w:lvl w:ilvl="0">
      <w:start w:val="5"/>
      <w:numFmt w:val="decimal"/>
      <w:lvlText w:val="%1."/>
      <w:lvlJc w:val="left"/>
      <w:pPr>
        <w:ind w:left="384" w:hanging="360"/>
      </w:pPr>
    </w:lvl>
    <w:lvl w:ilvl="1">
      <w:start w:val="1"/>
      <w:numFmt w:val="lowerLetter"/>
      <w:lvlText w:val="%2."/>
      <w:lvlJc w:val="left"/>
      <w:pPr>
        <w:ind w:left="1104" w:hanging="360"/>
      </w:pPr>
    </w:lvl>
    <w:lvl w:ilvl="2">
      <w:start w:val="1"/>
      <w:numFmt w:val="lowerRoman"/>
      <w:lvlText w:val="%3."/>
      <w:lvlJc w:val="right"/>
      <w:pPr>
        <w:ind w:left="1824" w:hanging="180"/>
      </w:pPr>
    </w:lvl>
    <w:lvl w:ilvl="3">
      <w:start w:val="1"/>
      <w:numFmt w:val="decimal"/>
      <w:lvlText w:val="%4."/>
      <w:lvlJc w:val="left"/>
      <w:pPr>
        <w:ind w:left="2544" w:hanging="360"/>
      </w:pPr>
    </w:lvl>
    <w:lvl w:ilvl="4">
      <w:start w:val="1"/>
      <w:numFmt w:val="lowerLetter"/>
      <w:lvlText w:val="%5."/>
      <w:lvlJc w:val="left"/>
      <w:pPr>
        <w:ind w:left="3264" w:hanging="360"/>
      </w:pPr>
    </w:lvl>
    <w:lvl w:ilvl="5">
      <w:start w:val="1"/>
      <w:numFmt w:val="lowerRoman"/>
      <w:lvlText w:val="%6."/>
      <w:lvlJc w:val="right"/>
      <w:pPr>
        <w:ind w:left="3984" w:hanging="180"/>
      </w:pPr>
    </w:lvl>
    <w:lvl w:ilvl="6">
      <w:start w:val="1"/>
      <w:numFmt w:val="decimal"/>
      <w:lvlText w:val="%7."/>
      <w:lvlJc w:val="left"/>
      <w:pPr>
        <w:ind w:left="4704" w:hanging="360"/>
      </w:pPr>
    </w:lvl>
    <w:lvl w:ilvl="7">
      <w:start w:val="1"/>
      <w:numFmt w:val="lowerLetter"/>
      <w:lvlText w:val="%8."/>
      <w:lvlJc w:val="left"/>
      <w:pPr>
        <w:ind w:left="5424" w:hanging="360"/>
      </w:pPr>
    </w:lvl>
    <w:lvl w:ilvl="8">
      <w:start w:val="1"/>
      <w:numFmt w:val="lowerRoman"/>
      <w:lvlText w:val="%9."/>
      <w:lvlJc w:val="right"/>
      <w:pPr>
        <w:ind w:left="6144" w:hanging="180"/>
      </w:pPr>
    </w:lvl>
  </w:abstractNum>
  <w:abstractNum w:abstractNumId="43" w15:restartNumberingAfterBreak="0">
    <w:nsid w:val="655C44E3"/>
    <w:multiLevelType w:val="multilevel"/>
    <w:tmpl w:val="D2A0DA30"/>
    <w:styleLink w:val="WW8Num56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4" w15:restartNumberingAfterBreak="0">
    <w:nsid w:val="66B46436"/>
    <w:multiLevelType w:val="multilevel"/>
    <w:tmpl w:val="8A78C40E"/>
    <w:styleLink w:val="WW8Num22"/>
    <w:lvl w:ilvl="0">
      <w:numFmt w:val="bullet"/>
      <w:lvlText w:val=""/>
      <w:lvlJc w:val="left"/>
      <w:pPr>
        <w:ind w:left="36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45" w15:restartNumberingAfterBreak="0">
    <w:nsid w:val="67160069"/>
    <w:multiLevelType w:val="multilevel"/>
    <w:tmpl w:val="D09ED592"/>
    <w:styleLink w:val="WW8Num51"/>
    <w:lvl w:ilvl="0">
      <w:numFmt w:val="bullet"/>
      <w:lvlText w:val=""/>
      <w:lvlJc w:val="left"/>
      <w:pPr>
        <w:ind w:left="1347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206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87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507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22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947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667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38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07" w:hanging="360"/>
      </w:pPr>
      <w:rPr>
        <w:rFonts w:ascii="Wingdings" w:hAnsi="Wingdings" w:cs="Wingdings"/>
      </w:rPr>
    </w:lvl>
  </w:abstractNum>
  <w:abstractNum w:abstractNumId="46" w15:restartNumberingAfterBreak="0">
    <w:nsid w:val="6A284B9D"/>
    <w:multiLevelType w:val="multilevel"/>
    <w:tmpl w:val="0A001DCE"/>
    <w:styleLink w:val="WW8Num21"/>
    <w:lvl w:ilvl="0">
      <w:numFmt w:val="bullet"/>
      <w:lvlText w:val="♦"/>
      <w:lvlJc w:val="left"/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250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78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1068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72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1092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181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532" w:hanging="360"/>
      </w:pPr>
      <w:rPr>
        <w:rFonts w:ascii="Wingdings" w:hAnsi="Wingdings" w:cs="Wingdings"/>
      </w:rPr>
    </w:lvl>
  </w:abstractNum>
  <w:abstractNum w:abstractNumId="47" w15:restartNumberingAfterBreak="0">
    <w:nsid w:val="6B45745C"/>
    <w:multiLevelType w:val="multilevel"/>
    <w:tmpl w:val="9C2E0448"/>
    <w:styleLink w:val="WW8Num11"/>
    <w:lvl w:ilvl="0">
      <w:numFmt w:val="bullet"/>
      <w:lvlText w:val="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8" w15:restartNumberingAfterBreak="0">
    <w:nsid w:val="6CDF7CB7"/>
    <w:multiLevelType w:val="multilevel"/>
    <w:tmpl w:val="8EC0D1F4"/>
    <w:styleLink w:val="WW8Num47"/>
    <w:lvl w:ilvl="0">
      <w:numFmt w:val="bullet"/>
      <w:lvlText w:val="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9" w15:restartNumberingAfterBreak="0">
    <w:nsid w:val="6D99525A"/>
    <w:multiLevelType w:val="multilevel"/>
    <w:tmpl w:val="3828A968"/>
    <w:styleLink w:val="WW8Num35"/>
    <w:lvl w:ilvl="0">
      <w:start w:val="1"/>
      <w:numFmt w:val="decimal"/>
      <w:lvlText w:val="%1.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71801117"/>
    <w:multiLevelType w:val="multilevel"/>
    <w:tmpl w:val="B7DCE962"/>
    <w:styleLink w:val="WW8Num33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51" w15:restartNumberingAfterBreak="0">
    <w:nsid w:val="738A49E1"/>
    <w:multiLevelType w:val="multilevel"/>
    <w:tmpl w:val="10201DB4"/>
    <w:styleLink w:val="WW8Num52"/>
    <w:lvl w:ilvl="0">
      <w:numFmt w:val="bullet"/>
      <w:lvlText w:val=""/>
      <w:lvlJc w:val="left"/>
      <w:pPr>
        <w:ind w:left="759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7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99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919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3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9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79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9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9" w:hanging="360"/>
      </w:pPr>
      <w:rPr>
        <w:rFonts w:ascii="Wingdings" w:hAnsi="Wingdings" w:cs="Wingdings"/>
      </w:rPr>
    </w:lvl>
  </w:abstractNum>
  <w:abstractNum w:abstractNumId="52" w15:restartNumberingAfterBreak="0">
    <w:nsid w:val="74CB6C31"/>
    <w:multiLevelType w:val="multilevel"/>
    <w:tmpl w:val="C340FFBA"/>
    <w:styleLink w:val="WW8Num43"/>
    <w:lvl w:ilvl="0">
      <w:numFmt w:val="bullet"/>
      <w:lvlText w:val=""/>
      <w:lvlJc w:val="left"/>
      <w:pPr>
        <w:ind w:left="2176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218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07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27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4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67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87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50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27" w:hanging="360"/>
      </w:pPr>
      <w:rPr>
        <w:rFonts w:ascii="Wingdings" w:hAnsi="Wingdings" w:cs="Wingdings"/>
      </w:rPr>
    </w:lvl>
  </w:abstractNum>
  <w:abstractNum w:abstractNumId="53" w15:restartNumberingAfterBreak="0">
    <w:nsid w:val="7AD51BB0"/>
    <w:multiLevelType w:val="multilevel"/>
    <w:tmpl w:val="B9E41834"/>
    <w:styleLink w:val="WW8Num46"/>
    <w:lvl w:ilvl="0">
      <w:start w:val="1"/>
      <w:numFmt w:val="decimal"/>
      <w:lvlText w:val="%1."/>
      <w:lvlJc w:val="left"/>
      <w:pPr>
        <w:ind w:left="1347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067" w:hanging="360"/>
      </w:pPr>
    </w:lvl>
    <w:lvl w:ilvl="2">
      <w:start w:val="1"/>
      <w:numFmt w:val="lowerRoman"/>
      <w:lvlText w:val="%3."/>
      <w:lvlJc w:val="right"/>
      <w:pPr>
        <w:ind w:left="2787" w:hanging="180"/>
      </w:pPr>
    </w:lvl>
    <w:lvl w:ilvl="3">
      <w:start w:val="1"/>
      <w:numFmt w:val="decimal"/>
      <w:lvlText w:val="%4."/>
      <w:lvlJc w:val="left"/>
      <w:pPr>
        <w:ind w:left="3507" w:hanging="360"/>
      </w:pPr>
    </w:lvl>
    <w:lvl w:ilvl="4">
      <w:start w:val="1"/>
      <w:numFmt w:val="lowerLetter"/>
      <w:lvlText w:val="%5."/>
      <w:lvlJc w:val="left"/>
      <w:pPr>
        <w:ind w:left="4227" w:hanging="360"/>
      </w:pPr>
    </w:lvl>
    <w:lvl w:ilvl="5">
      <w:start w:val="1"/>
      <w:numFmt w:val="lowerRoman"/>
      <w:lvlText w:val="%6."/>
      <w:lvlJc w:val="right"/>
      <w:pPr>
        <w:ind w:left="4947" w:hanging="180"/>
      </w:pPr>
    </w:lvl>
    <w:lvl w:ilvl="6">
      <w:start w:val="1"/>
      <w:numFmt w:val="decimal"/>
      <w:lvlText w:val="%7."/>
      <w:lvlJc w:val="left"/>
      <w:pPr>
        <w:ind w:left="5667" w:hanging="360"/>
      </w:pPr>
    </w:lvl>
    <w:lvl w:ilvl="7">
      <w:start w:val="1"/>
      <w:numFmt w:val="lowerLetter"/>
      <w:lvlText w:val="%8."/>
      <w:lvlJc w:val="left"/>
      <w:pPr>
        <w:ind w:left="6387" w:hanging="360"/>
      </w:pPr>
    </w:lvl>
    <w:lvl w:ilvl="8">
      <w:start w:val="1"/>
      <w:numFmt w:val="lowerRoman"/>
      <w:lvlText w:val="%9."/>
      <w:lvlJc w:val="right"/>
      <w:pPr>
        <w:ind w:left="7107" w:hanging="180"/>
      </w:pPr>
    </w:lvl>
  </w:abstractNum>
  <w:abstractNum w:abstractNumId="54" w15:restartNumberingAfterBreak="0">
    <w:nsid w:val="7B5C4AA4"/>
    <w:multiLevelType w:val="multilevel"/>
    <w:tmpl w:val="90466DB2"/>
    <w:styleLink w:val="WW8Num29"/>
    <w:lvl w:ilvl="0">
      <w:start w:val="1"/>
      <w:numFmt w:val="decimal"/>
      <w:lvlText w:val="%1.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5" w15:restartNumberingAfterBreak="0">
    <w:nsid w:val="7D865417"/>
    <w:multiLevelType w:val="multilevel"/>
    <w:tmpl w:val="7212BA9C"/>
    <w:styleLink w:val="WW8Num26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56" w15:restartNumberingAfterBreak="0">
    <w:nsid w:val="7FC0391C"/>
    <w:multiLevelType w:val="multilevel"/>
    <w:tmpl w:val="496C1C76"/>
    <w:styleLink w:val="WW8Num1"/>
    <w:lvl w:ilvl="0">
      <w:numFmt w:val="bullet"/>
      <w:lvlText w:val="*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56"/>
  </w:num>
  <w:num w:numId="2">
    <w:abstractNumId w:val="11"/>
  </w:num>
  <w:num w:numId="3">
    <w:abstractNumId w:val="25"/>
  </w:num>
  <w:num w:numId="4">
    <w:abstractNumId w:val="42"/>
  </w:num>
  <w:num w:numId="5">
    <w:abstractNumId w:val="10"/>
  </w:num>
  <w:num w:numId="6">
    <w:abstractNumId w:val="28"/>
  </w:num>
  <w:num w:numId="7">
    <w:abstractNumId w:val="37"/>
  </w:num>
  <w:num w:numId="8">
    <w:abstractNumId w:val="32"/>
  </w:num>
  <w:num w:numId="9">
    <w:abstractNumId w:val="39"/>
  </w:num>
  <w:num w:numId="10">
    <w:abstractNumId w:val="23"/>
  </w:num>
  <w:num w:numId="11">
    <w:abstractNumId w:val="47"/>
  </w:num>
  <w:num w:numId="12">
    <w:abstractNumId w:val="29"/>
  </w:num>
  <w:num w:numId="13">
    <w:abstractNumId w:val="5"/>
  </w:num>
  <w:num w:numId="14">
    <w:abstractNumId w:val="21"/>
  </w:num>
  <w:num w:numId="15">
    <w:abstractNumId w:val="12"/>
  </w:num>
  <w:num w:numId="16">
    <w:abstractNumId w:val="9"/>
  </w:num>
  <w:num w:numId="17">
    <w:abstractNumId w:val="16"/>
  </w:num>
  <w:num w:numId="18">
    <w:abstractNumId w:val="26"/>
  </w:num>
  <w:num w:numId="19">
    <w:abstractNumId w:val="24"/>
  </w:num>
  <w:num w:numId="20">
    <w:abstractNumId w:val="27"/>
  </w:num>
  <w:num w:numId="21">
    <w:abstractNumId w:val="46"/>
  </w:num>
  <w:num w:numId="22">
    <w:abstractNumId w:val="44"/>
  </w:num>
  <w:num w:numId="23">
    <w:abstractNumId w:val="1"/>
  </w:num>
  <w:num w:numId="24">
    <w:abstractNumId w:val="35"/>
  </w:num>
  <w:num w:numId="25">
    <w:abstractNumId w:val="38"/>
  </w:num>
  <w:num w:numId="26">
    <w:abstractNumId w:val="55"/>
  </w:num>
  <w:num w:numId="27">
    <w:abstractNumId w:val="31"/>
  </w:num>
  <w:num w:numId="28">
    <w:abstractNumId w:val="17"/>
  </w:num>
  <w:num w:numId="29">
    <w:abstractNumId w:val="54"/>
  </w:num>
  <w:num w:numId="30">
    <w:abstractNumId w:val="40"/>
  </w:num>
  <w:num w:numId="31">
    <w:abstractNumId w:val="14"/>
  </w:num>
  <w:num w:numId="32">
    <w:abstractNumId w:val="34"/>
  </w:num>
  <w:num w:numId="33">
    <w:abstractNumId w:val="50"/>
  </w:num>
  <w:num w:numId="34">
    <w:abstractNumId w:val="3"/>
  </w:num>
  <w:num w:numId="35">
    <w:abstractNumId w:val="49"/>
  </w:num>
  <w:num w:numId="36">
    <w:abstractNumId w:val="30"/>
  </w:num>
  <w:num w:numId="37">
    <w:abstractNumId w:val="15"/>
  </w:num>
  <w:num w:numId="38">
    <w:abstractNumId w:val="13"/>
  </w:num>
  <w:num w:numId="39">
    <w:abstractNumId w:val="8"/>
  </w:num>
  <w:num w:numId="40">
    <w:abstractNumId w:val="22"/>
  </w:num>
  <w:num w:numId="41">
    <w:abstractNumId w:val="41"/>
  </w:num>
  <w:num w:numId="42">
    <w:abstractNumId w:val="19"/>
  </w:num>
  <w:num w:numId="43">
    <w:abstractNumId w:val="52"/>
  </w:num>
  <w:num w:numId="44">
    <w:abstractNumId w:val="7"/>
  </w:num>
  <w:num w:numId="45">
    <w:abstractNumId w:val="0"/>
  </w:num>
  <w:num w:numId="46">
    <w:abstractNumId w:val="53"/>
  </w:num>
  <w:num w:numId="47">
    <w:abstractNumId w:val="48"/>
  </w:num>
  <w:num w:numId="48">
    <w:abstractNumId w:val="4"/>
  </w:num>
  <w:num w:numId="49">
    <w:abstractNumId w:val="36"/>
  </w:num>
  <w:num w:numId="50">
    <w:abstractNumId w:val="33"/>
  </w:num>
  <w:num w:numId="51">
    <w:abstractNumId w:val="45"/>
  </w:num>
  <w:num w:numId="52">
    <w:abstractNumId w:val="51"/>
  </w:num>
  <w:num w:numId="53">
    <w:abstractNumId w:val="2"/>
  </w:num>
  <w:num w:numId="54">
    <w:abstractNumId w:val="6"/>
  </w:num>
  <w:num w:numId="55">
    <w:abstractNumId w:val="20"/>
  </w:num>
  <w:num w:numId="56">
    <w:abstractNumId w:val="43"/>
  </w:num>
  <w:num w:numId="57">
    <w:abstractNumId w:val="14"/>
    <w:lvlOverride w:ilvl="0"/>
  </w:num>
  <w:num w:numId="58">
    <w:abstractNumId w:val="38"/>
    <w:lvlOverride w:ilvl="0"/>
  </w:num>
  <w:num w:numId="59">
    <w:abstractNumId w:val="0"/>
    <w:lvlOverride w:ilvl="0">
      <w:startOverride w:val="1"/>
    </w:lvlOverride>
  </w:num>
  <w:num w:numId="60">
    <w:abstractNumId w:val="17"/>
    <w:lvlOverride w:ilvl="0"/>
  </w:num>
  <w:num w:numId="61">
    <w:abstractNumId w:val="20"/>
    <w:lvlOverride w:ilvl="0"/>
  </w:num>
  <w:num w:numId="62">
    <w:abstractNumId w:val="32"/>
    <w:lvlOverride w:ilvl="0"/>
  </w:num>
  <w:num w:numId="63">
    <w:abstractNumId w:val="36"/>
    <w:lvlOverride w:ilvl="0"/>
  </w:num>
  <w:num w:numId="64">
    <w:abstractNumId w:val="54"/>
    <w:lvlOverride w:ilvl="0">
      <w:startOverride w:val="1"/>
    </w:lvlOverride>
  </w:num>
  <w:num w:numId="65">
    <w:abstractNumId w:val="26"/>
    <w:lvlOverride w:ilvl="0"/>
  </w:num>
  <w:num w:numId="66">
    <w:abstractNumId w:val="19"/>
    <w:lvlOverride w:ilvl="0"/>
  </w:num>
  <w:num w:numId="67">
    <w:abstractNumId w:val="51"/>
    <w:lvlOverride w:ilvl="0"/>
  </w:num>
  <w:num w:numId="68">
    <w:abstractNumId w:val="30"/>
    <w:lvlOverride w:ilvl="0">
      <w:startOverride w:val="1"/>
    </w:lvlOverride>
  </w:num>
  <w:num w:numId="69">
    <w:abstractNumId w:val="31"/>
    <w:lvlOverride w:ilvl="0"/>
  </w:num>
  <w:num w:numId="70">
    <w:abstractNumId w:val="43"/>
    <w:lvlOverride w:ilvl="0"/>
  </w:num>
  <w:num w:numId="71">
    <w:abstractNumId w:val="47"/>
    <w:lvlOverride w:ilvl="0"/>
  </w:num>
  <w:num w:numId="72">
    <w:abstractNumId w:val="33"/>
    <w:lvlOverride w:ilvl="0"/>
  </w:num>
  <w:num w:numId="73">
    <w:abstractNumId w:val="5"/>
    <w:lvlOverride w:ilvl="0"/>
  </w:num>
  <w:num w:numId="74">
    <w:abstractNumId w:val="1"/>
    <w:lvlOverride w:ilvl="0"/>
  </w:num>
  <w:num w:numId="75">
    <w:abstractNumId w:val="35"/>
    <w:lvlOverride w:ilvl="0"/>
  </w:num>
  <w:num w:numId="76">
    <w:abstractNumId w:val="42"/>
    <w:lvlOverride w:ilvl="0">
      <w:startOverride w:val="5"/>
    </w:lvlOverride>
  </w:num>
  <w:num w:numId="77">
    <w:abstractNumId w:val="39"/>
    <w:lvlOverride w:ilvl="0"/>
  </w:num>
  <w:num w:numId="78">
    <w:abstractNumId w:val="21"/>
    <w:lvlOverride w:ilvl="0"/>
  </w:num>
  <w:num w:numId="79">
    <w:abstractNumId w:val="8"/>
    <w:lvlOverride w:ilvl="0">
      <w:startOverride w:val="1"/>
    </w:lvlOverride>
  </w:num>
  <w:num w:numId="80">
    <w:abstractNumId w:val="44"/>
    <w:lvlOverride w:ilvl="0"/>
  </w:num>
  <w:num w:numId="81">
    <w:abstractNumId w:val="27"/>
    <w:lvlOverride w:ilvl="0"/>
  </w:num>
  <w:num w:numId="82">
    <w:abstractNumId w:val="49"/>
    <w:lvlOverride w:ilvl="0">
      <w:startOverride w:val="1"/>
    </w:lvlOverride>
  </w:num>
  <w:num w:numId="83">
    <w:abstractNumId w:val="37"/>
    <w:lvlOverride w:ilvl="0"/>
  </w:num>
  <w:num w:numId="84">
    <w:abstractNumId w:val="3"/>
    <w:lvlOverride w:ilvl="0"/>
  </w:num>
  <w:num w:numId="85">
    <w:abstractNumId w:val="4"/>
    <w:lvlOverride w:ilvl="0"/>
  </w:num>
  <w:num w:numId="86">
    <w:abstractNumId w:val="6"/>
    <w:lvlOverride w:ilvl="0"/>
  </w:num>
  <w:num w:numId="87">
    <w:abstractNumId w:val="18"/>
  </w:num>
  <w:num w:numId="88">
    <w:abstractNumId w:val="50"/>
    <w:lvlOverride w:ilvl="0"/>
  </w:num>
  <w:num w:numId="89">
    <w:abstractNumId w:val="41"/>
    <w:lvlOverride w:ilvl="0"/>
  </w:num>
  <w:num w:numId="90">
    <w:abstractNumId w:val="52"/>
    <w:lvlOverride w:ilvl="0"/>
  </w:num>
  <w:num w:numId="91">
    <w:abstractNumId w:val="34"/>
    <w:lvlOverride w:ilvl="0">
      <w:startOverride w:val="2"/>
    </w:lvlOverride>
  </w:num>
  <w:num w:numId="92">
    <w:abstractNumId w:val="9"/>
    <w:lvlOverride w:ilvl="0"/>
  </w:num>
  <w:num w:numId="93">
    <w:abstractNumId w:val="15"/>
    <w:lvlOverride w:ilvl="0"/>
  </w:num>
  <w:num w:numId="94">
    <w:abstractNumId w:val="40"/>
    <w:lvlOverride w:ilvl="0"/>
  </w:num>
  <w:num w:numId="95">
    <w:abstractNumId w:val="55"/>
    <w:lvlOverride w:ilvl="0"/>
  </w:num>
  <w:num w:numId="96">
    <w:abstractNumId w:val="16"/>
    <w:lvlOverride w:ilvl="0">
      <w:startOverride w:val="1"/>
    </w:lvlOverride>
  </w:num>
  <w:num w:numId="97">
    <w:abstractNumId w:val="28"/>
    <w:lvlOverride w:ilvl="0"/>
  </w:num>
  <w:num w:numId="98">
    <w:abstractNumId w:val="13"/>
    <w:lvlOverride w:ilvl="0">
      <w:startOverride w:val="1"/>
    </w:lvlOverride>
  </w:num>
  <w:num w:numId="99">
    <w:abstractNumId w:val="45"/>
    <w:lvlOverride w:ilvl="0"/>
  </w:num>
  <w:num w:numId="100">
    <w:abstractNumId w:val="24"/>
    <w:lvlOverride w:ilvl="0"/>
  </w:num>
  <w:num w:numId="101">
    <w:abstractNumId w:val="12"/>
    <w:lvlOverride w:ilvl="0"/>
  </w:num>
  <w:num w:numId="102">
    <w:abstractNumId w:val="11"/>
    <w:lvlOverride w:ilvl="0"/>
  </w:num>
  <w:num w:numId="103">
    <w:abstractNumId w:val="46"/>
    <w:lvlOverride w:ilvl="0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1C0E09"/>
    <w:rsid w:val="001C0E09"/>
    <w:rsid w:val="00807252"/>
    <w:rsid w:val="00D74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7EA20A-0D80-4A64-94F4-D276B24B8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Standard"/>
    <w:next w:val="Standard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pacing w:val="-6"/>
    </w:rPr>
  </w:style>
  <w:style w:type="paragraph" w:styleId="2">
    <w:name w:val="heading 2"/>
    <w:basedOn w:val="Standard"/>
    <w:next w:val="Standard"/>
    <w:pPr>
      <w:keepNext/>
      <w:widowControl w:val="0"/>
      <w:ind w:left="1440"/>
      <w:jc w:val="center"/>
      <w:outlineLvl w:val="1"/>
    </w:pPr>
    <w:rPr>
      <w:b/>
      <w:sz w:val="26"/>
      <w:szCs w:val="20"/>
    </w:rPr>
  </w:style>
  <w:style w:type="paragraph" w:styleId="5">
    <w:name w:val="heading 5"/>
    <w:basedOn w:val="Standard"/>
    <w:next w:val="Standard"/>
    <w:pPr>
      <w:spacing w:before="240" w:after="60"/>
      <w:outlineLvl w:val="4"/>
    </w:pPr>
    <w:rPr>
      <w:b/>
      <w:bCs/>
      <w:i/>
      <w:iCs/>
      <w:spacing w:val="-6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Times New Roman" w:cs="Times New Roman"/>
      <w:sz w:val="28"/>
      <w:szCs w:val="28"/>
      <w:lang w:bidi="ar-SA"/>
    </w:rPr>
  </w:style>
  <w:style w:type="paragraph" w:styleId="a3">
    <w:name w:val="Title"/>
    <w:basedOn w:val="Standard"/>
    <w:next w:val="Textbody"/>
    <w:pPr>
      <w:jc w:val="center"/>
    </w:pPr>
    <w:rPr>
      <w:sz w:val="52"/>
      <w:szCs w:val="24"/>
    </w:rPr>
  </w:style>
  <w:style w:type="paragraph" w:customStyle="1" w:styleId="Textbody">
    <w:name w:val="Text body"/>
    <w:basedOn w:val="Standard"/>
    <w:pPr>
      <w:jc w:val="both"/>
    </w:pPr>
    <w:rPr>
      <w:spacing w:val="-6"/>
      <w:szCs w:val="20"/>
    </w:rPr>
  </w:style>
  <w:style w:type="paragraph" w:styleId="a4">
    <w:name w:val="List"/>
    <w:basedOn w:val="Textbody"/>
    <w:rPr>
      <w:rFonts w:cs="Mangal"/>
      <w:sz w:val="24"/>
    </w:rPr>
  </w:style>
  <w:style w:type="paragraph" w:styleId="a5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  <w:sz w:val="24"/>
    </w:rPr>
  </w:style>
  <w:style w:type="paragraph" w:styleId="a6">
    <w:name w:val="Normal (Web)"/>
    <w:basedOn w:val="Standard"/>
    <w:pPr>
      <w:spacing w:before="280" w:after="280"/>
    </w:pPr>
    <w:rPr>
      <w:sz w:val="24"/>
      <w:szCs w:val="24"/>
    </w:rPr>
  </w:style>
  <w:style w:type="paragraph" w:customStyle="1" w:styleId="Textbodyindent">
    <w:name w:val="Text body indent"/>
    <w:basedOn w:val="Standard"/>
    <w:pPr>
      <w:ind w:firstLine="720"/>
      <w:jc w:val="both"/>
    </w:pPr>
    <w:rPr>
      <w:spacing w:val="-6"/>
      <w:szCs w:val="20"/>
    </w:rPr>
  </w:style>
  <w:style w:type="paragraph" w:styleId="a7">
    <w:name w:val="List Paragraph"/>
    <w:basedOn w:val="Standard"/>
    <w:pPr>
      <w:ind w:left="720"/>
    </w:pPr>
  </w:style>
  <w:style w:type="paragraph" w:customStyle="1" w:styleId="ConsNormal">
    <w:name w:val="ConsNormal"/>
    <w:pPr>
      <w:autoSpaceDE w:val="0"/>
      <w:ind w:right="19772" w:firstLine="72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ConsPlusNormal">
    <w:name w:val="ConsPlusNormal"/>
    <w:pPr>
      <w:autoSpaceDE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styleId="a8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a9">
    <w:name w:val="Знак Знак Знак Знак Знак Знак"/>
    <w:basedOn w:val="Standard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6z0">
    <w:name w:val="WW8Num6z0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6z4">
    <w:name w:val="WW8Num6z4"/>
    <w:rPr>
      <w:rFonts w:ascii="Courier New" w:hAnsi="Courier New" w:cs="Courier New"/>
    </w:rPr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  <w:rPr>
      <w:rFonts w:ascii="Wingdings" w:hAnsi="Wingdings" w:cs="Wing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Wingdings" w:hAnsi="Wingdings" w:cs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2z0">
    <w:name w:val="WW8Num12z0"/>
    <w:rPr>
      <w:rFonts w:ascii="Wingdings" w:hAnsi="Wingdings" w:cs="Wingdings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0">
    <w:name w:val="WW8Num13z0"/>
    <w:rPr>
      <w:rFonts w:ascii="Times New Roman" w:hAnsi="Times New Roman" w:cs="Times New Roman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4z0">
    <w:name w:val="WW8Num14z0"/>
    <w:rPr>
      <w:rFonts w:ascii="Wingdings" w:hAnsi="Wingdings" w:cs="Wingdings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5z0">
    <w:name w:val="WW8Num15z0"/>
    <w:rPr>
      <w:rFonts w:ascii="Wingdings" w:hAnsi="Wingdings" w:cs="Wingdings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3">
    <w:name w:val="WW8Num15z3"/>
    <w:rPr>
      <w:rFonts w:ascii="Symbol" w:hAnsi="Symbol" w:cs="Symbol"/>
    </w:rPr>
  </w:style>
  <w:style w:type="character" w:customStyle="1" w:styleId="WW8Num16z0">
    <w:name w:val="WW8Num16z0"/>
    <w:rPr>
      <w:rFonts w:ascii="Wingdings" w:hAnsi="Wingdings" w:cs="Wingdings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3">
    <w:name w:val="WW8Num16z3"/>
    <w:rPr>
      <w:rFonts w:ascii="Symbol" w:hAnsi="Symbol" w:cs="Symbol"/>
    </w:rPr>
  </w:style>
  <w:style w:type="character" w:customStyle="1" w:styleId="WW8Num17z0">
    <w:name w:val="WW8Num17z0"/>
    <w:rPr>
      <w:rFonts w:ascii="Times New Roman" w:hAnsi="Times New Roman" w:cs="Times New Roman"/>
    </w:rPr>
  </w:style>
  <w:style w:type="character" w:customStyle="1" w:styleId="WW8Num18z0">
    <w:name w:val="WW8Num18z0"/>
    <w:rPr>
      <w:rFonts w:ascii="Wingdings" w:hAnsi="Wingdings" w:cs="Wingdings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3">
    <w:name w:val="WW8Num18z3"/>
    <w:rPr>
      <w:rFonts w:ascii="Symbol" w:hAnsi="Symbol" w:cs="Symbol"/>
    </w:rPr>
  </w:style>
  <w:style w:type="character" w:customStyle="1" w:styleId="WW8Num19z0">
    <w:name w:val="WW8Num19z0"/>
    <w:rPr>
      <w:rFonts w:ascii="Wingdings" w:hAnsi="Wingdings" w:cs="Wingdings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3">
    <w:name w:val="WW8Num19z3"/>
    <w:rPr>
      <w:rFonts w:ascii="Symbol" w:hAnsi="Symbol" w:cs="Symbol"/>
    </w:rPr>
  </w:style>
  <w:style w:type="character" w:customStyle="1" w:styleId="WW8Num20z0">
    <w:name w:val="WW8Num20z0"/>
    <w:rPr>
      <w:rFonts w:ascii="Wingdings" w:hAnsi="Wingdings" w:cs="Wingdings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3">
    <w:name w:val="WW8Num20z3"/>
    <w:rPr>
      <w:rFonts w:ascii="Symbol" w:hAnsi="Symbol" w:cs="Symbol"/>
    </w:rPr>
  </w:style>
  <w:style w:type="character" w:customStyle="1" w:styleId="WW8Num21z0">
    <w:name w:val="WW8Num21z0"/>
    <w:rPr>
      <w:rFonts w:ascii="Times New Roman" w:hAnsi="Times New Roman" w:cs="Times New Roman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1z3">
    <w:name w:val="WW8Num21z3"/>
    <w:rPr>
      <w:rFonts w:ascii="Symbol" w:hAnsi="Symbol" w:cs="Symbol"/>
    </w:rPr>
  </w:style>
  <w:style w:type="character" w:customStyle="1" w:styleId="WW8Num22z0">
    <w:name w:val="WW8Num22z0"/>
    <w:rPr>
      <w:rFonts w:ascii="Wingdings" w:hAnsi="Wingdings" w:cs="Wingdings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3z0">
    <w:name w:val="WW8Num23z0"/>
    <w:rPr>
      <w:rFonts w:ascii="Wingdings" w:hAnsi="Wingdings" w:cs="Wingdings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WW8Num24z0">
    <w:name w:val="WW8Num24z0"/>
    <w:rPr>
      <w:rFonts w:ascii="Wingdings" w:hAnsi="Wingdings" w:cs="Wingdings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3">
    <w:name w:val="WW8Num24z3"/>
    <w:rPr>
      <w:rFonts w:ascii="Symbol" w:hAnsi="Symbol" w:cs="Symbol"/>
    </w:rPr>
  </w:style>
  <w:style w:type="character" w:customStyle="1" w:styleId="WW8Num25z0">
    <w:name w:val="WW8Num25z0"/>
    <w:rPr>
      <w:rFonts w:ascii="Wingdings" w:hAnsi="Wingdings" w:cs="Wingdings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3">
    <w:name w:val="WW8Num25z3"/>
    <w:rPr>
      <w:rFonts w:ascii="Symbol" w:hAnsi="Symbol" w:cs="Symbol"/>
    </w:rPr>
  </w:style>
  <w:style w:type="character" w:customStyle="1" w:styleId="WW8Num26z0">
    <w:name w:val="WW8Num26z0"/>
    <w:rPr>
      <w:rFonts w:ascii="Wingdings" w:hAnsi="Wingdings" w:cs="Wingdings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3">
    <w:name w:val="WW8Num26z3"/>
    <w:rPr>
      <w:rFonts w:ascii="Symbol" w:hAnsi="Symbol" w:cs="Symbol"/>
    </w:rPr>
  </w:style>
  <w:style w:type="character" w:customStyle="1" w:styleId="WW8Num27z0">
    <w:name w:val="WW8Num27z0"/>
    <w:rPr>
      <w:rFonts w:ascii="Wingdings" w:hAnsi="Wingdings" w:cs="Wingdings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3">
    <w:name w:val="WW8Num27z3"/>
    <w:rPr>
      <w:rFonts w:ascii="Symbol" w:hAnsi="Symbol" w:cs="Symbol"/>
    </w:rPr>
  </w:style>
  <w:style w:type="character" w:customStyle="1" w:styleId="WW8Num28z0">
    <w:name w:val="WW8Num28z0"/>
    <w:rPr>
      <w:rFonts w:ascii="Symbol" w:hAnsi="Symbol" w:cs="Times New Roman"/>
      <w:color w:val="000000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8z3">
    <w:name w:val="WW8Num28z3"/>
    <w:rPr>
      <w:rFonts w:ascii="Symbol" w:hAnsi="Symbol" w:cs="Symbol"/>
    </w:rPr>
  </w:style>
  <w:style w:type="character" w:customStyle="1" w:styleId="WW8Num29z0">
    <w:name w:val="WW8Num29z0"/>
    <w:rPr>
      <w:rFonts w:ascii="Times New Roman" w:hAnsi="Times New Roman" w:cs="Times New Roman"/>
    </w:rPr>
  </w:style>
  <w:style w:type="character" w:customStyle="1" w:styleId="WW8Num30z0">
    <w:name w:val="WW8Num30z0"/>
    <w:rPr>
      <w:rFonts w:ascii="Times New Roman" w:hAnsi="Times New Roman" w:cs="Times New Roman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0z3">
    <w:name w:val="WW8Num30z3"/>
    <w:rPr>
      <w:rFonts w:ascii="Symbol" w:hAnsi="Symbol" w:cs="Symbol"/>
    </w:rPr>
  </w:style>
  <w:style w:type="character" w:customStyle="1" w:styleId="WW8Num31z0">
    <w:name w:val="WW8Num31z0"/>
    <w:rPr>
      <w:rFonts w:ascii="Wingdings" w:hAnsi="Wingdings" w:cs="Wingdings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3">
    <w:name w:val="WW8Num31z3"/>
    <w:rPr>
      <w:rFonts w:ascii="Symbol" w:hAnsi="Symbol" w:cs="Symbol"/>
    </w:rPr>
  </w:style>
  <w:style w:type="character" w:customStyle="1" w:styleId="WW8Num32z0">
    <w:name w:val="WW8Num32z0"/>
    <w:rPr>
      <w:rFonts w:ascii="Times New Roman" w:hAnsi="Times New Roman" w:cs="Times New Roman"/>
    </w:rPr>
  </w:style>
  <w:style w:type="character" w:customStyle="1" w:styleId="WW8Num33z0">
    <w:name w:val="WW8Num33z0"/>
    <w:rPr>
      <w:rFonts w:ascii="Wingdings" w:hAnsi="Wingdings" w:cs="Wingdings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3">
    <w:name w:val="WW8Num33z3"/>
    <w:rPr>
      <w:rFonts w:ascii="Symbol" w:hAnsi="Symbol" w:cs="Symbol"/>
    </w:rPr>
  </w:style>
  <w:style w:type="character" w:customStyle="1" w:styleId="WW8Num34z0">
    <w:name w:val="WW8Num34z0"/>
    <w:rPr>
      <w:rFonts w:ascii="Wingdings" w:hAnsi="Wingdings" w:cs="Wingdings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3">
    <w:name w:val="WW8Num34z3"/>
    <w:rPr>
      <w:rFonts w:ascii="Symbol" w:hAnsi="Symbol" w:cs="Symbol"/>
    </w:rPr>
  </w:style>
  <w:style w:type="character" w:customStyle="1" w:styleId="WW8Num35z0">
    <w:name w:val="WW8Num35z0"/>
    <w:rPr>
      <w:rFonts w:ascii="Times New Roman" w:hAnsi="Times New Roman" w:cs="Times New Roman"/>
    </w:rPr>
  </w:style>
  <w:style w:type="character" w:customStyle="1" w:styleId="WW8Num36z0">
    <w:name w:val="WW8Num36z0"/>
    <w:rPr>
      <w:rFonts w:ascii="Times New Roman" w:hAnsi="Times New Roman" w:cs="Times New Roman"/>
    </w:rPr>
  </w:style>
  <w:style w:type="character" w:customStyle="1" w:styleId="WW8Num37z0">
    <w:name w:val="WW8Num37z0"/>
    <w:rPr>
      <w:rFonts w:ascii="Wingdings" w:hAnsi="Wingdings" w:cs="Wingdings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3">
    <w:name w:val="WW8Num37z3"/>
    <w:rPr>
      <w:rFonts w:ascii="Symbol" w:hAnsi="Symbol" w:cs="Symbol"/>
    </w:rPr>
  </w:style>
  <w:style w:type="character" w:customStyle="1" w:styleId="WW8Num38z0">
    <w:name w:val="WW8Num38z0"/>
    <w:rPr>
      <w:rFonts w:ascii="Times New Roman" w:hAnsi="Times New Roman" w:cs="Times New Roman"/>
    </w:rPr>
  </w:style>
  <w:style w:type="character" w:customStyle="1" w:styleId="WW8Num39z0">
    <w:name w:val="WW8Num39z0"/>
    <w:rPr>
      <w:rFonts w:ascii="Times New Roman" w:hAnsi="Times New Roman" w:cs="Times New Roman"/>
      <w:b w:val="0"/>
    </w:rPr>
  </w:style>
  <w:style w:type="character" w:customStyle="1" w:styleId="WW8Num40z0">
    <w:name w:val="WW8Num40z0"/>
    <w:rPr>
      <w:rFonts w:ascii="Wingdings" w:hAnsi="Wingdings" w:cs="Wingdings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3">
    <w:name w:val="WW8Num40z3"/>
    <w:rPr>
      <w:rFonts w:ascii="Symbol" w:hAnsi="Symbol" w:cs="Symbol"/>
    </w:rPr>
  </w:style>
  <w:style w:type="character" w:customStyle="1" w:styleId="WW8Num41z0">
    <w:name w:val="WW8Num41z0"/>
    <w:rPr>
      <w:rFonts w:ascii="Wingdings" w:hAnsi="Wingdings" w:cs="Wingdings"/>
    </w:rPr>
  </w:style>
  <w:style w:type="character" w:customStyle="1" w:styleId="WW8Num41z1">
    <w:name w:val="WW8Num41z1"/>
    <w:rPr>
      <w:rFonts w:ascii="Courier New" w:hAnsi="Courier New" w:cs="Courier New"/>
    </w:rPr>
  </w:style>
  <w:style w:type="character" w:customStyle="1" w:styleId="WW8Num41z3">
    <w:name w:val="WW8Num41z3"/>
    <w:rPr>
      <w:rFonts w:ascii="Symbol" w:hAnsi="Symbol" w:cs="Symbol"/>
    </w:rPr>
  </w:style>
  <w:style w:type="character" w:customStyle="1" w:styleId="WW8Num42z0">
    <w:name w:val="WW8Num42z0"/>
    <w:rPr>
      <w:rFonts w:ascii="Wingdings" w:hAnsi="Wingdings" w:cs="Wingdings"/>
    </w:rPr>
  </w:style>
  <w:style w:type="character" w:customStyle="1" w:styleId="WW8Num42z1">
    <w:name w:val="WW8Num42z1"/>
    <w:rPr>
      <w:rFonts w:ascii="Courier New" w:hAnsi="Courier New" w:cs="Courier New"/>
    </w:rPr>
  </w:style>
  <w:style w:type="character" w:customStyle="1" w:styleId="WW8Num42z3">
    <w:name w:val="WW8Num42z3"/>
    <w:rPr>
      <w:rFonts w:ascii="Symbol" w:hAnsi="Symbol" w:cs="Symbol"/>
    </w:rPr>
  </w:style>
  <w:style w:type="character" w:customStyle="1" w:styleId="WW8Num43z0">
    <w:name w:val="WW8Num43z0"/>
    <w:rPr>
      <w:rFonts w:ascii="Symbol" w:hAnsi="Symbol" w:cs="Symbol"/>
    </w:rPr>
  </w:style>
  <w:style w:type="character" w:customStyle="1" w:styleId="WW8Num43z1">
    <w:name w:val="WW8Num43z1"/>
    <w:rPr>
      <w:rFonts w:ascii="Courier New" w:hAnsi="Courier New" w:cs="Courier New"/>
    </w:rPr>
  </w:style>
  <w:style w:type="character" w:customStyle="1" w:styleId="WW8Num43z2">
    <w:name w:val="WW8Num43z2"/>
    <w:rPr>
      <w:rFonts w:ascii="Wingdings" w:hAnsi="Wingdings" w:cs="Wingdings"/>
    </w:rPr>
  </w:style>
  <w:style w:type="character" w:customStyle="1" w:styleId="WW8Num44z1">
    <w:name w:val="WW8Num44z1"/>
    <w:rPr>
      <w:rFonts w:ascii="Wingdings" w:hAnsi="Wingdings" w:cs="Wingdings"/>
    </w:rPr>
  </w:style>
  <w:style w:type="character" w:customStyle="1" w:styleId="WW8Num45z0">
    <w:name w:val="WW8Num45z0"/>
    <w:rPr>
      <w:rFonts w:ascii="Times New Roman" w:hAnsi="Times New Roman" w:cs="Times New Roman"/>
      <w:b w:val="0"/>
    </w:rPr>
  </w:style>
  <w:style w:type="character" w:customStyle="1" w:styleId="WW8Num46z0">
    <w:name w:val="WW8Num46z0"/>
    <w:rPr>
      <w:rFonts w:ascii="Times New Roman" w:hAnsi="Times New Roman" w:cs="Times New Roman"/>
    </w:rPr>
  </w:style>
  <w:style w:type="character" w:customStyle="1" w:styleId="WW8Num47z0">
    <w:name w:val="WW8Num47z0"/>
    <w:rPr>
      <w:rFonts w:ascii="Wingdings" w:hAnsi="Wingdings" w:cs="Wingdings"/>
    </w:rPr>
  </w:style>
  <w:style w:type="character" w:customStyle="1" w:styleId="WW8Num47z1">
    <w:name w:val="WW8Num47z1"/>
    <w:rPr>
      <w:rFonts w:ascii="Courier New" w:hAnsi="Courier New" w:cs="Courier New"/>
    </w:rPr>
  </w:style>
  <w:style w:type="character" w:customStyle="1" w:styleId="WW8Num47z3">
    <w:name w:val="WW8Num47z3"/>
    <w:rPr>
      <w:rFonts w:ascii="Symbol" w:hAnsi="Symbol" w:cs="Symbol"/>
    </w:rPr>
  </w:style>
  <w:style w:type="character" w:customStyle="1" w:styleId="WW8Num48z0">
    <w:name w:val="WW8Num48z0"/>
    <w:rPr>
      <w:rFonts w:ascii="Wingdings" w:hAnsi="Wingdings" w:cs="Wingdings"/>
    </w:rPr>
  </w:style>
  <w:style w:type="character" w:customStyle="1" w:styleId="WW8Num48z1">
    <w:name w:val="WW8Num48z1"/>
    <w:rPr>
      <w:rFonts w:ascii="Courier New" w:hAnsi="Courier New" w:cs="Courier New"/>
    </w:rPr>
  </w:style>
  <w:style w:type="character" w:customStyle="1" w:styleId="WW8Num48z3">
    <w:name w:val="WW8Num48z3"/>
    <w:rPr>
      <w:rFonts w:ascii="Symbol" w:hAnsi="Symbol" w:cs="Symbol"/>
    </w:rPr>
  </w:style>
  <w:style w:type="character" w:customStyle="1" w:styleId="WW8Num49z0">
    <w:name w:val="WW8Num49z0"/>
    <w:rPr>
      <w:rFonts w:ascii="Wingdings" w:hAnsi="Wingdings" w:cs="Wingdings"/>
    </w:rPr>
  </w:style>
  <w:style w:type="character" w:customStyle="1" w:styleId="WW8Num49z3">
    <w:name w:val="WW8Num49z3"/>
    <w:rPr>
      <w:rFonts w:ascii="Symbol" w:hAnsi="Symbol" w:cs="Symbol"/>
    </w:rPr>
  </w:style>
  <w:style w:type="character" w:customStyle="1" w:styleId="WW8Num49z4">
    <w:name w:val="WW8Num49z4"/>
    <w:rPr>
      <w:rFonts w:ascii="Courier New" w:hAnsi="Courier New" w:cs="Courier New"/>
    </w:rPr>
  </w:style>
  <w:style w:type="character" w:customStyle="1" w:styleId="WW8Num50z0">
    <w:name w:val="WW8Num50z0"/>
    <w:rPr>
      <w:rFonts w:ascii="Wingdings" w:hAnsi="Wingdings" w:cs="Wingdings"/>
    </w:rPr>
  </w:style>
  <w:style w:type="character" w:customStyle="1" w:styleId="WW8Num50z1">
    <w:name w:val="WW8Num50z1"/>
    <w:rPr>
      <w:rFonts w:ascii="Courier New" w:hAnsi="Courier New" w:cs="Courier New"/>
    </w:rPr>
  </w:style>
  <w:style w:type="character" w:customStyle="1" w:styleId="WW8Num50z3">
    <w:name w:val="WW8Num50z3"/>
    <w:rPr>
      <w:rFonts w:ascii="Symbol" w:hAnsi="Symbol" w:cs="Symbol"/>
    </w:rPr>
  </w:style>
  <w:style w:type="character" w:customStyle="1" w:styleId="WW8Num51z0">
    <w:name w:val="WW8Num51z0"/>
    <w:rPr>
      <w:rFonts w:ascii="Wingdings" w:hAnsi="Wingdings" w:cs="Wingdings"/>
    </w:rPr>
  </w:style>
  <w:style w:type="character" w:customStyle="1" w:styleId="WW8Num51z1">
    <w:name w:val="WW8Num51z1"/>
    <w:rPr>
      <w:rFonts w:ascii="Courier New" w:hAnsi="Courier New" w:cs="Courier New"/>
    </w:rPr>
  </w:style>
  <w:style w:type="character" w:customStyle="1" w:styleId="WW8Num51z3">
    <w:name w:val="WW8Num51z3"/>
    <w:rPr>
      <w:rFonts w:ascii="Symbol" w:hAnsi="Symbol" w:cs="Symbol"/>
    </w:rPr>
  </w:style>
  <w:style w:type="character" w:customStyle="1" w:styleId="WW8Num52z0">
    <w:name w:val="WW8Num52z0"/>
    <w:rPr>
      <w:rFonts w:ascii="Wingdings" w:hAnsi="Wingdings" w:cs="Wingdings"/>
    </w:rPr>
  </w:style>
  <w:style w:type="character" w:customStyle="1" w:styleId="WW8Num52z1">
    <w:name w:val="WW8Num52z1"/>
    <w:rPr>
      <w:rFonts w:ascii="Courier New" w:hAnsi="Courier New" w:cs="Courier New"/>
    </w:rPr>
  </w:style>
  <w:style w:type="character" w:customStyle="1" w:styleId="WW8Num52z3">
    <w:name w:val="WW8Num52z3"/>
    <w:rPr>
      <w:rFonts w:ascii="Symbol" w:hAnsi="Symbol" w:cs="Symbol"/>
    </w:rPr>
  </w:style>
  <w:style w:type="character" w:customStyle="1" w:styleId="WW8Num53z0">
    <w:name w:val="WW8Num53z0"/>
    <w:rPr>
      <w:rFonts w:ascii="Wingdings" w:hAnsi="Wingdings" w:cs="Wingdings"/>
    </w:rPr>
  </w:style>
  <w:style w:type="character" w:customStyle="1" w:styleId="WW8Num53z1">
    <w:name w:val="WW8Num53z1"/>
    <w:rPr>
      <w:rFonts w:ascii="Courier New" w:hAnsi="Courier New" w:cs="Courier New"/>
    </w:rPr>
  </w:style>
  <w:style w:type="character" w:customStyle="1" w:styleId="WW8Num53z3">
    <w:name w:val="WW8Num53z3"/>
    <w:rPr>
      <w:rFonts w:ascii="Symbol" w:hAnsi="Symbol" w:cs="Symbol"/>
    </w:rPr>
  </w:style>
  <w:style w:type="character" w:customStyle="1" w:styleId="WW8Num54z0">
    <w:name w:val="WW8Num54z0"/>
    <w:rPr>
      <w:rFonts w:ascii="Wingdings" w:hAnsi="Wingdings" w:cs="Wingdings"/>
    </w:rPr>
  </w:style>
  <w:style w:type="character" w:customStyle="1" w:styleId="WW8Num54z1">
    <w:name w:val="WW8Num54z1"/>
    <w:rPr>
      <w:rFonts w:ascii="Courier New" w:hAnsi="Courier New" w:cs="Courier New"/>
    </w:rPr>
  </w:style>
  <w:style w:type="character" w:customStyle="1" w:styleId="WW8Num54z3">
    <w:name w:val="WW8Num54z3"/>
    <w:rPr>
      <w:rFonts w:ascii="Symbol" w:hAnsi="Symbol" w:cs="Symbol"/>
    </w:rPr>
  </w:style>
  <w:style w:type="character" w:customStyle="1" w:styleId="WW8Num55z0">
    <w:name w:val="WW8Num55z0"/>
    <w:rPr>
      <w:rFonts w:ascii="Wingdings" w:hAnsi="Wingdings" w:cs="Wingdings"/>
    </w:rPr>
  </w:style>
  <w:style w:type="character" w:customStyle="1" w:styleId="WW8Num55z1">
    <w:name w:val="WW8Num55z1"/>
    <w:rPr>
      <w:rFonts w:ascii="Courier New" w:hAnsi="Courier New" w:cs="Courier New"/>
    </w:rPr>
  </w:style>
  <w:style w:type="character" w:customStyle="1" w:styleId="WW8Num55z3">
    <w:name w:val="WW8Num55z3"/>
    <w:rPr>
      <w:rFonts w:ascii="Symbol" w:hAnsi="Symbol" w:cs="Symbol"/>
    </w:rPr>
  </w:style>
  <w:style w:type="character" w:customStyle="1" w:styleId="WW8Num56z0">
    <w:name w:val="WW8Num56z0"/>
    <w:rPr>
      <w:rFonts w:ascii="Wingdings" w:hAnsi="Wingdings" w:cs="Wingdings"/>
    </w:rPr>
  </w:style>
  <w:style w:type="character" w:customStyle="1" w:styleId="WW8Num56z1">
    <w:name w:val="WW8Num56z1"/>
    <w:rPr>
      <w:rFonts w:ascii="Courier New" w:hAnsi="Courier New" w:cs="Courier New"/>
    </w:rPr>
  </w:style>
  <w:style w:type="character" w:customStyle="1" w:styleId="WW8Num56z3">
    <w:name w:val="WW8Num56z3"/>
    <w:rPr>
      <w:rFonts w:ascii="Symbol" w:hAnsi="Symbol" w:cs="Symbol"/>
    </w:rPr>
  </w:style>
  <w:style w:type="character" w:customStyle="1" w:styleId="WW8NumSt27z0">
    <w:name w:val="WW8NumSt27z0"/>
    <w:rPr>
      <w:rFonts w:ascii="Times New Roman" w:hAnsi="Times New Roman" w:cs="Times New Roman"/>
    </w:rPr>
  </w:style>
  <w:style w:type="character" w:customStyle="1" w:styleId="StrongEmphasis">
    <w:name w:val="Strong Emphasis"/>
    <w:rPr>
      <w:b/>
      <w:bCs/>
    </w:rPr>
  </w:style>
  <w:style w:type="character" w:customStyle="1" w:styleId="20">
    <w:name w:val="Заголовок 2 Знак"/>
    <w:rPr>
      <w:b/>
      <w:sz w:val="26"/>
      <w:lang w:val="ru-RU" w:bidi="ar-SA"/>
    </w:rPr>
  </w:style>
  <w:style w:type="character" w:customStyle="1" w:styleId="10">
    <w:name w:val="Заголовок 1 Знак"/>
    <w:rPr>
      <w:rFonts w:ascii="Cambria" w:hAnsi="Cambria" w:cs="Cambria"/>
      <w:b/>
      <w:bCs/>
      <w:color w:val="365F91"/>
      <w:spacing w:val="-6"/>
      <w:sz w:val="28"/>
      <w:szCs w:val="28"/>
      <w:lang w:val="ru-RU" w:bidi="ar-SA"/>
    </w:rPr>
  </w:style>
  <w:style w:type="character" w:customStyle="1" w:styleId="aa">
    <w:name w:val="Основной текст с отступом Знак"/>
    <w:rPr>
      <w:spacing w:val="-6"/>
      <w:sz w:val="28"/>
      <w:lang w:val="ru-RU" w:bidi="ar-SA"/>
    </w:rPr>
  </w:style>
  <w:style w:type="character" w:customStyle="1" w:styleId="ab">
    <w:name w:val="Основной текст Знак"/>
    <w:rPr>
      <w:spacing w:val="-6"/>
      <w:sz w:val="28"/>
      <w:lang w:val="ru-RU" w:bidi="ar-SA"/>
    </w:rPr>
  </w:style>
  <w:style w:type="character" w:customStyle="1" w:styleId="ac">
    <w:name w:val="Название Знак"/>
    <w:rPr>
      <w:sz w:val="52"/>
      <w:szCs w:val="24"/>
      <w:lang w:val="ru-RU" w:bidi="ar-SA"/>
    </w:rPr>
  </w:style>
  <w:style w:type="character" w:styleId="ad">
    <w:name w:val="Emphasis"/>
    <w:rPr>
      <w:i/>
      <w:iCs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  <w:style w:type="numbering" w:customStyle="1" w:styleId="WW8Num9">
    <w:name w:val="WW8Num9"/>
    <w:basedOn w:val="a2"/>
    <w:pPr>
      <w:numPr>
        <w:numId w:val="9"/>
      </w:numPr>
    </w:pPr>
  </w:style>
  <w:style w:type="numbering" w:customStyle="1" w:styleId="WW8Num10">
    <w:name w:val="WW8Num10"/>
    <w:basedOn w:val="a2"/>
    <w:pPr>
      <w:numPr>
        <w:numId w:val="10"/>
      </w:numPr>
    </w:pPr>
  </w:style>
  <w:style w:type="numbering" w:customStyle="1" w:styleId="WW8Num11">
    <w:name w:val="WW8Num11"/>
    <w:basedOn w:val="a2"/>
    <w:pPr>
      <w:numPr>
        <w:numId w:val="11"/>
      </w:numPr>
    </w:pPr>
  </w:style>
  <w:style w:type="numbering" w:customStyle="1" w:styleId="WW8Num12">
    <w:name w:val="WW8Num12"/>
    <w:basedOn w:val="a2"/>
    <w:pPr>
      <w:numPr>
        <w:numId w:val="12"/>
      </w:numPr>
    </w:pPr>
  </w:style>
  <w:style w:type="numbering" w:customStyle="1" w:styleId="WW8Num13">
    <w:name w:val="WW8Num13"/>
    <w:basedOn w:val="a2"/>
    <w:pPr>
      <w:numPr>
        <w:numId w:val="13"/>
      </w:numPr>
    </w:pPr>
  </w:style>
  <w:style w:type="numbering" w:customStyle="1" w:styleId="WW8Num14">
    <w:name w:val="WW8Num14"/>
    <w:basedOn w:val="a2"/>
    <w:pPr>
      <w:numPr>
        <w:numId w:val="14"/>
      </w:numPr>
    </w:pPr>
  </w:style>
  <w:style w:type="numbering" w:customStyle="1" w:styleId="WW8Num15">
    <w:name w:val="WW8Num15"/>
    <w:basedOn w:val="a2"/>
    <w:pPr>
      <w:numPr>
        <w:numId w:val="15"/>
      </w:numPr>
    </w:pPr>
  </w:style>
  <w:style w:type="numbering" w:customStyle="1" w:styleId="WW8Num16">
    <w:name w:val="WW8Num16"/>
    <w:basedOn w:val="a2"/>
    <w:pPr>
      <w:numPr>
        <w:numId w:val="16"/>
      </w:numPr>
    </w:pPr>
  </w:style>
  <w:style w:type="numbering" w:customStyle="1" w:styleId="WW8Num17">
    <w:name w:val="WW8Num17"/>
    <w:basedOn w:val="a2"/>
    <w:pPr>
      <w:numPr>
        <w:numId w:val="17"/>
      </w:numPr>
    </w:pPr>
  </w:style>
  <w:style w:type="numbering" w:customStyle="1" w:styleId="WW8Num18">
    <w:name w:val="WW8Num18"/>
    <w:basedOn w:val="a2"/>
    <w:pPr>
      <w:numPr>
        <w:numId w:val="18"/>
      </w:numPr>
    </w:pPr>
  </w:style>
  <w:style w:type="numbering" w:customStyle="1" w:styleId="WW8Num19">
    <w:name w:val="WW8Num19"/>
    <w:basedOn w:val="a2"/>
    <w:pPr>
      <w:numPr>
        <w:numId w:val="19"/>
      </w:numPr>
    </w:pPr>
  </w:style>
  <w:style w:type="numbering" w:customStyle="1" w:styleId="WW8Num20">
    <w:name w:val="WW8Num20"/>
    <w:basedOn w:val="a2"/>
    <w:pPr>
      <w:numPr>
        <w:numId w:val="20"/>
      </w:numPr>
    </w:pPr>
  </w:style>
  <w:style w:type="numbering" w:customStyle="1" w:styleId="WW8Num21">
    <w:name w:val="WW8Num21"/>
    <w:basedOn w:val="a2"/>
    <w:pPr>
      <w:numPr>
        <w:numId w:val="21"/>
      </w:numPr>
    </w:pPr>
  </w:style>
  <w:style w:type="numbering" w:customStyle="1" w:styleId="WW8Num22">
    <w:name w:val="WW8Num22"/>
    <w:basedOn w:val="a2"/>
    <w:pPr>
      <w:numPr>
        <w:numId w:val="22"/>
      </w:numPr>
    </w:pPr>
  </w:style>
  <w:style w:type="numbering" w:customStyle="1" w:styleId="WW8Num23">
    <w:name w:val="WW8Num23"/>
    <w:basedOn w:val="a2"/>
    <w:pPr>
      <w:numPr>
        <w:numId w:val="23"/>
      </w:numPr>
    </w:pPr>
  </w:style>
  <w:style w:type="numbering" w:customStyle="1" w:styleId="WW8Num24">
    <w:name w:val="WW8Num24"/>
    <w:basedOn w:val="a2"/>
    <w:pPr>
      <w:numPr>
        <w:numId w:val="24"/>
      </w:numPr>
    </w:pPr>
  </w:style>
  <w:style w:type="numbering" w:customStyle="1" w:styleId="WW8Num25">
    <w:name w:val="WW8Num25"/>
    <w:basedOn w:val="a2"/>
    <w:pPr>
      <w:numPr>
        <w:numId w:val="25"/>
      </w:numPr>
    </w:pPr>
  </w:style>
  <w:style w:type="numbering" w:customStyle="1" w:styleId="WW8Num26">
    <w:name w:val="WW8Num26"/>
    <w:basedOn w:val="a2"/>
    <w:pPr>
      <w:numPr>
        <w:numId w:val="26"/>
      </w:numPr>
    </w:pPr>
  </w:style>
  <w:style w:type="numbering" w:customStyle="1" w:styleId="WW8Num27">
    <w:name w:val="WW8Num27"/>
    <w:basedOn w:val="a2"/>
    <w:pPr>
      <w:numPr>
        <w:numId w:val="27"/>
      </w:numPr>
    </w:pPr>
  </w:style>
  <w:style w:type="numbering" w:customStyle="1" w:styleId="WW8Num28">
    <w:name w:val="WW8Num28"/>
    <w:basedOn w:val="a2"/>
    <w:pPr>
      <w:numPr>
        <w:numId w:val="28"/>
      </w:numPr>
    </w:pPr>
  </w:style>
  <w:style w:type="numbering" w:customStyle="1" w:styleId="WW8Num29">
    <w:name w:val="WW8Num29"/>
    <w:basedOn w:val="a2"/>
    <w:pPr>
      <w:numPr>
        <w:numId w:val="29"/>
      </w:numPr>
    </w:pPr>
  </w:style>
  <w:style w:type="numbering" w:customStyle="1" w:styleId="WW8Num30">
    <w:name w:val="WW8Num30"/>
    <w:basedOn w:val="a2"/>
    <w:pPr>
      <w:numPr>
        <w:numId w:val="30"/>
      </w:numPr>
    </w:pPr>
  </w:style>
  <w:style w:type="numbering" w:customStyle="1" w:styleId="WW8Num31">
    <w:name w:val="WW8Num31"/>
    <w:basedOn w:val="a2"/>
    <w:pPr>
      <w:numPr>
        <w:numId w:val="31"/>
      </w:numPr>
    </w:pPr>
  </w:style>
  <w:style w:type="numbering" w:customStyle="1" w:styleId="WW8Num32">
    <w:name w:val="WW8Num32"/>
    <w:basedOn w:val="a2"/>
    <w:pPr>
      <w:numPr>
        <w:numId w:val="32"/>
      </w:numPr>
    </w:pPr>
  </w:style>
  <w:style w:type="numbering" w:customStyle="1" w:styleId="WW8Num33">
    <w:name w:val="WW8Num33"/>
    <w:basedOn w:val="a2"/>
    <w:pPr>
      <w:numPr>
        <w:numId w:val="33"/>
      </w:numPr>
    </w:pPr>
  </w:style>
  <w:style w:type="numbering" w:customStyle="1" w:styleId="WW8Num34">
    <w:name w:val="WW8Num34"/>
    <w:basedOn w:val="a2"/>
    <w:pPr>
      <w:numPr>
        <w:numId w:val="34"/>
      </w:numPr>
    </w:pPr>
  </w:style>
  <w:style w:type="numbering" w:customStyle="1" w:styleId="WW8Num35">
    <w:name w:val="WW8Num35"/>
    <w:basedOn w:val="a2"/>
    <w:pPr>
      <w:numPr>
        <w:numId w:val="35"/>
      </w:numPr>
    </w:pPr>
  </w:style>
  <w:style w:type="numbering" w:customStyle="1" w:styleId="WW8Num36">
    <w:name w:val="WW8Num36"/>
    <w:basedOn w:val="a2"/>
    <w:pPr>
      <w:numPr>
        <w:numId w:val="36"/>
      </w:numPr>
    </w:pPr>
  </w:style>
  <w:style w:type="numbering" w:customStyle="1" w:styleId="WW8Num37">
    <w:name w:val="WW8Num37"/>
    <w:basedOn w:val="a2"/>
    <w:pPr>
      <w:numPr>
        <w:numId w:val="37"/>
      </w:numPr>
    </w:pPr>
  </w:style>
  <w:style w:type="numbering" w:customStyle="1" w:styleId="WW8Num38">
    <w:name w:val="WW8Num38"/>
    <w:basedOn w:val="a2"/>
    <w:pPr>
      <w:numPr>
        <w:numId w:val="38"/>
      </w:numPr>
    </w:pPr>
  </w:style>
  <w:style w:type="numbering" w:customStyle="1" w:styleId="WW8Num39">
    <w:name w:val="WW8Num39"/>
    <w:basedOn w:val="a2"/>
    <w:pPr>
      <w:numPr>
        <w:numId w:val="39"/>
      </w:numPr>
    </w:pPr>
  </w:style>
  <w:style w:type="numbering" w:customStyle="1" w:styleId="WW8Num40">
    <w:name w:val="WW8Num40"/>
    <w:basedOn w:val="a2"/>
    <w:pPr>
      <w:numPr>
        <w:numId w:val="40"/>
      </w:numPr>
    </w:pPr>
  </w:style>
  <w:style w:type="numbering" w:customStyle="1" w:styleId="WW8Num41">
    <w:name w:val="WW8Num41"/>
    <w:basedOn w:val="a2"/>
    <w:pPr>
      <w:numPr>
        <w:numId w:val="41"/>
      </w:numPr>
    </w:pPr>
  </w:style>
  <w:style w:type="numbering" w:customStyle="1" w:styleId="WW8Num42">
    <w:name w:val="WW8Num42"/>
    <w:basedOn w:val="a2"/>
    <w:pPr>
      <w:numPr>
        <w:numId w:val="42"/>
      </w:numPr>
    </w:pPr>
  </w:style>
  <w:style w:type="numbering" w:customStyle="1" w:styleId="WW8Num43">
    <w:name w:val="WW8Num43"/>
    <w:basedOn w:val="a2"/>
    <w:pPr>
      <w:numPr>
        <w:numId w:val="43"/>
      </w:numPr>
    </w:pPr>
  </w:style>
  <w:style w:type="numbering" w:customStyle="1" w:styleId="WW8Num44">
    <w:name w:val="WW8Num44"/>
    <w:basedOn w:val="a2"/>
    <w:pPr>
      <w:numPr>
        <w:numId w:val="44"/>
      </w:numPr>
    </w:pPr>
  </w:style>
  <w:style w:type="numbering" w:customStyle="1" w:styleId="WW8Num45">
    <w:name w:val="WW8Num45"/>
    <w:basedOn w:val="a2"/>
    <w:pPr>
      <w:numPr>
        <w:numId w:val="45"/>
      </w:numPr>
    </w:pPr>
  </w:style>
  <w:style w:type="numbering" w:customStyle="1" w:styleId="WW8Num46">
    <w:name w:val="WW8Num46"/>
    <w:basedOn w:val="a2"/>
    <w:pPr>
      <w:numPr>
        <w:numId w:val="46"/>
      </w:numPr>
    </w:pPr>
  </w:style>
  <w:style w:type="numbering" w:customStyle="1" w:styleId="WW8Num47">
    <w:name w:val="WW8Num47"/>
    <w:basedOn w:val="a2"/>
    <w:pPr>
      <w:numPr>
        <w:numId w:val="47"/>
      </w:numPr>
    </w:pPr>
  </w:style>
  <w:style w:type="numbering" w:customStyle="1" w:styleId="WW8Num48">
    <w:name w:val="WW8Num48"/>
    <w:basedOn w:val="a2"/>
    <w:pPr>
      <w:numPr>
        <w:numId w:val="48"/>
      </w:numPr>
    </w:pPr>
  </w:style>
  <w:style w:type="numbering" w:customStyle="1" w:styleId="WW8Num49">
    <w:name w:val="WW8Num49"/>
    <w:basedOn w:val="a2"/>
    <w:pPr>
      <w:numPr>
        <w:numId w:val="49"/>
      </w:numPr>
    </w:pPr>
  </w:style>
  <w:style w:type="numbering" w:customStyle="1" w:styleId="WW8Num50">
    <w:name w:val="WW8Num50"/>
    <w:basedOn w:val="a2"/>
    <w:pPr>
      <w:numPr>
        <w:numId w:val="50"/>
      </w:numPr>
    </w:pPr>
  </w:style>
  <w:style w:type="numbering" w:customStyle="1" w:styleId="WW8Num51">
    <w:name w:val="WW8Num51"/>
    <w:basedOn w:val="a2"/>
    <w:pPr>
      <w:numPr>
        <w:numId w:val="51"/>
      </w:numPr>
    </w:pPr>
  </w:style>
  <w:style w:type="numbering" w:customStyle="1" w:styleId="WW8Num52">
    <w:name w:val="WW8Num52"/>
    <w:basedOn w:val="a2"/>
    <w:pPr>
      <w:numPr>
        <w:numId w:val="52"/>
      </w:numPr>
    </w:pPr>
  </w:style>
  <w:style w:type="numbering" w:customStyle="1" w:styleId="WW8Num53">
    <w:name w:val="WW8Num53"/>
    <w:basedOn w:val="a2"/>
    <w:pPr>
      <w:numPr>
        <w:numId w:val="53"/>
      </w:numPr>
    </w:pPr>
  </w:style>
  <w:style w:type="numbering" w:customStyle="1" w:styleId="WW8Num54">
    <w:name w:val="WW8Num54"/>
    <w:basedOn w:val="a2"/>
    <w:pPr>
      <w:numPr>
        <w:numId w:val="54"/>
      </w:numPr>
    </w:pPr>
  </w:style>
  <w:style w:type="numbering" w:customStyle="1" w:styleId="WW8Num55">
    <w:name w:val="WW8Num55"/>
    <w:basedOn w:val="a2"/>
    <w:pPr>
      <w:numPr>
        <w:numId w:val="55"/>
      </w:numPr>
    </w:pPr>
  </w:style>
  <w:style w:type="numbering" w:customStyle="1" w:styleId="WW8Num56">
    <w:name w:val="WW8Num56"/>
    <w:basedOn w:val="a2"/>
    <w:pPr>
      <w:numPr>
        <w:numId w:val="5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wmf"/><Relationship Id="rId21" Type="http://schemas.openxmlformats.org/officeDocument/2006/relationships/image" Target="media/image15.wmf"/><Relationship Id="rId42" Type="http://schemas.openxmlformats.org/officeDocument/2006/relationships/image" Target="media/image36.jpg"/><Relationship Id="rId47" Type="http://schemas.openxmlformats.org/officeDocument/2006/relationships/image" Target="media/image41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16" Type="http://schemas.openxmlformats.org/officeDocument/2006/relationships/image" Target="media/image10.jpg"/><Relationship Id="rId11" Type="http://schemas.openxmlformats.org/officeDocument/2006/relationships/image" Target="media/image5.jpg"/><Relationship Id="rId32" Type="http://schemas.openxmlformats.org/officeDocument/2006/relationships/image" Target="media/image26.wmf"/><Relationship Id="rId37" Type="http://schemas.openxmlformats.org/officeDocument/2006/relationships/image" Target="media/image31.jpg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5" Type="http://schemas.openxmlformats.org/officeDocument/2006/relationships/footnotes" Target="footnotes.xml"/><Relationship Id="rId90" Type="http://schemas.openxmlformats.org/officeDocument/2006/relationships/image" Target="media/image84.wmf"/><Relationship Id="rId95" Type="http://schemas.openxmlformats.org/officeDocument/2006/relationships/theme" Target="theme/theme1.xml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43" Type="http://schemas.openxmlformats.org/officeDocument/2006/relationships/image" Target="media/image37.jpg"/><Relationship Id="rId48" Type="http://schemas.openxmlformats.org/officeDocument/2006/relationships/image" Target="media/image42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wmf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93" Type="http://schemas.openxmlformats.org/officeDocument/2006/relationships/image" Target="media/image87.wmf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wmf"/><Relationship Id="rId38" Type="http://schemas.openxmlformats.org/officeDocument/2006/relationships/image" Target="media/image32.jpg"/><Relationship Id="rId46" Type="http://schemas.openxmlformats.org/officeDocument/2006/relationships/image" Target="media/image40.wmf"/><Relationship Id="rId59" Type="http://schemas.openxmlformats.org/officeDocument/2006/relationships/image" Target="media/image53.wmf"/><Relationship Id="rId67" Type="http://schemas.openxmlformats.org/officeDocument/2006/relationships/image" Target="media/image61.wmf"/><Relationship Id="rId20" Type="http://schemas.openxmlformats.org/officeDocument/2006/relationships/image" Target="media/image14.wmf"/><Relationship Id="rId41" Type="http://schemas.openxmlformats.org/officeDocument/2006/relationships/image" Target="media/image35.jpg"/><Relationship Id="rId54" Type="http://schemas.openxmlformats.org/officeDocument/2006/relationships/image" Target="media/image48.wmf"/><Relationship Id="rId62" Type="http://schemas.openxmlformats.org/officeDocument/2006/relationships/image" Target="media/image56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91" Type="http://schemas.openxmlformats.org/officeDocument/2006/relationships/image" Target="media/image8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" Type="http://schemas.openxmlformats.org/officeDocument/2006/relationships/image" Target="media/image4.jpg"/><Relationship Id="rId31" Type="http://schemas.openxmlformats.org/officeDocument/2006/relationships/image" Target="media/image25.wmf"/><Relationship Id="rId44" Type="http://schemas.openxmlformats.org/officeDocument/2006/relationships/image" Target="media/image38.jpg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wmf"/><Relationship Id="rId39" Type="http://schemas.openxmlformats.org/officeDocument/2006/relationships/image" Target="media/image33.jpg"/><Relationship Id="rId34" Type="http://schemas.openxmlformats.org/officeDocument/2006/relationships/image" Target="media/image28.wmf"/><Relationship Id="rId50" Type="http://schemas.openxmlformats.org/officeDocument/2006/relationships/image" Target="media/image44.jpg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7" Type="http://schemas.openxmlformats.org/officeDocument/2006/relationships/image" Target="media/image1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4" Type="http://schemas.openxmlformats.org/officeDocument/2006/relationships/image" Target="media/image18.jpg"/><Relationship Id="rId40" Type="http://schemas.openxmlformats.org/officeDocument/2006/relationships/image" Target="media/image34.wmf"/><Relationship Id="rId45" Type="http://schemas.openxmlformats.org/officeDocument/2006/relationships/image" Target="media/image39.jpg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9" Type="http://schemas.openxmlformats.org/officeDocument/2006/relationships/image" Target="media/image13.wmf"/><Relationship Id="rId14" Type="http://schemas.openxmlformats.org/officeDocument/2006/relationships/image" Target="media/image8.jpg"/><Relationship Id="rId30" Type="http://schemas.openxmlformats.org/officeDocument/2006/relationships/image" Target="media/image24.jpg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10716</Words>
  <Characters>61087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Customer</dc:creator>
  <cp:lastModifiedBy>Admin</cp:lastModifiedBy>
  <cp:revision>3</cp:revision>
  <cp:lastPrinted>2009-06-08T15:14:00Z</cp:lastPrinted>
  <dcterms:created xsi:type="dcterms:W3CDTF">2024-08-01T05:05:00Z</dcterms:created>
  <dcterms:modified xsi:type="dcterms:W3CDTF">2024-08-01T05:05:00Z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