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802" w:rsidRPr="00B85802" w:rsidRDefault="00B85802" w:rsidP="00B8580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1E1D1E"/>
          <w:sz w:val="28"/>
          <w:szCs w:val="24"/>
          <w:lang w:eastAsia="ru-RU"/>
        </w:rPr>
      </w:pPr>
      <w:bookmarkStart w:id="0" w:name="_GoBack"/>
      <w:r w:rsidRPr="00B85802">
        <w:rPr>
          <w:rFonts w:ascii="Times New Roman" w:eastAsia="Times New Roman" w:hAnsi="Times New Roman" w:cs="Times New Roman"/>
          <w:b/>
          <w:i/>
          <w:noProof/>
          <w:color w:val="2082C7"/>
          <w:sz w:val="28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56EA8FC2" wp14:editId="7F99E9F4">
            <wp:simplePos x="0" y="0"/>
            <wp:positionH relativeFrom="column">
              <wp:posOffset>43815</wp:posOffset>
            </wp:positionH>
            <wp:positionV relativeFrom="paragraph">
              <wp:posOffset>0</wp:posOffset>
            </wp:positionV>
            <wp:extent cx="2162175" cy="1438275"/>
            <wp:effectExtent l="0" t="0" r="9525" b="9525"/>
            <wp:wrapTight wrapText="bothSides">
              <wp:wrapPolygon edited="0">
                <wp:start x="0" y="0"/>
                <wp:lineTo x="0" y="21457"/>
                <wp:lineTo x="21505" y="21457"/>
                <wp:lineTo x="21505" y="0"/>
                <wp:lineTo x="0" y="0"/>
              </wp:wrapPolygon>
            </wp:wrapTight>
            <wp:docPr id="2" name="Рисунок 2" descr="http://www.xn--45-8kc5at5bqu.xn--p1ai/tinybrowser/images/news/2018/sami/1-00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xn--45-8kc5at5bqu.xn--p1ai/tinybrowser/images/news/2018/sami/1-00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85802">
        <w:rPr>
          <w:rFonts w:ascii="Times New Roman" w:eastAsia="Times New Roman" w:hAnsi="Times New Roman" w:cs="Times New Roman"/>
          <w:b/>
          <w:i/>
          <w:color w:val="1E1D1E"/>
          <w:sz w:val="28"/>
          <w:szCs w:val="24"/>
          <w:lang w:eastAsia="ru-RU"/>
        </w:rPr>
        <w:t>Заседание трехсторонней комиссии</w:t>
      </w:r>
    </w:p>
    <w:bookmarkEnd w:id="0"/>
    <w:p w:rsidR="00B85802" w:rsidRPr="00B85802" w:rsidRDefault="00B85802" w:rsidP="00B85802">
      <w:pPr>
        <w:shd w:val="clear" w:color="auto" w:fill="FFFFFF"/>
        <w:spacing w:after="180" w:line="240" w:lineRule="auto"/>
        <w:jc w:val="right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B85802">
        <w:rPr>
          <w:rFonts w:ascii="Times New Roman" w:eastAsia="Times New Roman" w:hAnsi="Times New Roman" w:cs="Times New Roman"/>
          <w:b/>
          <w:bCs/>
          <w:color w:val="1E1D1E"/>
          <w:sz w:val="24"/>
          <w:szCs w:val="24"/>
          <w:lang w:eastAsia="ru-RU"/>
        </w:rPr>
        <w:t>12 октября 2018</w:t>
      </w:r>
    </w:p>
    <w:p w:rsidR="00B85802" w:rsidRPr="00B85802" w:rsidRDefault="00B85802" w:rsidP="00B8580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B8580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 рамках заседания трехсторонней комиссии по регулированию социально- трудовых отношений в Шумихинском районе, которое состоялось 5 октября 2018 года под руководством председателя  Иващенко Людмилой, был рассмотрен ряд вопросов.</w:t>
      </w:r>
    </w:p>
    <w:p w:rsidR="00B85802" w:rsidRPr="00B85802" w:rsidRDefault="00B85802" w:rsidP="00B8580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B8580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 работе районной трехсторонней комиссии по регулированию социально-трудовых отношений в первом полугодии 2018 года рассказала Иващенко Л. А., координатор комиссии по урегулированию социально-трудовых отношений, заместитель Главы Шумихинского района.</w:t>
      </w:r>
    </w:p>
    <w:p w:rsidR="00B85802" w:rsidRPr="00B85802" w:rsidRDefault="00B85802" w:rsidP="00B8580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B8580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О развитии социального партнерства в районе (городе) и о заключении коллективных договоров на предприятиях и организациях Шумихинского района доложила Сельницына И.Ф., ведущий специалист отдела экономического развития, инвестиционной политики, предпринимательства и потребительского рынка.</w:t>
      </w:r>
    </w:p>
    <w:p w:rsidR="00B85802" w:rsidRPr="00B85802" w:rsidRDefault="00B85802" w:rsidP="00B8580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B8580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Ананьева Т. В., председатель Шумихинской районной общественной организации «Общество инвалидов», познакомила членов комиссии с работой Шумихинской районной общественной организации инвалидов.</w:t>
      </w:r>
    </w:p>
    <w:p w:rsidR="00B85802" w:rsidRPr="00B85802" w:rsidRDefault="00B85802" w:rsidP="00B8580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B8580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 О состоянии уплаты страховых взносов на обязательное пенсионное и обязательное медицинское страхование проинформировала Популова Н.Х., начальник отдела урегулирования задолженности Межрайонной ИФНС России № 6 по Курганской области, а Козлов А. А. - о благоустройстве города Шумихи.</w:t>
      </w:r>
    </w:p>
    <w:p w:rsidR="00B85802" w:rsidRPr="00B85802" w:rsidRDefault="00B85802" w:rsidP="00B85802">
      <w:pPr>
        <w:shd w:val="clear" w:color="auto" w:fill="FFFFFF"/>
        <w:spacing w:after="180"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B8580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В ходе заседания были даны ответы  на все поставленные  вопросы, учтены предложения членов комиссии. Особый интерес  и бурное обсуждение вызвало выступление  Анатолия Козлова, который рассказал о мероприятиях по благоустройству города, проведенных в 2018 году, и о планах на предстоящий 2019 год. </w:t>
      </w:r>
    </w:p>
    <w:p w:rsidR="00B85802" w:rsidRPr="00B85802" w:rsidRDefault="00B85802" w:rsidP="00B8580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</w:pPr>
      <w:r w:rsidRPr="00B8580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t>Дата создания: 12-10-2018</w:t>
      </w:r>
      <w:r w:rsidRPr="00B85802">
        <w:rPr>
          <w:rFonts w:ascii="Times New Roman" w:eastAsia="Times New Roman" w:hAnsi="Times New Roman" w:cs="Times New Roman"/>
          <w:color w:val="1E1D1E"/>
          <w:sz w:val="24"/>
          <w:szCs w:val="24"/>
          <w:lang w:eastAsia="ru-RU"/>
        </w:rPr>
        <w:br/>
        <w:t>Дата последнего изменения: 12-10-2018</w:t>
      </w:r>
    </w:p>
    <w:p w:rsidR="00F42BF8" w:rsidRPr="003C333C" w:rsidRDefault="00F42BF8" w:rsidP="003C333C"/>
    <w:sectPr w:rsidR="00F42BF8" w:rsidRPr="003C3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39C"/>
    <w:rsid w:val="002E4DD8"/>
    <w:rsid w:val="003C333C"/>
    <w:rsid w:val="004E65AC"/>
    <w:rsid w:val="005C639C"/>
    <w:rsid w:val="00621917"/>
    <w:rsid w:val="009F0426"/>
    <w:rsid w:val="00AC7D87"/>
    <w:rsid w:val="00B85802"/>
    <w:rsid w:val="00CA34BE"/>
    <w:rsid w:val="00F4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63AB8-3ACC-4700-806C-22834BEC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E4D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34BE"/>
    <w:rPr>
      <w:b/>
      <w:bCs/>
    </w:rPr>
  </w:style>
  <w:style w:type="character" w:styleId="a5">
    <w:name w:val="Hyperlink"/>
    <w:basedOn w:val="a0"/>
    <w:uiPriority w:val="99"/>
    <w:semiHidden/>
    <w:unhideWhenUsed/>
    <w:rsid w:val="00CA34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500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15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7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9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4812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407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263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282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7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1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66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570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1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64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140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57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7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91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096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0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4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1479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1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23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45&#1096;&#1091;&#1084;&#1080;&#1093;&#1072;.&#1088;&#1092;/tinybrowser/images/news/2018/sami/_full/_1-0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2024-08-01T04:08:00Z</dcterms:created>
  <dcterms:modified xsi:type="dcterms:W3CDTF">2024-08-01T04:20:00Z</dcterms:modified>
</cp:coreProperties>
</file>