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7D" w:rsidRPr="002E6D7D" w:rsidRDefault="002E6D7D" w:rsidP="002E6D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6"/>
          <w:szCs w:val="26"/>
          <w:lang w:eastAsia="ru-RU"/>
        </w:rPr>
      </w:pPr>
      <w:r w:rsidRPr="002E6D7D">
        <w:rPr>
          <w:rFonts w:ascii="Times New Roman" w:eastAsia="Times New Roman" w:hAnsi="Times New Roman" w:cs="Times New Roman"/>
          <w:b/>
          <w:i/>
          <w:color w:val="1E1D1E"/>
          <w:sz w:val="26"/>
          <w:szCs w:val="26"/>
          <w:lang w:eastAsia="ru-RU"/>
        </w:rPr>
        <w:t>Как признать вещь бесхозной.</w:t>
      </w:r>
    </w:p>
    <w:p w:rsidR="002E6D7D" w:rsidRPr="002E6D7D" w:rsidRDefault="002E6D7D" w:rsidP="002E6D7D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bookmarkStart w:id="0" w:name="_GoBack"/>
      <w:bookmarkEnd w:id="0"/>
      <w:r w:rsidRPr="002E6D7D">
        <w:rPr>
          <w:rFonts w:ascii="Times New Roman" w:eastAsia="Times New Roman" w:hAnsi="Times New Roman" w:cs="Times New Roman"/>
          <w:b/>
          <w:bCs/>
          <w:color w:val="1E1D1E"/>
          <w:sz w:val="26"/>
          <w:szCs w:val="26"/>
          <w:lang w:eastAsia="ru-RU"/>
        </w:rPr>
        <w:t>4 июня 2024</w:t>
      </w:r>
    </w:p>
    <w:p w:rsidR="002E6D7D" w:rsidRPr="002E6D7D" w:rsidRDefault="002E6D7D" w:rsidP="002E6D7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2E6D7D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В установленных законом случаях муниципальное образование вправе обратить в свою собственность никому не принадлежащие земельные участки или жилые постройки.</w:t>
      </w:r>
    </w:p>
    <w:p w:rsidR="002E6D7D" w:rsidRPr="002E6D7D" w:rsidRDefault="002E6D7D" w:rsidP="002E6D7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2E6D7D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Определение и порядок признания вещи бесхозяйной устанавливает гражданское законодательство. Бесхозяйная вещь – это вещь, которая никому не принадлежит; собственник которой не установлен; владелец которой отказался от права собственности.</w:t>
      </w:r>
    </w:p>
    <w:p w:rsidR="002E6D7D" w:rsidRPr="002E6D7D" w:rsidRDefault="002E6D7D" w:rsidP="002E6D7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2E6D7D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Бесхозное имущество может находиться в собственности муниципалитета, в частной собственности. Для признания права собственности на имущество, муниципальный орган должен поставить его на учет в Росреестр. Через год, после постановки на учет, орган муниципального управления вправе обратиться в суд для признания права муниципальной собственности на имущество. В случае, если орган, уполномоченный управлять соответствующим имуществом, обращается в суд с заявлением до истечения года со дня принятия недвижимой вещи на учет органом, осуществляющим государственную регистрацию права на недвижимое имущество, судья отказывает в принятии заявления и суд прекращает производство по делу. Граждане или организации не в праве обратиться в суд для признания недвижимого имущества бесхозным, потому как таким правом обладают только муниципальные органы. Если муниципальный орган не заинтересовался имуществом, то в этом случае спорная недвижимая вещь может перейти в частную собственность. Если суд придет к выводу, что собственник вещи не установлен, а недвижимая вещь поставлена на учет в установленном порядке, то он признает право муниципальной собственности, если это недвижимое бесхозное имущество.</w:t>
      </w:r>
    </w:p>
    <w:p w:rsidR="002E6D7D" w:rsidRPr="002E6D7D" w:rsidRDefault="002E6D7D" w:rsidP="002E6D7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2E6D7D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Отдел строительства и имущества Администрации Шумихинского муниципального округа Курганской области в 2023 г. обратился в суд с заявлением о признании права муниципальной собственности на бесхозяйную недвижимую вещь, указывая, что органом, осуществляющим государственную регистрацию права на недвижимое имущество, поставлены на учет как бесхозяйные объекты недвижимого имущества. Поскольку в течение года с момента постановки объектов на учет никто своих прав на данные объекты не заявлял, заявитель просил признать за муниципальным образованием Шумихинский муниципальный округ Курганской области право муниципальной собственности на указанные в заявлении объекты недвижимости. Все три поданных заявления в 2023 г. Отделом строительства и имущества Администрации Шумихинского муниципального округа Курганской области о признании права муниципальной собственности на бесхозяйное имущество, были удовлетворены.</w:t>
      </w:r>
    </w:p>
    <w:p w:rsidR="002E6D7D" w:rsidRPr="002E6D7D" w:rsidRDefault="002E6D7D" w:rsidP="002E6D7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2E6D7D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 </w:t>
      </w:r>
    </w:p>
    <w:p w:rsidR="002E6D7D" w:rsidRPr="002E6D7D" w:rsidRDefault="002E6D7D" w:rsidP="002E6D7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2E6D7D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Секретарь судебного заседания Шумихинского районного суда Н.А. Королева</w:t>
      </w:r>
    </w:p>
    <w:p w:rsidR="002E6D7D" w:rsidRPr="002E6D7D" w:rsidRDefault="002E6D7D" w:rsidP="002E6D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2E6D7D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Дата создания: 04-06-2024</w:t>
      </w:r>
    </w:p>
    <w:p w:rsidR="006203D4" w:rsidRPr="002E6D7D" w:rsidRDefault="006203D4" w:rsidP="002E6D7D"/>
    <w:sectPr w:rsidR="006203D4" w:rsidRPr="002E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1"/>
    <w:rsid w:val="002E6D7D"/>
    <w:rsid w:val="00601FAA"/>
    <w:rsid w:val="006203D4"/>
    <w:rsid w:val="007D6A86"/>
    <w:rsid w:val="009C32D0"/>
    <w:rsid w:val="00A96DF8"/>
    <w:rsid w:val="00AA4301"/>
    <w:rsid w:val="00D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5BA6-94B6-4CCA-8EE6-67169DE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2024-07-31T08:02:00Z</dcterms:created>
  <dcterms:modified xsi:type="dcterms:W3CDTF">2024-07-31T08:14:00Z</dcterms:modified>
</cp:coreProperties>
</file>