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A53" w:rsidRDefault="00012A53" w:rsidP="00012A53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Росреестр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информирует:</w:t>
      </w:r>
      <w:bookmarkStart w:id="0" w:name="_GoBack"/>
      <w:bookmarkEnd w:id="0"/>
    </w:p>
    <w:p w:rsidR="00B576F1" w:rsidRPr="00760851" w:rsidRDefault="00B576F1" w:rsidP="00B576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0851">
        <w:rPr>
          <w:rFonts w:ascii="Times New Roman" w:hAnsi="Times New Roman" w:cs="Times New Roman"/>
          <w:b/>
          <w:sz w:val="28"/>
          <w:szCs w:val="28"/>
        </w:rPr>
        <w:t>За документами старого образца – в органы местного самоуправления</w:t>
      </w:r>
    </w:p>
    <w:p w:rsidR="00760851" w:rsidRDefault="005A42E8" w:rsidP="00B576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6F1">
        <w:rPr>
          <w:rFonts w:ascii="Times New Roman" w:hAnsi="Times New Roman" w:cs="Times New Roman"/>
          <w:sz w:val="28"/>
          <w:szCs w:val="28"/>
        </w:rPr>
        <w:t>В органы местного самоуправления</w:t>
      </w:r>
      <w:r w:rsidR="00760851">
        <w:rPr>
          <w:rFonts w:ascii="Times New Roman" w:hAnsi="Times New Roman" w:cs="Times New Roman"/>
          <w:sz w:val="28"/>
          <w:szCs w:val="28"/>
        </w:rPr>
        <w:t xml:space="preserve"> передаются оригиналы документов, удостоверяющие права на ранее учтенные объекты недвижимости</w:t>
      </w:r>
      <w:r w:rsidR="005602E3">
        <w:rPr>
          <w:rFonts w:ascii="Times New Roman" w:hAnsi="Times New Roman" w:cs="Times New Roman"/>
          <w:sz w:val="28"/>
          <w:szCs w:val="28"/>
        </w:rPr>
        <w:t xml:space="preserve"> - </w:t>
      </w:r>
      <w:r w:rsidR="005602E3" w:rsidRPr="005A42E8">
        <w:rPr>
          <w:rFonts w:ascii="Times New Roman" w:hAnsi="Times New Roman" w:cs="Times New Roman"/>
          <w:sz w:val="28"/>
          <w:szCs w:val="28"/>
        </w:rPr>
        <w:t>государственные акты на право собственности на землю, пожизненно</w:t>
      </w:r>
      <w:r w:rsidR="005602E3">
        <w:rPr>
          <w:rFonts w:ascii="Times New Roman" w:hAnsi="Times New Roman" w:cs="Times New Roman"/>
          <w:sz w:val="28"/>
          <w:szCs w:val="28"/>
        </w:rPr>
        <w:t>е</w:t>
      </w:r>
      <w:r w:rsidR="005602E3" w:rsidRPr="005A42E8">
        <w:rPr>
          <w:rFonts w:ascii="Times New Roman" w:hAnsi="Times New Roman" w:cs="Times New Roman"/>
          <w:sz w:val="28"/>
          <w:szCs w:val="28"/>
        </w:rPr>
        <w:t xml:space="preserve"> наследуемо</w:t>
      </w:r>
      <w:r w:rsidR="005602E3">
        <w:rPr>
          <w:rFonts w:ascii="Times New Roman" w:hAnsi="Times New Roman" w:cs="Times New Roman"/>
          <w:sz w:val="28"/>
          <w:szCs w:val="28"/>
        </w:rPr>
        <w:t>е</w:t>
      </w:r>
      <w:r w:rsidR="005602E3" w:rsidRPr="005A42E8">
        <w:rPr>
          <w:rFonts w:ascii="Times New Roman" w:hAnsi="Times New Roman" w:cs="Times New Roman"/>
          <w:sz w:val="28"/>
          <w:szCs w:val="28"/>
        </w:rPr>
        <w:t xml:space="preserve"> владени</w:t>
      </w:r>
      <w:r w:rsidR="005602E3">
        <w:rPr>
          <w:rFonts w:ascii="Times New Roman" w:hAnsi="Times New Roman" w:cs="Times New Roman"/>
          <w:sz w:val="28"/>
          <w:szCs w:val="28"/>
        </w:rPr>
        <w:t>е</w:t>
      </w:r>
      <w:r w:rsidR="005602E3" w:rsidRPr="005A42E8">
        <w:rPr>
          <w:rFonts w:ascii="Times New Roman" w:hAnsi="Times New Roman" w:cs="Times New Roman"/>
          <w:sz w:val="28"/>
          <w:szCs w:val="28"/>
        </w:rPr>
        <w:t>, постоя</w:t>
      </w:r>
      <w:r w:rsidR="005602E3">
        <w:rPr>
          <w:rFonts w:ascii="Times New Roman" w:hAnsi="Times New Roman" w:cs="Times New Roman"/>
          <w:sz w:val="28"/>
          <w:szCs w:val="28"/>
        </w:rPr>
        <w:t>нное (бессрочное) пользование землёй</w:t>
      </w:r>
      <w:r w:rsidR="005602E3" w:rsidRPr="005A42E8">
        <w:rPr>
          <w:rFonts w:ascii="Times New Roman" w:hAnsi="Times New Roman" w:cs="Times New Roman"/>
          <w:sz w:val="28"/>
          <w:szCs w:val="28"/>
        </w:rPr>
        <w:t xml:space="preserve">, свидетельства на право собственности, </w:t>
      </w:r>
      <w:r w:rsidR="005602E3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5602E3" w:rsidRPr="005A42E8">
        <w:rPr>
          <w:rFonts w:ascii="Times New Roman" w:hAnsi="Times New Roman" w:cs="Times New Roman"/>
          <w:sz w:val="28"/>
          <w:szCs w:val="28"/>
        </w:rPr>
        <w:t>выдава</w:t>
      </w:r>
      <w:r w:rsidR="005602E3">
        <w:rPr>
          <w:rFonts w:ascii="Times New Roman" w:hAnsi="Times New Roman" w:cs="Times New Roman"/>
          <w:sz w:val="28"/>
          <w:szCs w:val="28"/>
        </w:rPr>
        <w:t>лись</w:t>
      </w:r>
      <w:r w:rsidR="005602E3" w:rsidRPr="005A42E8">
        <w:rPr>
          <w:rFonts w:ascii="Times New Roman" w:hAnsi="Times New Roman" w:cs="Times New Roman"/>
          <w:sz w:val="28"/>
          <w:szCs w:val="28"/>
        </w:rPr>
        <w:t xml:space="preserve"> Земельными комитетами</w:t>
      </w:r>
      <w:r w:rsidR="00DC6038" w:rsidRPr="00DC6038">
        <w:rPr>
          <w:rFonts w:ascii="Times New Roman" w:hAnsi="Times New Roman" w:cs="Times New Roman"/>
          <w:sz w:val="28"/>
          <w:szCs w:val="28"/>
        </w:rPr>
        <w:t xml:space="preserve"> </w:t>
      </w:r>
      <w:r w:rsidR="00DC6038">
        <w:rPr>
          <w:rFonts w:ascii="Times New Roman" w:hAnsi="Times New Roman" w:cs="Times New Roman"/>
          <w:sz w:val="28"/>
          <w:szCs w:val="28"/>
        </w:rPr>
        <w:t>и органами местного самоуправления</w:t>
      </w:r>
      <w:r w:rsidR="00760851">
        <w:rPr>
          <w:rFonts w:ascii="Times New Roman" w:hAnsi="Times New Roman" w:cs="Times New Roman"/>
          <w:sz w:val="28"/>
          <w:szCs w:val="28"/>
        </w:rPr>
        <w:t>.</w:t>
      </w:r>
    </w:p>
    <w:p w:rsidR="00F66FA8" w:rsidRDefault="00921541" w:rsidP="005602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</w:t>
      </w:r>
      <w:r w:rsidR="005602E3">
        <w:rPr>
          <w:rFonts w:ascii="Times New Roman" w:hAnsi="Times New Roman" w:cs="Times New Roman"/>
          <w:sz w:val="28"/>
          <w:szCs w:val="28"/>
        </w:rPr>
        <w:t>вышеперечисленные документы хранились в Государственном фонде данных, полученных в результате проведения землеустройства</w:t>
      </w:r>
      <w:r w:rsidR="00B10621">
        <w:rPr>
          <w:rFonts w:ascii="Times New Roman" w:hAnsi="Times New Roman" w:cs="Times New Roman"/>
          <w:sz w:val="28"/>
          <w:szCs w:val="28"/>
        </w:rPr>
        <w:t>,</w:t>
      </w:r>
      <w:r w:rsidR="005602E3">
        <w:rPr>
          <w:rFonts w:ascii="Times New Roman" w:hAnsi="Times New Roman" w:cs="Times New Roman"/>
          <w:sz w:val="28"/>
          <w:szCs w:val="28"/>
        </w:rPr>
        <w:t xml:space="preserve"> в Управлении Росреестра по Курганской области и его территориальных отделах. В 2022 году принято решение о</w:t>
      </w:r>
      <w:r w:rsidR="00F66FA8">
        <w:rPr>
          <w:rFonts w:ascii="Times New Roman" w:hAnsi="Times New Roman" w:cs="Times New Roman"/>
          <w:sz w:val="28"/>
          <w:szCs w:val="28"/>
        </w:rPr>
        <w:t>б исключении их из Госфонда данных и передаче в органы местного самоуправления по месту нахождения объектов</w:t>
      </w:r>
      <w:r w:rsidR="00F66FA8" w:rsidRPr="005A42E8">
        <w:rPr>
          <w:rFonts w:ascii="Times New Roman" w:hAnsi="Times New Roman" w:cs="Times New Roman"/>
          <w:sz w:val="28"/>
          <w:szCs w:val="28"/>
        </w:rPr>
        <w:t>.</w:t>
      </w:r>
    </w:p>
    <w:p w:rsidR="00F66FA8" w:rsidRDefault="00F66FA8" w:rsidP="005602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Управлении Росреестра по Курганской области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пояснили,  что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 хотя некоторые документы и выдавались более 30-40 лет назад, то есть  до вступления в силу </w:t>
      </w:r>
      <w:r w:rsidRPr="005A42E8">
        <w:rPr>
          <w:rFonts w:ascii="Times New Roman" w:hAnsi="Times New Roman" w:cs="Times New Roman"/>
          <w:sz w:val="28"/>
          <w:szCs w:val="28"/>
        </w:rPr>
        <w:t>Федерального закона от 21.07.1997 №122-ФЗ «О государственной регистрации прав на недвижимое имущество и сделок с ним»</w:t>
      </w:r>
      <w:r>
        <w:rPr>
          <w:rFonts w:ascii="Times New Roman" w:hAnsi="Times New Roman" w:cs="Times New Roman"/>
          <w:sz w:val="28"/>
          <w:szCs w:val="28"/>
        </w:rPr>
        <w:t>,  они являются действительными и могут подтвердить права на землю даже на сегодняшний день.</w:t>
      </w:r>
    </w:p>
    <w:p w:rsidR="00F66FA8" w:rsidRDefault="00F66FA8" w:rsidP="005602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«Нередко возникает такая ситуация: собственник земельного участка уже давно  умер и не оставил после себя никаких документов на недвижимость,  а его дети или внуки хотят вступить в наследство. В этом случае как раз и следует запросить документы, удостоверяющие права, в органах местного самоуправления. Также </w:t>
      </w:r>
      <w:r w:rsidR="00B10621">
        <w:rPr>
          <w:rFonts w:ascii="Times New Roman" w:hAnsi="Times New Roman" w:cs="Times New Roman"/>
          <w:sz w:val="28"/>
          <w:szCs w:val="28"/>
        </w:rPr>
        <w:t xml:space="preserve">свидетельства и государственные акты </w:t>
      </w:r>
      <w:r>
        <w:rPr>
          <w:rFonts w:ascii="Times New Roman" w:hAnsi="Times New Roman" w:cs="Times New Roman"/>
          <w:sz w:val="28"/>
          <w:szCs w:val="28"/>
        </w:rPr>
        <w:t>мо</w:t>
      </w:r>
      <w:r w:rsidR="00B10621">
        <w:rPr>
          <w:rFonts w:ascii="Times New Roman" w:hAnsi="Times New Roman" w:cs="Times New Roman"/>
          <w:sz w:val="28"/>
          <w:szCs w:val="28"/>
        </w:rPr>
        <w:t>гут понадобиться для решения ка</w:t>
      </w:r>
      <w:r>
        <w:rPr>
          <w:rFonts w:ascii="Times New Roman" w:hAnsi="Times New Roman" w:cs="Times New Roman"/>
          <w:sz w:val="28"/>
          <w:szCs w:val="28"/>
        </w:rPr>
        <w:t xml:space="preserve">ких-либо земельных споров», - рассказала начальник отдела землеустройства, мониторинга земель и кадастровой оценки недвижимости </w:t>
      </w:r>
      <w:r w:rsidR="00DC6038">
        <w:rPr>
          <w:rFonts w:ascii="Times New Roman" w:hAnsi="Times New Roman" w:cs="Times New Roman"/>
          <w:sz w:val="28"/>
          <w:szCs w:val="28"/>
        </w:rPr>
        <w:t xml:space="preserve">Управления Росреестра по Курганской области </w:t>
      </w:r>
      <w:r>
        <w:rPr>
          <w:rFonts w:ascii="Times New Roman" w:hAnsi="Times New Roman" w:cs="Times New Roman"/>
          <w:sz w:val="28"/>
          <w:szCs w:val="28"/>
        </w:rPr>
        <w:t>Наталия Жинжер.</w:t>
      </w:r>
    </w:p>
    <w:p w:rsidR="005A42E8" w:rsidRPr="005A42E8" w:rsidRDefault="00B10621" w:rsidP="00B1062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602E3">
        <w:rPr>
          <w:rFonts w:ascii="Times New Roman" w:hAnsi="Times New Roman" w:cs="Times New Roman"/>
          <w:sz w:val="28"/>
          <w:szCs w:val="28"/>
        </w:rPr>
        <w:t xml:space="preserve"> настоящее время уже осуществлена передача указанных документов в следующих муниципальных округах: </w:t>
      </w:r>
      <w:proofErr w:type="spellStart"/>
      <w:r w:rsidR="005602E3">
        <w:rPr>
          <w:rFonts w:ascii="Times New Roman" w:hAnsi="Times New Roman" w:cs="Times New Roman"/>
          <w:sz w:val="28"/>
          <w:szCs w:val="28"/>
        </w:rPr>
        <w:t>Варгашинском</w:t>
      </w:r>
      <w:proofErr w:type="spellEnd"/>
      <w:r w:rsidR="005602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602E3">
        <w:rPr>
          <w:rFonts w:ascii="Times New Roman" w:hAnsi="Times New Roman" w:cs="Times New Roman"/>
          <w:sz w:val="28"/>
          <w:szCs w:val="28"/>
        </w:rPr>
        <w:t>Катайском</w:t>
      </w:r>
      <w:proofErr w:type="spellEnd"/>
      <w:r w:rsidR="005602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602E3">
        <w:rPr>
          <w:rFonts w:ascii="Times New Roman" w:hAnsi="Times New Roman" w:cs="Times New Roman"/>
          <w:sz w:val="28"/>
          <w:szCs w:val="28"/>
        </w:rPr>
        <w:t>Лебяжьевском</w:t>
      </w:r>
      <w:proofErr w:type="spellEnd"/>
      <w:r w:rsidR="005602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602E3">
        <w:rPr>
          <w:rFonts w:ascii="Times New Roman" w:hAnsi="Times New Roman" w:cs="Times New Roman"/>
          <w:sz w:val="28"/>
          <w:szCs w:val="28"/>
        </w:rPr>
        <w:t>Макушинском</w:t>
      </w:r>
      <w:proofErr w:type="spellEnd"/>
      <w:r w:rsidR="005602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602E3">
        <w:rPr>
          <w:rFonts w:ascii="Times New Roman" w:hAnsi="Times New Roman" w:cs="Times New Roman"/>
          <w:sz w:val="28"/>
          <w:szCs w:val="28"/>
        </w:rPr>
        <w:t>Мокроусовском</w:t>
      </w:r>
      <w:proofErr w:type="spellEnd"/>
      <w:r w:rsidR="005602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602E3">
        <w:rPr>
          <w:rFonts w:ascii="Times New Roman" w:hAnsi="Times New Roman" w:cs="Times New Roman"/>
          <w:sz w:val="28"/>
          <w:szCs w:val="28"/>
        </w:rPr>
        <w:t>Половинском</w:t>
      </w:r>
      <w:proofErr w:type="spellEnd"/>
      <w:r w:rsidR="005602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602E3">
        <w:rPr>
          <w:rFonts w:ascii="Times New Roman" w:hAnsi="Times New Roman" w:cs="Times New Roman"/>
          <w:sz w:val="28"/>
          <w:szCs w:val="28"/>
        </w:rPr>
        <w:t>Юргамышском</w:t>
      </w:r>
      <w:proofErr w:type="spellEnd"/>
      <w:r w:rsidR="00DC60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C6038">
        <w:rPr>
          <w:rFonts w:ascii="Times New Roman" w:hAnsi="Times New Roman" w:cs="Times New Roman"/>
          <w:sz w:val="28"/>
          <w:szCs w:val="28"/>
        </w:rPr>
        <w:t>Далматовском</w:t>
      </w:r>
      <w:proofErr w:type="spellEnd"/>
      <w:r w:rsidR="00DC6038">
        <w:rPr>
          <w:rFonts w:ascii="Times New Roman" w:hAnsi="Times New Roman" w:cs="Times New Roman"/>
          <w:sz w:val="28"/>
          <w:szCs w:val="28"/>
        </w:rPr>
        <w:t>, Частоозерском</w:t>
      </w:r>
      <w:r w:rsidR="005602E3">
        <w:rPr>
          <w:rFonts w:ascii="Times New Roman" w:hAnsi="Times New Roman" w:cs="Times New Roman"/>
          <w:sz w:val="28"/>
          <w:szCs w:val="28"/>
        </w:rPr>
        <w:t xml:space="preserve">. В остальных округах </w:t>
      </w:r>
      <w:r w:rsidR="00DC6038">
        <w:rPr>
          <w:rFonts w:ascii="Times New Roman" w:hAnsi="Times New Roman" w:cs="Times New Roman"/>
          <w:sz w:val="28"/>
          <w:szCs w:val="28"/>
        </w:rPr>
        <w:t xml:space="preserve">планируется осуществить </w:t>
      </w:r>
      <w:r w:rsidR="005602E3">
        <w:rPr>
          <w:rFonts w:ascii="Times New Roman" w:hAnsi="Times New Roman" w:cs="Times New Roman"/>
          <w:sz w:val="28"/>
          <w:szCs w:val="28"/>
        </w:rPr>
        <w:t>передач</w:t>
      </w:r>
      <w:r w:rsidR="00DC6038">
        <w:rPr>
          <w:rFonts w:ascii="Times New Roman" w:hAnsi="Times New Roman" w:cs="Times New Roman"/>
          <w:sz w:val="28"/>
          <w:szCs w:val="28"/>
        </w:rPr>
        <w:t>у</w:t>
      </w:r>
      <w:r w:rsidR="005602E3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течение 2023 года,  сейчас идут работы по подготовке площадей для хранения.</w:t>
      </w:r>
    </w:p>
    <w:sectPr w:rsidR="005A42E8" w:rsidRPr="005A42E8" w:rsidSect="00531DC3">
      <w:pgSz w:w="11907" w:h="16840" w:code="9"/>
      <w:pgMar w:top="1134" w:right="851" w:bottom="1134" w:left="1134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B19"/>
    <w:rsid w:val="00012A53"/>
    <w:rsid w:val="00042963"/>
    <w:rsid w:val="001962C9"/>
    <w:rsid w:val="00531DC3"/>
    <w:rsid w:val="005602E3"/>
    <w:rsid w:val="005A42E8"/>
    <w:rsid w:val="00760851"/>
    <w:rsid w:val="00921541"/>
    <w:rsid w:val="00966307"/>
    <w:rsid w:val="00B10621"/>
    <w:rsid w:val="00B576F1"/>
    <w:rsid w:val="00C15BEC"/>
    <w:rsid w:val="00DC6038"/>
    <w:rsid w:val="00E11F2C"/>
    <w:rsid w:val="00F66FA8"/>
    <w:rsid w:val="00FC2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77BB4"/>
  <w15:docId w15:val="{6ED5DC5D-9CA3-4DDC-8C2E-E14107887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Пинегина Екатерина Александровна</dc:creator>
  <cp:keywords/>
  <dc:description/>
  <cp:lastModifiedBy>Корниенко Екатерина Николаевна</cp:lastModifiedBy>
  <cp:revision>3</cp:revision>
  <dcterms:created xsi:type="dcterms:W3CDTF">2023-02-28T08:45:00Z</dcterms:created>
  <dcterms:modified xsi:type="dcterms:W3CDTF">2023-02-28T09:09:00Z</dcterms:modified>
</cp:coreProperties>
</file>