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C4" w:rsidRPr="00360AC4" w:rsidRDefault="00360AC4" w:rsidP="0036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proofErr w:type="spellStart"/>
      <w:r w:rsidRPr="00360A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Росреестр</w:t>
      </w:r>
      <w:proofErr w:type="spellEnd"/>
      <w:r w:rsidRPr="00360A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информирует:</w:t>
      </w:r>
    </w:p>
    <w:p w:rsidR="00427F8F" w:rsidRPr="00360AC4" w:rsidRDefault="00427F8F" w:rsidP="00427F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60A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Жители </w:t>
      </w:r>
      <w:r w:rsidR="009210F4" w:rsidRPr="00360A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Курганской области</w:t>
      </w:r>
      <w:r w:rsidRPr="00360A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могут запретить </w:t>
      </w:r>
      <w:r w:rsidR="009210F4" w:rsidRPr="00360A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совершение сделок с их недвижимостью </w:t>
      </w:r>
      <w:r w:rsidRPr="00360A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через </w:t>
      </w:r>
      <w:proofErr w:type="spellStart"/>
      <w:r w:rsidRPr="00360A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Госуслуги</w:t>
      </w:r>
      <w:proofErr w:type="spellEnd"/>
    </w:p>
    <w:p w:rsidR="009210F4" w:rsidRPr="00360AC4" w:rsidRDefault="009210F4" w:rsidP="0036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0AC4">
        <w:rPr>
          <w:rFonts w:ascii="Times New Roman" w:hAnsi="Times New Roman" w:cs="Times New Roman"/>
          <w:sz w:val="26"/>
          <w:szCs w:val="26"/>
        </w:rPr>
        <w:t>Зауральцы</w:t>
      </w:r>
      <w:proofErr w:type="spellEnd"/>
      <w:r w:rsidRPr="00360AC4">
        <w:rPr>
          <w:rFonts w:ascii="Times New Roman" w:hAnsi="Times New Roman" w:cs="Times New Roman"/>
          <w:sz w:val="26"/>
          <w:szCs w:val="26"/>
        </w:rPr>
        <w:t xml:space="preserve"> могут воспользоваться правом запретить любые регистрационные действия с недвижимостью без личного участия собственника и написать в Росреестр заявление о запрете сделок. После внесения соответствующей записи в Единый государственный реестр недвижимости никто, кроме самого владельца имущества, даже с нотариальной доверенностью, не сможет продать квартиру, дом или участок.</w:t>
      </w:r>
    </w:p>
    <w:p w:rsidR="00B32A87" w:rsidRPr="00360AC4" w:rsidRDefault="00B32A87" w:rsidP="0036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0AC4">
        <w:rPr>
          <w:rFonts w:ascii="Times New Roman" w:hAnsi="Times New Roman" w:cs="Times New Roman"/>
          <w:sz w:val="26"/>
          <w:szCs w:val="26"/>
        </w:rPr>
        <w:t xml:space="preserve">Исключение составят только несколько случаев: если основанием для государственной регистрации права является вступившее в законную силу решение суда либо требование судебного пристава-исполнителя в случаях, предусмотренных Законом об исполнительном производстве, в иных случаях, установленных федеральными законами. </w:t>
      </w:r>
    </w:p>
    <w:p w:rsidR="00B32A87" w:rsidRPr="00360AC4" w:rsidRDefault="00B32A87" w:rsidP="00360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Управления Росреестра по Курганской области в 2022 году 1417 собственников недвижимости наложили запрет на совершение сделок без их личного участия. Годом ранее эта цифра была чуть </w:t>
      </w:r>
      <w:proofErr w:type="gramStart"/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меньше,  в</w:t>
      </w:r>
      <w:proofErr w:type="gramEnd"/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году – 1321 человек.</w:t>
      </w:r>
    </w:p>
    <w:p w:rsidR="007036F6" w:rsidRPr="00360AC4" w:rsidRDefault="007036F6" w:rsidP="0036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0AC4">
        <w:rPr>
          <w:rFonts w:ascii="Times New Roman" w:hAnsi="Times New Roman" w:cs="Times New Roman"/>
          <w:sz w:val="26"/>
          <w:szCs w:val="26"/>
        </w:rPr>
        <w:t>«Заявление о невозможности государственной регистрации права без личного участия правообладателя особенно рекомендуется написать, если собственник квартиры потерял паспорт, документы на квартиру или надолго уехал и не проживает в ней. Актуален этот способ защиты для пожилых одиноких людей», - отметил руководитель Управления Росреестра по Курганской области Александр Чередниченко.</w:t>
      </w:r>
    </w:p>
    <w:p w:rsidR="009210F4" w:rsidRPr="00360AC4" w:rsidRDefault="009210F4" w:rsidP="0036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0AC4">
        <w:rPr>
          <w:rFonts w:ascii="Times New Roman" w:hAnsi="Times New Roman" w:cs="Times New Roman"/>
          <w:sz w:val="26"/>
          <w:szCs w:val="26"/>
        </w:rPr>
        <w:t>Запрет снимается при совершении сделки с недвижимостью с личным участием собственника, по заявлению правообладателя недвижимости о погашении данной записи или решением суда.</w:t>
      </w:r>
    </w:p>
    <w:p w:rsidR="00B32A87" w:rsidRPr="00360AC4" w:rsidRDefault="00B32A87" w:rsidP="0036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заявители могли воспользоваться этой услугой посредством личного кабинета на сайте Росреестра, либо обратившись в офисы МФЦ. Теперь же услугу по запрету государственной регистрации перехода права на принадлежащее лицу имущество без личного участия любой человек может получить и на портале </w:t>
      </w:r>
      <w:proofErr w:type="spellStart"/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7F8F" w:rsidRPr="00360AC4" w:rsidRDefault="00427F8F" w:rsidP="0036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воспользоваться данной услугой, необходимо после авторизации на портале </w:t>
      </w:r>
      <w:proofErr w:type="spellStart"/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строке ввода запроса набрать «Заявление на запрет проведения сделок» и далее следовать инструкции.</w:t>
      </w:r>
    </w:p>
    <w:p w:rsidR="00427F8F" w:rsidRPr="00360AC4" w:rsidRDefault="00427F8F" w:rsidP="0036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отметить, что услуга доступна с возможностью использования мобильного приложения «</w:t>
      </w:r>
      <w:proofErr w:type="spellStart"/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Госключ</w:t>
      </w:r>
      <w:proofErr w:type="spellEnd"/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которое позволяет бесплатно получить сертификат усиленной квалифицированной электронной подписи и использовать </w:t>
      </w:r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его для подписания документов на смартфоне. Если ранее владелец уже установил такой запрет, с помощью сервиса его также можно снять.</w:t>
      </w:r>
      <w:r w:rsidR="009210F4"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7592" w:rsidRPr="00360AC4" w:rsidRDefault="009210F4" w:rsidP="0036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р</w:t>
      </w:r>
      <w:r w:rsidR="00427F8F"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анее Росреестр вывел на </w:t>
      </w:r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портал </w:t>
      </w:r>
      <w:proofErr w:type="spellStart"/>
      <w:r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="00427F8F"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восемь новых услуг для саморегулируемых организаций. </w:t>
      </w:r>
      <w:r w:rsidR="006A062D"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</w:t>
      </w:r>
      <w:r w:rsidR="00427F8F" w:rsidRPr="0036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доступны все 18 видов выписок из ЕГРН, отправка заявлений в Росреестр на исправление технической ошибки в данных и услуги по лицензированию геодезической и картографической деятельности.</w:t>
      </w:r>
      <w:bookmarkEnd w:id="0"/>
    </w:p>
    <w:sectPr w:rsidR="00497592" w:rsidRPr="00360AC4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86"/>
    <w:rsid w:val="001562D3"/>
    <w:rsid w:val="001962C9"/>
    <w:rsid w:val="00360AC4"/>
    <w:rsid w:val="00390D3C"/>
    <w:rsid w:val="00427F8F"/>
    <w:rsid w:val="00497592"/>
    <w:rsid w:val="00531DC3"/>
    <w:rsid w:val="006A062D"/>
    <w:rsid w:val="007036F6"/>
    <w:rsid w:val="008B2686"/>
    <w:rsid w:val="009210F4"/>
    <w:rsid w:val="009B58D7"/>
    <w:rsid w:val="00B32A87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0887"/>
  <w15:docId w15:val="{11F9F49A-B7A3-4F49-9D05-CD33068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42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8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036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7</cp:revision>
  <cp:lastPrinted>2023-02-10T06:41:00Z</cp:lastPrinted>
  <dcterms:created xsi:type="dcterms:W3CDTF">2023-02-09T06:02:00Z</dcterms:created>
  <dcterms:modified xsi:type="dcterms:W3CDTF">2023-02-28T09:08:00Z</dcterms:modified>
</cp:coreProperties>
</file>