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49" w:rsidRPr="00896049" w:rsidRDefault="00896049" w:rsidP="008960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896049" w:rsidRDefault="00896049" w:rsidP="00A0799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99D" w:rsidRPr="008B4CD5" w:rsidRDefault="00B35222" w:rsidP="00A07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Отмена нотариального удостоверения долев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ки.</w:t>
      </w:r>
    </w:p>
    <w:p w:rsidR="00A0799D" w:rsidRDefault="00920675" w:rsidP="0089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A079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0799D">
        <w:rPr>
          <w:rFonts w:ascii="Times New Roman" w:hAnsi="Times New Roman" w:cs="Times New Roman"/>
          <w:sz w:val="28"/>
          <w:szCs w:val="28"/>
        </w:rPr>
        <w:t xml:space="preserve"> по </w:t>
      </w:r>
      <w:r w:rsidR="00A0799D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A0799D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8B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CD5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A0799D">
        <w:rPr>
          <w:rFonts w:ascii="Times New Roman" w:hAnsi="Times New Roman" w:cs="Times New Roman"/>
          <w:sz w:val="28"/>
          <w:szCs w:val="28"/>
        </w:rPr>
        <w:t xml:space="preserve"> о том, что в ближайшее время будет отменено нотариальное оформление отдельных видов сделок при распоряжении имуществом, находящимся в долевой собственности. С 31 июля 2019 года Федеральным законом</w:t>
      </w:r>
      <w:r w:rsidR="008B4CD5" w:rsidRPr="008B4CD5">
        <w:rPr>
          <w:rFonts w:ascii="Times New Roman" w:hAnsi="Times New Roman" w:cs="Times New Roman"/>
          <w:sz w:val="28"/>
          <w:szCs w:val="28"/>
        </w:rPr>
        <w:t xml:space="preserve"> </w:t>
      </w:r>
      <w:r w:rsidR="008B4CD5">
        <w:rPr>
          <w:rFonts w:ascii="Times New Roman" w:hAnsi="Times New Roman" w:cs="Times New Roman"/>
          <w:sz w:val="28"/>
          <w:szCs w:val="28"/>
        </w:rPr>
        <w:t xml:space="preserve">от 01.05.2019 №76-ФЗ </w:t>
      </w:r>
      <w:r w:rsidRPr="00A0799D">
        <w:rPr>
          <w:rFonts w:ascii="Times New Roman" w:hAnsi="Times New Roman" w:cs="Times New Roman"/>
          <w:sz w:val="28"/>
          <w:szCs w:val="28"/>
        </w:rPr>
        <w:t xml:space="preserve">исключается норма об обязательном нотариальном удостоверении сделок по отчуждению долей на недвижимое имущество по одной сделке. С этой даты ее можно будет оформить в простой письменной форме. </w:t>
      </w:r>
    </w:p>
    <w:p w:rsidR="00A0799D" w:rsidRDefault="00920675" w:rsidP="0089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D">
        <w:rPr>
          <w:rFonts w:ascii="Times New Roman" w:hAnsi="Times New Roman" w:cs="Times New Roman"/>
          <w:sz w:val="28"/>
          <w:szCs w:val="28"/>
        </w:rPr>
        <w:t>К примеру, если квартира находится в общей долевой собственности нескольких совершеннолетних лиц, и они продают эту квартиру все вместе, дарят или передают в ипотеку, то нотариальное удостоверение такой сделки не потребуется.</w:t>
      </w:r>
      <w:r w:rsidR="00A0799D">
        <w:rPr>
          <w:rFonts w:ascii="Times New Roman" w:hAnsi="Times New Roman" w:cs="Times New Roman"/>
          <w:sz w:val="28"/>
          <w:szCs w:val="28"/>
        </w:rPr>
        <w:t xml:space="preserve"> </w:t>
      </w:r>
      <w:r w:rsidRPr="00A0799D">
        <w:rPr>
          <w:rFonts w:ascii="Times New Roman" w:hAnsi="Times New Roman" w:cs="Times New Roman"/>
          <w:sz w:val="28"/>
          <w:szCs w:val="28"/>
        </w:rPr>
        <w:t>Кроме того, не нужно удостоверять у нотариуса договоры об ипотеке долей, заключае</w:t>
      </w:r>
      <w:r w:rsidR="00A0799D">
        <w:rPr>
          <w:rFonts w:ascii="Times New Roman" w:hAnsi="Times New Roman" w:cs="Times New Roman"/>
          <w:sz w:val="28"/>
          <w:szCs w:val="28"/>
        </w:rPr>
        <w:t>мых с кредитными организациями.</w:t>
      </w:r>
    </w:p>
    <w:p w:rsidR="002463BA" w:rsidRDefault="002463BA" w:rsidP="0089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простой пример: </w:t>
      </w:r>
      <w:r w:rsidR="00A0799D" w:rsidRPr="00A0799D">
        <w:rPr>
          <w:rFonts w:ascii="Times New Roman" w:hAnsi="Times New Roman" w:cs="Times New Roman"/>
          <w:sz w:val="28"/>
          <w:szCs w:val="28"/>
        </w:rPr>
        <w:t>родители и их совершеннолетние дети решили продать квартиру после 31 июля 2019 года</w:t>
      </w:r>
      <w:r>
        <w:rPr>
          <w:rFonts w:ascii="Times New Roman" w:hAnsi="Times New Roman" w:cs="Times New Roman"/>
          <w:sz w:val="28"/>
          <w:szCs w:val="28"/>
        </w:rPr>
        <w:t xml:space="preserve">. Они должны составить 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договор в простой письменной форме и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в любой офис МФЦ, минуя нотариуса. Прежде всего, это значительная экономия денежных средств. Тем не менее, </w:t>
      </w:r>
      <w:r w:rsidR="008B4CD5">
        <w:rPr>
          <w:rFonts w:ascii="Times New Roman" w:hAnsi="Times New Roman" w:cs="Times New Roman"/>
          <w:sz w:val="28"/>
          <w:szCs w:val="28"/>
        </w:rPr>
        <w:t xml:space="preserve">при желании, для получения </w:t>
      </w:r>
      <w:r w:rsidR="00A0799D" w:rsidRPr="00A0799D">
        <w:rPr>
          <w:rFonts w:ascii="Times New Roman" w:hAnsi="Times New Roman" w:cs="Times New Roman"/>
          <w:sz w:val="28"/>
          <w:szCs w:val="28"/>
        </w:rPr>
        <w:t>дополнительны</w:t>
      </w:r>
      <w:r w:rsidR="008B4CD5">
        <w:rPr>
          <w:rFonts w:ascii="Times New Roman" w:hAnsi="Times New Roman" w:cs="Times New Roman"/>
          <w:sz w:val="28"/>
          <w:szCs w:val="28"/>
        </w:rPr>
        <w:t>х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B4CD5">
        <w:rPr>
          <w:rFonts w:ascii="Times New Roman" w:hAnsi="Times New Roman" w:cs="Times New Roman"/>
          <w:sz w:val="28"/>
          <w:szCs w:val="28"/>
        </w:rPr>
        <w:t>й</w:t>
      </w:r>
      <w:r w:rsidR="00A0799D" w:rsidRPr="00A0799D">
        <w:rPr>
          <w:rFonts w:ascii="Times New Roman" w:hAnsi="Times New Roman" w:cs="Times New Roman"/>
          <w:sz w:val="28"/>
          <w:szCs w:val="28"/>
        </w:rPr>
        <w:t xml:space="preserve"> по чистоте сделки, договор купли-продажи недвижимости </w:t>
      </w:r>
      <w:r w:rsidR="008B4CD5">
        <w:rPr>
          <w:rFonts w:ascii="Times New Roman" w:hAnsi="Times New Roman" w:cs="Times New Roman"/>
          <w:sz w:val="28"/>
          <w:szCs w:val="28"/>
        </w:rPr>
        <w:t xml:space="preserve">по-прежнему </w:t>
      </w:r>
      <w:r>
        <w:rPr>
          <w:rFonts w:ascii="Times New Roman" w:hAnsi="Times New Roman" w:cs="Times New Roman"/>
          <w:sz w:val="28"/>
          <w:szCs w:val="28"/>
        </w:rPr>
        <w:t>можно удостоверить у нотариуса.</w:t>
      </w:r>
    </w:p>
    <w:p w:rsidR="00A0799D" w:rsidRPr="00A0799D" w:rsidRDefault="008B4CD5" w:rsidP="0089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Прежний порядок с обязательным нотариальным удостоверением сохраняется </w:t>
      </w:r>
      <w:r w:rsidR="00920675" w:rsidRPr="00A0799D">
        <w:rPr>
          <w:rFonts w:ascii="Times New Roman" w:hAnsi="Times New Roman" w:cs="Times New Roman"/>
          <w:sz w:val="28"/>
          <w:szCs w:val="28"/>
        </w:rPr>
        <w:t>для сделок по отчуждению (продаже, дарению) отдельных долей на недвижимость, а также для сделок с участием недееспособных и несовершеннолетних лиц.</w:t>
      </w:r>
    </w:p>
    <w:p w:rsidR="00A0799D" w:rsidRPr="00A0799D" w:rsidRDefault="00A079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799D" w:rsidRPr="00A0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1"/>
    <w:rsid w:val="002463BA"/>
    <w:rsid w:val="005E4B9E"/>
    <w:rsid w:val="006464FD"/>
    <w:rsid w:val="0088042B"/>
    <w:rsid w:val="00896049"/>
    <w:rsid w:val="008B4CD5"/>
    <w:rsid w:val="00920675"/>
    <w:rsid w:val="00A0799D"/>
    <w:rsid w:val="00A51071"/>
    <w:rsid w:val="00B35222"/>
    <w:rsid w:val="00E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4</cp:revision>
  <cp:lastPrinted>2019-06-27T11:01:00Z</cp:lastPrinted>
  <dcterms:created xsi:type="dcterms:W3CDTF">2019-06-27T10:37:00Z</dcterms:created>
  <dcterms:modified xsi:type="dcterms:W3CDTF">2019-06-28T05:45:00Z</dcterms:modified>
</cp:coreProperties>
</file>