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07" w:rsidRDefault="00BA0107">
      <w:pPr>
        <w:rPr>
          <w:rFonts w:ascii="Times New Roman" w:hAnsi="Times New Roman" w:cs="Times New Roman"/>
          <w:sz w:val="28"/>
          <w:szCs w:val="28"/>
        </w:rPr>
      </w:pPr>
      <w:proofErr w:type="spellStart"/>
      <w:r w:rsidRPr="00BA0107">
        <w:rPr>
          <w:rFonts w:ascii="Times New Roman" w:hAnsi="Times New Roman" w:cs="Times New Roman"/>
          <w:sz w:val="28"/>
          <w:szCs w:val="28"/>
        </w:rPr>
        <w:t>Росреестр</w:t>
      </w:r>
      <w:proofErr w:type="spellEnd"/>
      <w:r w:rsidRPr="00BA0107">
        <w:rPr>
          <w:rFonts w:ascii="Times New Roman" w:hAnsi="Times New Roman" w:cs="Times New Roman"/>
          <w:sz w:val="28"/>
          <w:szCs w:val="28"/>
        </w:rPr>
        <w:t xml:space="preserve"> информирует: </w:t>
      </w:r>
    </w:p>
    <w:p w:rsidR="00BA0107" w:rsidRPr="00BA0107" w:rsidRDefault="00BA0107" w:rsidP="00BA0107">
      <w:pPr>
        <w:jc w:val="center"/>
        <w:rPr>
          <w:rFonts w:ascii="Times New Roman" w:hAnsi="Times New Roman" w:cs="Times New Roman"/>
          <w:sz w:val="28"/>
          <w:szCs w:val="28"/>
        </w:rPr>
      </w:pPr>
      <w:bookmarkStart w:id="0" w:name="_GoBack"/>
      <w:r>
        <w:rPr>
          <w:rFonts w:ascii="Times New Roman" w:hAnsi="Times New Roman" w:cs="Times New Roman"/>
          <w:sz w:val="28"/>
          <w:szCs w:val="28"/>
        </w:rPr>
        <w:t>Новый законопроект.</w:t>
      </w:r>
    </w:p>
    <w:bookmarkEnd w:id="0"/>
    <w:p w:rsidR="00BA0107" w:rsidRPr="00BA0107" w:rsidRDefault="00BA0107">
      <w:pPr>
        <w:rPr>
          <w:rFonts w:ascii="Times New Roman" w:hAnsi="Times New Roman" w:cs="Times New Roman"/>
          <w:sz w:val="28"/>
          <w:szCs w:val="28"/>
        </w:rPr>
      </w:pPr>
    </w:p>
    <w:p w:rsidR="006A677D" w:rsidRPr="00BA0107" w:rsidRDefault="00BA0107" w:rsidP="00BA0107">
      <w:pPr>
        <w:jc w:val="both"/>
        <w:rPr>
          <w:rFonts w:ascii="Times New Roman" w:hAnsi="Times New Roman" w:cs="Times New Roman"/>
          <w:sz w:val="28"/>
          <w:szCs w:val="28"/>
        </w:rPr>
      </w:pPr>
      <w:hyperlink r:id="rId4" w:history="1">
        <w:r w:rsidRPr="00BA0107">
          <w:rPr>
            <w:rStyle w:val="a3"/>
            <w:rFonts w:ascii="Times New Roman" w:hAnsi="Times New Roman" w:cs="Times New Roman"/>
            <w:sz w:val="28"/>
            <w:szCs w:val="28"/>
          </w:rPr>
          <w:t>Правительством России</w:t>
        </w:r>
      </w:hyperlink>
      <w:r w:rsidRPr="00BA0107">
        <w:rPr>
          <w:rFonts w:ascii="Times New Roman" w:hAnsi="Times New Roman" w:cs="Times New Roman"/>
          <w:sz w:val="28"/>
          <w:szCs w:val="28"/>
        </w:rPr>
        <w:t xml:space="preserve"> в </w:t>
      </w:r>
      <w:hyperlink r:id="rId5" w:history="1">
        <w:r w:rsidRPr="00BA0107">
          <w:rPr>
            <w:rStyle w:val="a3"/>
            <w:rFonts w:ascii="Times New Roman" w:hAnsi="Times New Roman" w:cs="Times New Roman"/>
            <w:sz w:val="28"/>
            <w:szCs w:val="28"/>
          </w:rPr>
          <w:t>Госдуму</w:t>
        </w:r>
      </w:hyperlink>
      <w:r w:rsidRPr="00BA0107">
        <w:rPr>
          <w:rFonts w:ascii="Times New Roman" w:hAnsi="Times New Roman" w:cs="Times New Roman"/>
          <w:sz w:val="28"/>
          <w:szCs w:val="28"/>
        </w:rPr>
        <w:t xml:space="preserve"> внесён разработанный </w:t>
      </w:r>
      <w:hyperlink r:id="rId6" w:history="1">
        <w:proofErr w:type="spellStart"/>
        <w:r w:rsidRPr="00BA0107">
          <w:rPr>
            <w:rStyle w:val="a3"/>
            <w:rFonts w:ascii="Times New Roman" w:hAnsi="Times New Roman" w:cs="Times New Roman"/>
            <w:sz w:val="28"/>
            <w:szCs w:val="28"/>
          </w:rPr>
          <w:t>Росреестром</w:t>
        </w:r>
        <w:proofErr w:type="spellEnd"/>
      </w:hyperlink>
      <w:r w:rsidRPr="00BA0107">
        <w:rPr>
          <w:rFonts w:ascii="Times New Roman" w:hAnsi="Times New Roman" w:cs="Times New Roman"/>
          <w:sz w:val="28"/>
          <w:szCs w:val="28"/>
        </w:rPr>
        <w:t xml:space="preserve"> законопроект, который установит срок, необходимый для освоения земельных участков, а также поможет решить вопрос с заброшенными объектами.</w:t>
      </w:r>
      <w:r w:rsidRPr="00BA0107">
        <w:rPr>
          <w:rFonts w:ascii="Times New Roman" w:hAnsi="Times New Roman" w:cs="Times New Roman"/>
          <w:sz w:val="28"/>
          <w:szCs w:val="28"/>
        </w:rPr>
        <w:br/>
      </w:r>
      <w:r w:rsidRPr="00BA0107">
        <w:rPr>
          <w:rFonts w:ascii="Times New Roman" w:hAnsi="Times New Roman" w:cs="Times New Roman"/>
          <w:sz w:val="28"/>
          <w:szCs w:val="28"/>
        </w:rPr>
        <w:br/>
      </w:r>
      <w:r>
        <w:rPr>
          <w:rFonts w:ascii="Times New Roman" w:hAnsi="Times New Roman" w:cs="Times New Roman"/>
          <w:sz w:val="28"/>
          <w:szCs w:val="28"/>
        </w:rPr>
        <w:t xml:space="preserve">    </w:t>
      </w:r>
      <w:r w:rsidRPr="00BA0107">
        <w:rPr>
          <w:rFonts w:ascii="Times New Roman" w:hAnsi="Times New Roman" w:cs="Times New Roman"/>
          <w:sz w:val="28"/>
          <w:szCs w:val="28"/>
        </w:rPr>
        <w:t>Если не следить за своим участком, то он может зарасти борщевиком, стать несанкционированным местом скопления бытовых отходов, что может повлечь за собой возникновение пожароопасных ситуаций. Кроме того, большое количество заброшенных объектов  существенно затрудняет деятельность СНТ и ОНТ.</w:t>
      </w:r>
      <w:r w:rsidRPr="00BA0107">
        <w:rPr>
          <w:rFonts w:ascii="Times New Roman" w:hAnsi="Times New Roman" w:cs="Times New Roman"/>
          <w:sz w:val="28"/>
          <w:szCs w:val="28"/>
        </w:rPr>
        <w:br/>
      </w:r>
      <w:r w:rsidRPr="00BA0107">
        <w:rPr>
          <w:rFonts w:ascii="Times New Roman" w:hAnsi="Times New Roman" w:cs="Times New Roman"/>
          <w:sz w:val="28"/>
          <w:szCs w:val="28"/>
        </w:rPr>
        <w:br/>
      </w:r>
      <w:r>
        <w:rPr>
          <w:rFonts w:ascii="Times New Roman" w:hAnsi="Times New Roman" w:cs="Times New Roman"/>
          <w:sz w:val="28"/>
          <w:szCs w:val="28"/>
        </w:rPr>
        <w:t xml:space="preserve">     </w:t>
      </w:r>
      <w:r w:rsidRPr="00BA0107">
        <w:rPr>
          <w:rFonts w:ascii="Times New Roman" w:hAnsi="Times New Roman" w:cs="Times New Roman"/>
          <w:sz w:val="28"/>
          <w:szCs w:val="28"/>
        </w:rPr>
        <w:t>Мы предлагаем установить конкретные признаки неиспользования земельных участков в населённых пунктах, а также в садоводческих и огороднических товариществах. Аналогичное решение по землям сельскохозяйственного назначения было принято ещё в 2020 году.</w:t>
      </w:r>
      <w:r w:rsidRPr="00BA0107">
        <w:rPr>
          <w:rFonts w:ascii="Times New Roman" w:hAnsi="Times New Roman" w:cs="Times New Roman"/>
          <w:sz w:val="28"/>
          <w:szCs w:val="28"/>
        </w:rPr>
        <w:br/>
      </w:r>
      <w:r w:rsidRPr="00BA0107">
        <w:rPr>
          <w:rFonts w:ascii="Times New Roman" w:hAnsi="Times New Roman" w:cs="Times New Roman"/>
          <w:sz w:val="28"/>
          <w:szCs w:val="28"/>
        </w:rPr>
        <w:br/>
      </w:r>
      <w:r>
        <w:rPr>
          <w:rFonts w:ascii="Times New Roman" w:hAnsi="Times New Roman" w:cs="Times New Roman"/>
          <w:i/>
          <w:iCs/>
          <w:sz w:val="28"/>
          <w:szCs w:val="28"/>
        </w:rPr>
        <w:t xml:space="preserve">    </w:t>
      </w:r>
      <w:r w:rsidRPr="00BA0107">
        <w:rPr>
          <w:rFonts w:ascii="Times New Roman" w:hAnsi="Times New Roman" w:cs="Times New Roman"/>
          <w:i/>
          <w:iCs/>
          <w:sz w:val="28"/>
          <w:szCs w:val="28"/>
        </w:rPr>
        <w:t>«Данное решение, во-первых, защитит собственников земельных участков от произвольных оценок со стороны проверяющих, поскольку будет однозначно понятно, используется земельный участок или нет. Во-вторых, это также инструмент воздействия на тех лиц, которые давно потеряли интерес к своей земле, она не работает на страну и на экономику. К сожалению, в населённых пунктах мы видим имеющие собственников пустыри, депрессивные бывшие производственные территории, разрушенные гаражные постройки и т.д. Основная наша задача – вернуть собственника на свою землю, чтобы он её использовал либо передал другому лицу, которому это будет интересно»,</w:t>
      </w:r>
      <w:r w:rsidRPr="00BA0107">
        <w:rPr>
          <w:rFonts w:ascii="Times New Roman" w:hAnsi="Times New Roman" w:cs="Times New Roman"/>
          <w:sz w:val="28"/>
          <w:szCs w:val="28"/>
        </w:rPr>
        <w:t xml:space="preserve"> - отметил руководитель </w:t>
      </w:r>
      <w:proofErr w:type="spellStart"/>
      <w:r w:rsidRPr="00BA0107">
        <w:rPr>
          <w:rFonts w:ascii="Times New Roman" w:hAnsi="Times New Roman" w:cs="Times New Roman"/>
          <w:sz w:val="28"/>
          <w:szCs w:val="28"/>
        </w:rPr>
        <w:t>Росреестра</w:t>
      </w:r>
      <w:proofErr w:type="spellEnd"/>
      <w:r w:rsidRPr="00BA0107">
        <w:rPr>
          <w:rFonts w:ascii="Times New Roman" w:hAnsi="Times New Roman" w:cs="Times New Roman"/>
          <w:sz w:val="28"/>
          <w:szCs w:val="28"/>
        </w:rPr>
        <w:t xml:space="preserve"> </w:t>
      </w:r>
      <w:r w:rsidRPr="00BA0107">
        <w:rPr>
          <w:rFonts w:ascii="Times New Roman" w:hAnsi="Times New Roman" w:cs="Times New Roman"/>
          <w:b/>
          <w:bCs/>
          <w:sz w:val="28"/>
          <w:szCs w:val="28"/>
        </w:rPr>
        <w:t xml:space="preserve">Олег </w:t>
      </w:r>
      <w:proofErr w:type="spellStart"/>
      <w:r w:rsidRPr="00BA0107">
        <w:rPr>
          <w:rFonts w:ascii="Times New Roman" w:hAnsi="Times New Roman" w:cs="Times New Roman"/>
          <w:b/>
          <w:bCs/>
          <w:sz w:val="28"/>
          <w:szCs w:val="28"/>
        </w:rPr>
        <w:t>Скуфинский</w:t>
      </w:r>
      <w:proofErr w:type="spellEnd"/>
      <w:r w:rsidRPr="00BA0107">
        <w:rPr>
          <w:rFonts w:ascii="Times New Roman" w:hAnsi="Times New Roman" w:cs="Times New Roman"/>
          <w:sz w:val="28"/>
          <w:szCs w:val="28"/>
        </w:rPr>
        <w:t>.</w:t>
      </w:r>
    </w:p>
    <w:sectPr w:rsidR="006A677D" w:rsidRPr="00BA0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85"/>
    <w:rsid w:val="006A677D"/>
    <w:rsid w:val="00916685"/>
    <w:rsid w:val="00BA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AC92"/>
  <w15:chartTrackingRefBased/>
  <w15:docId w15:val="{3F480C3B-F275-4064-B6A6-2565E9A7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0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gov.ru/press/archive/pravitelstvom-vnesyen-v-gosdumu-zakonoproekt-rosreestra-o-sroke-osvoeniya-zemelnykh-uchastkov/" TargetMode="External"/><Relationship Id="rId5" Type="http://schemas.openxmlformats.org/officeDocument/2006/relationships/hyperlink" Target="https://t.me/duma_gov_ru" TargetMode="External"/><Relationship Id="rId4" Type="http://schemas.openxmlformats.org/officeDocument/2006/relationships/hyperlink" Target="https://t.me/government_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Корниенко Екатерина Николаевна</dc:creator>
  <cp:keywords/>
  <dc:description/>
  <cp:lastModifiedBy>Корниенко Екатерина Николаевна</cp:lastModifiedBy>
  <cp:revision>2</cp:revision>
  <dcterms:created xsi:type="dcterms:W3CDTF">2024-06-06T03:44:00Z</dcterms:created>
  <dcterms:modified xsi:type="dcterms:W3CDTF">2024-06-06T03:45:00Z</dcterms:modified>
</cp:coreProperties>
</file>