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8C" w:rsidRDefault="00E06A8C" w:rsidP="00E06A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756EC9" w:rsidRDefault="00756EC9" w:rsidP="001A3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C9">
        <w:rPr>
          <w:rFonts w:ascii="Times New Roman" w:hAnsi="Times New Roman" w:cs="Times New Roman"/>
          <w:b/>
          <w:sz w:val="28"/>
          <w:szCs w:val="28"/>
        </w:rPr>
        <w:t>Мобилизованные граждане</w:t>
      </w:r>
      <w:r w:rsidR="0014098E" w:rsidRPr="00140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98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14098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756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98E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="0014098E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Pr="00756EC9">
        <w:rPr>
          <w:rFonts w:ascii="Times New Roman" w:hAnsi="Times New Roman" w:cs="Times New Roman"/>
          <w:b/>
          <w:sz w:val="28"/>
          <w:szCs w:val="28"/>
        </w:rPr>
        <w:t xml:space="preserve"> смогут оформить недвижимость  в короткие сроки</w:t>
      </w:r>
      <w:r w:rsidR="00DE7CD2">
        <w:rPr>
          <w:rFonts w:ascii="Times New Roman" w:hAnsi="Times New Roman" w:cs="Times New Roman"/>
          <w:b/>
          <w:sz w:val="28"/>
          <w:szCs w:val="28"/>
        </w:rPr>
        <w:t>,  а также получить консультации на «горячей линии»</w:t>
      </w:r>
    </w:p>
    <w:p w:rsidR="001A369F" w:rsidRDefault="001A369F" w:rsidP="00E06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E7CD2" w:rsidRDefault="00DE7CD2" w:rsidP="00E0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Курганской области принято</w:t>
      </w:r>
      <w:r w:rsidRPr="00756EC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146FDA">
        <w:rPr>
          <w:rFonts w:ascii="Times New Roman" w:hAnsi="Times New Roman" w:cs="Times New Roman"/>
          <w:sz w:val="28"/>
          <w:szCs w:val="28"/>
        </w:rPr>
        <w:t>о рассмотрении в первоочередном порядке документов, поступающих от</w:t>
      </w:r>
      <w:r w:rsidR="00694246" w:rsidRPr="00694246">
        <w:rPr>
          <w:rFonts w:ascii="Times New Roman" w:hAnsi="Times New Roman" w:cs="Times New Roman"/>
          <w:sz w:val="28"/>
          <w:szCs w:val="28"/>
        </w:rPr>
        <w:t xml:space="preserve"> </w:t>
      </w:r>
      <w:r w:rsidR="00694246">
        <w:rPr>
          <w:rFonts w:ascii="Times New Roman" w:hAnsi="Times New Roman" w:cs="Times New Roman"/>
          <w:sz w:val="28"/>
          <w:szCs w:val="28"/>
        </w:rPr>
        <w:t xml:space="preserve">мобилизованных </w:t>
      </w:r>
      <w:r w:rsidRPr="00146FDA">
        <w:rPr>
          <w:rFonts w:ascii="Times New Roman" w:hAnsi="Times New Roman" w:cs="Times New Roman"/>
          <w:sz w:val="28"/>
          <w:szCs w:val="28"/>
        </w:rPr>
        <w:t>граждан,</w:t>
      </w:r>
      <w:r w:rsidR="00694246">
        <w:rPr>
          <w:rFonts w:ascii="Times New Roman" w:hAnsi="Times New Roman" w:cs="Times New Roman"/>
          <w:sz w:val="28"/>
          <w:szCs w:val="28"/>
        </w:rPr>
        <w:t xml:space="preserve"> а также членов их семей </w:t>
      </w:r>
      <w:r>
        <w:rPr>
          <w:rFonts w:ascii="Times New Roman" w:hAnsi="Times New Roman" w:cs="Times New Roman"/>
          <w:sz w:val="28"/>
          <w:szCs w:val="28"/>
        </w:rPr>
        <w:t>и близких родственников</w:t>
      </w:r>
      <w:r w:rsidRPr="00146FDA">
        <w:rPr>
          <w:rFonts w:ascii="Times New Roman" w:hAnsi="Times New Roman" w:cs="Times New Roman"/>
          <w:sz w:val="28"/>
          <w:szCs w:val="28"/>
        </w:rPr>
        <w:t>.</w:t>
      </w:r>
    </w:p>
    <w:p w:rsidR="00DE7CD2" w:rsidRDefault="00DE7CD2" w:rsidP="00E06A8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816DA">
        <w:rPr>
          <w:b w:val="0"/>
          <w:sz w:val="28"/>
          <w:szCs w:val="28"/>
        </w:rPr>
        <w:t>Для подтверждения факта призыва на военную службу подойдут любые документы, указывающие на данное обстоятельство, например, повестка о мобилизации, до</w:t>
      </w:r>
      <w:r>
        <w:rPr>
          <w:b w:val="0"/>
          <w:sz w:val="28"/>
          <w:szCs w:val="28"/>
        </w:rPr>
        <w:t xml:space="preserve">кумент из военного комиссариата. </w:t>
      </w:r>
    </w:p>
    <w:p w:rsidR="00DE7CD2" w:rsidRDefault="00DE7CD2" w:rsidP="00E06A8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1A369F">
        <w:rPr>
          <w:b w:val="0"/>
          <w:sz w:val="28"/>
          <w:szCs w:val="28"/>
        </w:rPr>
        <w:t xml:space="preserve">При поступлении документов от </w:t>
      </w:r>
      <w:r>
        <w:rPr>
          <w:b w:val="0"/>
          <w:sz w:val="28"/>
          <w:szCs w:val="28"/>
        </w:rPr>
        <w:t xml:space="preserve">мобилизованных граждан или членов их семей специалисты МФЦ будут делать специальную отметку, увидев которую </w:t>
      </w:r>
      <w:r w:rsidRPr="001A369F">
        <w:rPr>
          <w:b w:val="0"/>
          <w:sz w:val="28"/>
          <w:szCs w:val="28"/>
        </w:rPr>
        <w:t>государственный регистратор</w:t>
      </w:r>
      <w:r>
        <w:rPr>
          <w:b w:val="0"/>
          <w:sz w:val="28"/>
          <w:szCs w:val="28"/>
        </w:rPr>
        <w:t xml:space="preserve"> проведет экспертизу документов, </w:t>
      </w:r>
      <w:r w:rsidRPr="001A369F">
        <w:rPr>
          <w:b w:val="0"/>
          <w:sz w:val="28"/>
          <w:szCs w:val="28"/>
        </w:rPr>
        <w:t>регистрацию права собственности</w:t>
      </w:r>
      <w:r>
        <w:rPr>
          <w:b w:val="0"/>
          <w:sz w:val="28"/>
          <w:szCs w:val="28"/>
        </w:rPr>
        <w:t xml:space="preserve"> или постановку объекта на кадастровый учёт</w:t>
      </w:r>
      <w:r w:rsidRPr="001A369F">
        <w:rPr>
          <w:b w:val="0"/>
          <w:sz w:val="28"/>
          <w:szCs w:val="28"/>
        </w:rPr>
        <w:t xml:space="preserve"> в кратчайшие сроки</w:t>
      </w:r>
      <w:r>
        <w:rPr>
          <w:b w:val="0"/>
          <w:sz w:val="28"/>
          <w:szCs w:val="28"/>
        </w:rPr>
        <w:t>», - отметил руководитель Управления Росреестра по Курганской области Александр Чередниченко</w:t>
      </w:r>
      <w:r w:rsidRPr="00C816DA">
        <w:rPr>
          <w:b w:val="0"/>
          <w:sz w:val="28"/>
          <w:szCs w:val="28"/>
        </w:rPr>
        <w:t>.</w:t>
      </w:r>
    </w:p>
    <w:p w:rsidR="00CE1DE2" w:rsidRDefault="0080180F" w:rsidP="00E0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Управлении начала работу ежедневная «горячая линия» с целью </w:t>
      </w:r>
      <w:r w:rsidRPr="00540093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0093">
        <w:rPr>
          <w:rFonts w:ascii="Times New Roman" w:hAnsi="Times New Roman" w:cs="Times New Roman"/>
          <w:sz w:val="28"/>
          <w:szCs w:val="28"/>
        </w:rPr>
        <w:t xml:space="preserve"> профессиональной юридической помощи по вопросам деятельности Ро</w:t>
      </w:r>
      <w:r>
        <w:rPr>
          <w:rFonts w:ascii="Times New Roman" w:hAnsi="Times New Roman" w:cs="Times New Roman"/>
          <w:sz w:val="28"/>
          <w:szCs w:val="28"/>
        </w:rPr>
        <w:t>среестра</w:t>
      </w:r>
      <w:r w:rsidR="00CE1DE2">
        <w:rPr>
          <w:rFonts w:ascii="Times New Roman" w:hAnsi="Times New Roman" w:cs="Times New Roman"/>
          <w:sz w:val="28"/>
          <w:szCs w:val="28"/>
        </w:rPr>
        <w:t>,  её номер</w:t>
      </w:r>
      <w:r>
        <w:rPr>
          <w:rFonts w:ascii="Times New Roman" w:hAnsi="Times New Roman" w:cs="Times New Roman"/>
          <w:sz w:val="28"/>
          <w:szCs w:val="28"/>
        </w:rPr>
        <w:t xml:space="preserve">: 8 (3522) 41-95-32. </w:t>
      </w:r>
    </w:p>
    <w:p w:rsidR="00694246" w:rsidRDefault="0080180F" w:rsidP="00E0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 xml:space="preserve">В рамках «горячей линии» граждане смогут обратиться к оператору за правовой и консультационной помощью по вопросам: учётно-регистрационного направления (регистрация прав на недвижимое имущество и сделок с ним, проведение кадастрового учета недвижимого имущества); государственного земельного надзора; выдачи сведений из государственного фонда данных, полученных при проведении землеустроительных работ; предоставления сведений из </w:t>
      </w:r>
      <w:r w:rsidR="00CE1DE2">
        <w:rPr>
          <w:rFonts w:ascii="Times New Roman" w:hAnsi="Times New Roman" w:cs="Times New Roman"/>
          <w:sz w:val="28"/>
          <w:szCs w:val="28"/>
        </w:rPr>
        <w:t>Е</w:t>
      </w:r>
      <w:r w:rsidRPr="00540093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недвижимости в виде копий документов и выписки о содержании правоустанавливающих документов. А также по вопросам исправления технических ошибок в сведениях </w:t>
      </w:r>
      <w:r w:rsidR="00CE1DE2">
        <w:rPr>
          <w:rFonts w:ascii="Times New Roman" w:hAnsi="Times New Roman" w:cs="Times New Roman"/>
          <w:sz w:val="28"/>
          <w:szCs w:val="28"/>
        </w:rPr>
        <w:t>ЕГРН.</w:t>
      </w:r>
      <w:r w:rsidR="00694246" w:rsidRPr="0069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46" w:rsidRDefault="00694246" w:rsidP="00E0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«горячей линии»: с понедельника по четверг с 8.00 до 17.00 часов, перерыв с 12.00 до 12.48 ч., по пятницам с 8.00 до 16.00 часов, кроме выходных и праздничных дней.</w:t>
      </w:r>
    </w:p>
    <w:p w:rsidR="00756EC9" w:rsidRPr="0080180F" w:rsidRDefault="0080180F" w:rsidP="00E0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проводятся в рамках всероссийской </w:t>
      </w:r>
      <w:r w:rsidRPr="00540093">
        <w:rPr>
          <w:rFonts w:ascii="Times New Roman" w:hAnsi="Times New Roman" w:cs="Times New Roman"/>
          <w:sz w:val="28"/>
          <w:szCs w:val="28"/>
        </w:rPr>
        <w:t xml:space="preserve">акции помощи </w:t>
      </w:r>
      <w:r>
        <w:rPr>
          <w:rFonts w:ascii="Times New Roman" w:hAnsi="Times New Roman" w:cs="Times New Roman"/>
          <w:sz w:val="28"/>
          <w:szCs w:val="28"/>
        </w:rPr>
        <w:t xml:space="preserve">мобилизованным гражданам и членам их семей </w:t>
      </w:r>
      <w:r w:rsidRPr="005400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0093">
          <w:rPr>
            <w:rStyle w:val="a5"/>
            <w:rFonts w:ascii="Times New Roman" w:hAnsi="Times New Roman" w:cs="Times New Roman"/>
            <w:sz w:val="28"/>
            <w:szCs w:val="28"/>
          </w:rPr>
          <w:t>#МЫВМЕСТЕ</w:t>
        </w:r>
      </w:hyperlink>
      <w:bookmarkEnd w:id="0"/>
      <w:r w:rsidR="005F0286">
        <w:rPr>
          <w:rStyle w:val="a5"/>
          <w:rFonts w:ascii="Times New Roman" w:hAnsi="Times New Roman" w:cs="Times New Roman"/>
          <w:sz w:val="28"/>
          <w:szCs w:val="28"/>
        </w:rPr>
        <w:t>.</w:t>
      </w:r>
    </w:p>
    <w:sectPr w:rsidR="00756EC9" w:rsidRPr="0080180F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2CF3"/>
    <w:multiLevelType w:val="multilevel"/>
    <w:tmpl w:val="509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B79B8"/>
    <w:multiLevelType w:val="multilevel"/>
    <w:tmpl w:val="9790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E3FDA"/>
    <w:multiLevelType w:val="multilevel"/>
    <w:tmpl w:val="A18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16"/>
    <w:rsid w:val="00061673"/>
    <w:rsid w:val="0014098E"/>
    <w:rsid w:val="00146FDA"/>
    <w:rsid w:val="001962C9"/>
    <w:rsid w:val="001A369F"/>
    <w:rsid w:val="001F63DC"/>
    <w:rsid w:val="00213014"/>
    <w:rsid w:val="00423616"/>
    <w:rsid w:val="004D55F9"/>
    <w:rsid w:val="00531DC3"/>
    <w:rsid w:val="00540093"/>
    <w:rsid w:val="005F0286"/>
    <w:rsid w:val="00694246"/>
    <w:rsid w:val="00756EC9"/>
    <w:rsid w:val="0080180F"/>
    <w:rsid w:val="0088715A"/>
    <w:rsid w:val="00A33583"/>
    <w:rsid w:val="00A87237"/>
    <w:rsid w:val="00C57DCC"/>
    <w:rsid w:val="00C816DA"/>
    <w:rsid w:val="00CE1DE2"/>
    <w:rsid w:val="00DE7CD2"/>
    <w:rsid w:val="00E06A8C"/>
    <w:rsid w:val="00E11F2C"/>
    <w:rsid w:val="00FB2A21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0C7"/>
  <w15:docId w15:val="{50BC6A48-BA1B-41FA-B030-4EABE8D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33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30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3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2022-11-16T11:59:00Z</cp:lastPrinted>
  <dcterms:created xsi:type="dcterms:W3CDTF">2022-11-22T05:53:00Z</dcterms:created>
  <dcterms:modified xsi:type="dcterms:W3CDTF">2022-11-22T05:57:00Z</dcterms:modified>
</cp:coreProperties>
</file>