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21" w:rsidRPr="003F19AF" w:rsidRDefault="00226C21" w:rsidP="003F19A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AF">
        <w:rPr>
          <w:rFonts w:ascii="Times New Roman" w:hAnsi="Times New Roman" w:cs="Times New Roman"/>
          <w:b/>
          <w:sz w:val="28"/>
          <w:szCs w:val="28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4861CA" w:rsidRPr="003F19AF" w:rsidRDefault="00226C21" w:rsidP="003F19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9AF">
        <w:rPr>
          <w:rFonts w:ascii="Times New Roman" w:hAnsi="Times New Roman" w:cs="Times New Roman"/>
          <w:i/>
          <w:sz w:val="28"/>
          <w:szCs w:val="28"/>
        </w:rPr>
        <w:t xml:space="preserve">Это стало возможным благодаря внедрению ФГИС ЕГРН по всей стране </w:t>
      </w:r>
    </w:p>
    <w:p w:rsidR="00A346D7" w:rsidRPr="003F19AF" w:rsidRDefault="00A346D7" w:rsidP="003F19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AF">
        <w:rPr>
          <w:rFonts w:ascii="Times New Roman" w:hAnsi="Times New Roman" w:cs="Times New Roman"/>
          <w:b/>
          <w:sz w:val="28"/>
          <w:szCs w:val="28"/>
        </w:rPr>
        <w:t>Оказание гос</w:t>
      </w:r>
      <w:r w:rsidR="009235FB" w:rsidRPr="003F19AF">
        <w:rPr>
          <w:rFonts w:ascii="Times New Roman" w:hAnsi="Times New Roman" w:cs="Times New Roman"/>
          <w:b/>
          <w:sz w:val="28"/>
          <w:szCs w:val="28"/>
        </w:rPr>
        <w:t>услуг в сфере оборота недвижимости</w:t>
      </w:r>
      <w:r w:rsidRPr="003F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744" w:rsidRPr="003F19AF">
        <w:rPr>
          <w:rFonts w:ascii="Times New Roman" w:hAnsi="Times New Roman" w:cs="Times New Roman"/>
          <w:b/>
          <w:sz w:val="28"/>
          <w:szCs w:val="28"/>
        </w:rPr>
        <w:t xml:space="preserve">упростят, </w:t>
      </w:r>
      <w:r w:rsidRPr="003F19AF">
        <w:rPr>
          <w:rFonts w:ascii="Times New Roman" w:hAnsi="Times New Roman" w:cs="Times New Roman"/>
          <w:b/>
          <w:sz w:val="28"/>
          <w:szCs w:val="28"/>
        </w:rPr>
        <w:t xml:space="preserve">время оформления </w:t>
      </w:r>
      <w:r w:rsidR="009235FB" w:rsidRPr="003F19AF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Pr="003F19AF">
        <w:rPr>
          <w:rFonts w:ascii="Times New Roman" w:hAnsi="Times New Roman" w:cs="Times New Roman"/>
          <w:b/>
          <w:sz w:val="28"/>
          <w:szCs w:val="28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3F19AF">
        <w:rPr>
          <w:rFonts w:ascii="Times New Roman" w:hAnsi="Times New Roman" w:cs="Times New Roman"/>
          <w:b/>
          <w:sz w:val="28"/>
          <w:szCs w:val="28"/>
        </w:rPr>
        <w:t xml:space="preserve">позволяющий в режиме онлайн получать сведения из ЕГРН для сделок </w:t>
      </w:r>
      <w:r w:rsidRPr="003F19AF">
        <w:rPr>
          <w:rFonts w:ascii="Times New Roman" w:hAnsi="Times New Roman" w:cs="Times New Roman"/>
          <w:b/>
          <w:sz w:val="28"/>
          <w:szCs w:val="28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 w:rsidRPr="003F19AF">
        <w:rPr>
          <w:rFonts w:ascii="Times New Roman" w:hAnsi="Times New Roman" w:cs="Times New Roman"/>
          <w:b/>
          <w:sz w:val="28"/>
          <w:szCs w:val="28"/>
        </w:rPr>
        <w:t>–</w:t>
      </w:r>
      <w:r w:rsidRPr="003F19AF">
        <w:rPr>
          <w:rFonts w:ascii="Times New Roman" w:hAnsi="Times New Roman" w:cs="Times New Roman"/>
          <w:b/>
          <w:sz w:val="28"/>
          <w:szCs w:val="28"/>
        </w:rPr>
        <w:t xml:space="preserve"> ФГИС ЕГРН во всех субъектах страны. Об этом заявила заместитель Председателя Правительства Виктория Абрамченко.</w:t>
      </w:r>
    </w:p>
    <w:p w:rsidR="00383F84" w:rsidRPr="003F19AF" w:rsidRDefault="004861CA" w:rsidP="003F19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подчеркнула, </w:t>
      </w:r>
      <w:r w:rsidR="0058721F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A15889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октябре этого года успешно завершился важнейший для страны цифровой проект в сфере недвижимости. </w:t>
      </w:r>
      <w:r w:rsidR="00F01B05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 система уникальна. Это полностью отечественная разработка</w:t>
      </w:r>
      <w:r w:rsidR="00617603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зависящая ни от каких санкций. </w:t>
      </w:r>
      <w:r w:rsidR="00A15889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8721F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ереход на эту систему произошел без остановки процедур регистрации и учета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r w:rsidR="0058721F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Мы плавно переносили сведения из двух реестров в единую базу данных. Мы </w:t>
      </w:r>
      <w:r w:rsidR="00A15889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ни на один день </w:t>
      </w:r>
      <w:r w:rsidR="0058721F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не остановили </w:t>
      </w:r>
      <w:r w:rsidR="00F01B05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рынок недвижимости. </w:t>
      </w:r>
      <w:r w:rsidR="004A7C3F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лотаж. Как дозаправка в воздухе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861CA" w:rsidRPr="003F19AF" w:rsidRDefault="00C34B54" w:rsidP="003F19A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3F19AF">
        <w:rPr>
          <w:rFonts w:ascii="Times New Roman" w:hAnsi="Times New Roman" w:cs="Times New Roman"/>
          <w:sz w:val="28"/>
          <w:szCs w:val="28"/>
        </w:rPr>
        <w:t xml:space="preserve">Все </w:t>
      </w:r>
      <w:r w:rsidR="00477080" w:rsidRPr="003F19AF">
        <w:rPr>
          <w:rFonts w:ascii="Times New Roman" w:hAnsi="Times New Roman" w:cs="Times New Roman"/>
          <w:sz w:val="28"/>
          <w:szCs w:val="28"/>
        </w:rPr>
        <w:t xml:space="preserve">85 </w:t>
      </w:r>
      <w:r w:rsidRPr="003F19AF">
        <w:rPr>
          <w:rFonts w:ascii="Times New Roman" w:hAnsi="Times New Roman" w:cs="Times New Roman"/>
          <w:sz w:val="28"/>
          <w:szCs w:val="28"/>
        </w:rPr>
        <w:t>субъект</w:t>
      </w:r>
      <w:r w:rsidR="00477080" w:rsidRPr="003F19AF">
        <w:rPr>
          <w:rFonts w:ascii="Times New Roman" w:hAnsi="Times New Roman" w:cs="Times New Roman"/>
          <w:sz w:val="28"/>
          <w:szCs w:val="28"/>
        </w:rPr>
        <w:t>ов</w:t>
      </w:r>
      <w:r w:rsidRPr="003F19AF">
        <w:rPr>
          <w:rFonts w:ascii="Times New Roman" w:hAnsi="Times New Roman" w:cs="Times New Roman"/>
          <w:sz w:val="28"/>
          <w:szCs w:val="28"/>
        </w:rPr>
        <w:t xml:space="preserve"> страны перешли на работу в Федеральной государственной</w:t>
      </w:r>
      <w:r w:rsidR="00E318F9" w:rsidRPr="003F19AF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3F19AF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617603" w:rsidRPr="003F19A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3F19AF">
        <w:rPr>
          <w:rFonts w:ascii="Times New Roman" w:hAnsi="Times New Roman" w:cs="Times New Roman"/>
          <w:sz w:val="28"/>
          <w:szCs w:val="28"/>
        </w:rPr>
        <w:t>Един</w:t>
      </w:r>
      <w:r w:rsidR="00617603" w:rsidRPr="003F19AF">
        <w:rPr>
          <w:rFonts w:ascii="Times New Roman" w:hAnsi="Times New Roman" w:cs="Times New Roman"/>
          <w:sz w:val="28"/>
          <w:szCs w:val="28"/>
        </w:rPr>
        <w:t>ого</w:t>
      </w:r>
      <w:r w:rsidR="00477080" w:rsidRPr="003F19AF">
        <w:rPr>
          <w:rFonts w:ascii="Times New Roman" w:hAnsi="Times New Roman" w:cs="Times New Roman"/>
          <w:sz w:val="28"/>
          <w:szCs w:val="28"/>
        </w:rPr>
        <w:t xml:space="preserve"> </w:t>
      </w:r>
      <w:r w:rsidRPr="003F19AF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617603" w:rsidRPr="003F19AF">
        <w:rPr>
          <w:rFonts w:ascii="Times New Roman" w:hAnsi="Times New Roman" w:cs="Times New Roman"/>
          <w:sz w:val="28"/>
          <w:szCs w:val="28"/>
        </w:rPr>
        <w:t>ого</w:t>
      </w:r>
      <w:r w:rsidR="00477080" w:rsidRPr="003F19AF">
        <w:rPr>
          <w:rFonts w:ascii="Times New Roman" w:hAnsi="Times New Roman" w:cs="Times New Roman"/>
          <w:sz w:val="28"/>
          <w:szCs w:val="28"/>
        </w:rPr>
        <w:t xml:space="preserve"> </w:t>
      </w:r>
      <w:r w:rsidRPr="003F19AF">
        <w:rPr>
          <w:rFonts w:ascii="Times New Roman" w:hAnsi="Times New Roman" w:cs="Times New Roman"/>
          <w:sz w:val="28"/>
          <w:szCs w:val="28"/>
        </w:rPr>
        <w:t>реестр</w:t>
      </w:r>
      <w:r w:rsidR="00617603" w:rsidRPr="003F19AF">
        <w:rPr>
          <w:rFonts w:ascii="Times New Roman" w:hAnsi="Times New Roman" w:cs="Times New Roman"/>
          <w:sz w:val="28"/>
          <w:szCs w:val="28"/>
        </w:rPr>
        <w:t>а</w:t>
      </w:r>
      <w:r w:rsidRPr="003F19A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A65F6D" w:rsidRPr="003F19AF">
        <w:rPr>
          <w:rFonts w:ascii="Times New Roman" w:hAnsi="Times New Roman" w:cs="Times New Roman"/>
          <w:sz w:val="28"/>
          <w:szCs w:val="28"/>
        </w:rPr>
        <w:t xml:space="preserve"> (ФГИС ЕГРН)</w:t>
      </w:r>
      <w:r w:rsidR="00617603" w:rsidRPr="003F19AF">
        <w:rPr>
          <w:rFonts w:ascii="Times New Roman" w:hAnsi="Times New Roman" w:cs="Times New Roman"/>
          <w:sz w:val="28"/>
          <w:szCs w:val="28"/>
        </w:rPr>
        <w:t xml:space="preserve">, объединившей </w:t>
      </w:r>
      <w:r w:rsidR="00A65F6D" w:rsidRPr="003F19AF">
        <w:rPr>
          <w:rFonts w:ascii="Times New Roman" w:hAnsi="Times New Roman" w:cs="Times New Roman"/>
          <w:sz w:val="28"/>
          <w:szCs w:val="28"/>
        </w:rPr>
        <w:t>данны</w:t>
      </w:r>
      <w:r w:rsidR="00617603" w:rsidRPr="003F19AF">
        <w:rPr>
          <w:rFonts w:ascii="Times New Roman" w:hAnsi="Times New Roman" w:cs="Times New Roman"/>
          <w:sz w:val="28"/>
          <w:szCs w:val="28"/>
        </w:rPr>
        <w:t>е</w:t>
      </w:r>
      <w:r w:rsidR="00A65F6D" w:rsidRPr="003F19AF">
        <w:rPr>
          <w:rFonts w:ascii="Times New Roman" w:hAnsi="Times New Roman" w:cs="Times New Roman"/>
          <w:sz w:val="28"/>
          <w:szCs w:val="28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3F19AF">
        <w:rPr>
          <w:rFonts w:ascii="Times New Roman" w:hAnsi="Times New Roman" w:cs="Times New Roman"/>
          <w:sz w:val="28"/>
          <w:szCs w:val="28"/>
        </w:rPr>
        <w:t>«</w:t>
      </w:r>
      <w:r w:rsidR="00383F84" w:rsidRPr="003F19AF">
        <w:rPr>
          <w:rFonts w:ascii="Times New Roman" w:hAnsi="Times New Roman" w:cs="Times New Roman"/>
          <w:i/>
          <w:sz w:val="28"/>
          <w:szCs w:val="28"/>
        </w:rPr>
        <w:t>Мы завершили</w:t>
      </w:r>
      <w:r w:rsidR="00EB01FE" w:rsidRPr="003F19AF">
        <w:rPr>
          <w:rFonts w:ascii="Times New Roman" w:hAnsi="Times New Roman" w:cs="Times New Roman"/>
          <w:i/>
          <w:sz w:val="28"/>
          <w:szCs w:val="28"/>
        </w:rPr>
        <w:t xml:space="preserve"> трехлетнюю работу по созданию уникальной </w:t>
      </w:r>
      <w:r w:rsidR="00A346D7" w:rsidRPr="003F19AF">
        <w:rPr>
          <w:rFonts w:ascii="Times New Roman" w:hAnsi="Times New Roman" w:cs="Times New Roman"/>
          <w:i/>
          <w:sz w:val="28"/>
          <w:szCs w:val="28"/>
        </w:rPr>
        <w:t xml:space="preserve">отечественной </w:t>
      </w:r>
      <w:r w:rsidR="00EB01FE" w:rsidRPr="003F19AF">
        <w:rPr>
          <w:rFonts w:ascii="Times New Roman" w:hAnsi="Times New Roman" w:cs="Times New Roman"/>
          <w:i/>
          <w:sz w:val="28"/>
          <w:szCs w:val="28"/>
        </w:rPr>
        <w:t>цифровой систем</w:t>
      </w:r>
      <w:r w:rsidR="00A346D7" w:rsidRPr="003F19AF">
        <w:rPr>
          <w:rFonts w:ascii="Times New Roman" w:hAnsi="Times New Roman" w:cs="Times New Roman"/>
          <w:i/>
          <w:sz w:val="28"/>
          <w:szCs w:val="28"/>
        </w:rPr>
        <w:t xml:space="preserve">ы. </w:t>
      </w:r>
      <w:r w:rsidR="003F0E17" w:rsidRPr="003F19AF">
        <w:rPr>
          <w:rFonts w:ascii="Times New Roman" w:hAnsi="Times New Roman" w:cs="Times New Roman"/>
          <w:i/>
          <w:sz w:val="28"/>
          <w:szCs w:val="28"/>
        </w:rPr>
        <w:t>Это сложный инженерный процесс, который связан с миграцией данных из старой системы в новую, с настройкой работы с</w:t>
      </w:r>
      <w:r w:rsidR="00226C21" w:rsidRPr="003F19AF">
        <w:rPr>
          <w:rFonts w:ascii="Times New Roman" w:hAnsi="Times New Roman" w:cs="Times New Roman"/>
          <w:i/>
          <w:sz w:val="28"/>
          <w:szCs w:val="28"/>
        </w:rPr>
        <w:t xml:space="preserve"> МФЦ, </w:t>
      </w:r>
      <w:r w:rsidR="003F0E17" w:rsidRPr="003F19AF">
        <w:rPr>
          <w:rFonts w:ascii="Times New Roman" w:hAnsi="Times New Roman" w:cs="Times New Roman"/>
          <w:i/>
          <w:sz w:val="28"/>
          <w:szCs w:val="28"/>
        </w:rPr>
        <w:t xml:space="preserve">обучением людей использованию новых интерфейсов. </w:t>
      </w:r>
      <w:r w:rsidR="00EB01FE" w:rsidRPr="003F19AF">
        <w:rPr>
          <w:rFonts w:ascii="Times New Roman" w:hAnsi="Times New Roman" w:cs="Times New Roman"/>
          <w:i/>
          <w:sz w:val="28"/>
          <w:szCs w:val="28"/>
        </w:rPr>
        <w:t xml:space="preserve">Переход всей страны на </w:t>
      </w:r>
      <w:r w:rsidR="008A6E9E" w:rsidRPr="003F19AF">
        <w:rPr>
          <w:rFonts w:ascii="Times New Roman" w:hAnsi="Times New Roman" w:cs="Times New Roman"/>
          <w:i/>
          <w:sz w:val="28"/>
          <w:szCs w:val="28"/>
        </w:rPr>
        <w:t xml:space="preserve">такую глобальную базу как ФГИС ЕГРН – это, безусловно, </w:t>
      </w:r>
      <w:r w:rsidR="00EB01FE" w:rsidRPr="003F19AF">
        <w:rPr>
          <w:rFonts w:ascii="Times New Roman" w:hAnsi="Times New Roman" w:cs="Times New Roman"/>
          <w:i/>
          <w:sz w:val="28"/>
          <w:szCs w:val="28"/>
        </w:rPr>
        <w:t>новая веха в истории оборота недвижимости в России</w:t>
      </w:r>
      <w:r w:rsidR="00226C21" w:rsidRPr="003F19AF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232726" w:rsidRPr="003F19AF">
        <w:rPr>
          <w:rFonts w:ascii="Times New Roman" w:hAnsi="Times New Roman" w:cs="Times New Roman"/>
          <w:i/>
          <w:sz w:val="28"/>
          <w:szCs w:val="28"/>
        </w:rPr>
        <w:t>–</w:t>
      </w:r>
      <w:r w:rsidR="00226C21" w:rsidRPr="003F19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21" w:rsidRPr="003F19AF">
        <w:rPr>
          <w:rFonts w:ascii="Times New Roman" w:hAnsi="Times New Roman" w:cs="Times New Roman"/>
          <w:sz w:val="28"/>
          <w:szCs w:val="28"/>
        </w:rPr>
        <w:t>зая</w:t>
      </w:r>
      <w:r w:rsidR="008A6E9E" w:rsidRPr="003F19AF">
        <w:rPr>
          <w:rFonts w:ascii="Times New Roman" w:hAnsi="Times New Roman" w:cs="Times New Roman"/>
          <w:sz w:val="28"/>
          <w:szCs w:val="28"/>
        </w:rPr>
        <w:t xml:space="preserve">вила </w:t>
      </w:r>
      <w:r w:rsidR="008A6E9E" w:rsidRPr="003F19AF">
        <w:rPr>
          <w:rFonts w:ascii="Times New Roman" w:hAnsi="Times New Roman" w:cs="Times New Roman"/>
          <w:b/>
          <w:sz w:val="28"/>
          <w:szCs w:val="28"/>
        </w:rPr>
        <w:t>вице-премьер</w:t>
      </w:r>
      <w:r w:rsidR="008A6E9E" w:rsidRPr="003F19AF">
        <w:rPr>
          <w:rFonts w:ascii="Times New Roman" w:hAnsi="Times New Roman" w:cs="Times New Roman"/>
          <w:sz w:val="28"/>
          <w:szCs w:val="28"/>
        </w:rPr>
        <w:t xml:space="preserve"> </w:t>
      </w:r>
      <w:r w:rsidR="0078430D" w:rsidRPr="003F19AF">
        <w:rPr>
          <w:rFonts w:ascii="Times New Roman" w:hAnsi="Times New Roman" w:cs="Times New Roman"/>
          <w:b/>
          <w:sz w:val="28"/>
          <w:szCs w:val="28"/>
        </w:rPr>
        <w:t>Виктория Абрамченко</w:t>
      </w:r>
      <w:r w:rsidR="0078430D" w:rsidRPr="003F19A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8430D"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подчеркнув, что р</w:t>
      </w:r>
      <w:r w:rsidR="00153B56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оссийская практика эксплуатации подобных систем в масштабах всей страны – отсутствует</w:t>
      </w:r>
      <w:r w:rsidR="0078430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</w:t>
      </w:r>
      <w:r w:rsidR="00153B56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мире не существует </w:t>
      </w:r>
      <w:r w:rsidR="0078430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153B56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аналогов. </w:t>
      </w:r>
      <w:r w:rsidR="00383F84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Всего ФГИС ЕГРН – это более 10 петабайт </w:t>
      </w:r>
      <w:r w:rsidR="00617603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данных о недвижимости</w:t>
      </w:r>
      <w:r w:rsidR="00383F84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Для сравнения </w:t>
      </w:r>
      <w:r w:rsidR="00617603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383F84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размер</w:t>
      </w:r>
      <w:r w:rsidR="00617603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83F84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результатов экспериментов, проводимых в течение года на большом адронном ко</w:t>
      </w:r>
      <w:r w:rsidR="00617603" w:rsidRPr="003F19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ллайдере, достигает 4 петабайт.</w:t>
      </w:r>
    </w:p>
    <w:p w:rsidR="00371337" w:rsidRPr="003F19AF" w:rsidRDefault="008446E2" w:rsidP="003F19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AF">
        <w:rPr>
          <w:rFonts w:ascii="Times New Roman" w:hAnsi="Times New Roman" w:cs="Times New Roman"/>
          <w:sz w:val="28"/>
          <w:szCs w:val="28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 w:rsidRPr="003F19AF">
        <w:rPr>
          <w:rFonts w:ascii="Times New Roman" w:hAnsi="Times New Roman" w:cs="Times New Roman"/>
          <w:sz w:val="28"/>
          <w:szCs w:val="28"/>
        </w:rPr>
        <w:t xml:space="preserve"> </w:t>
      </w:r>
      <w:r w:rsidR="008B5FCD"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ФГИС ЕГРН пришла на смену</w:t>
      </w:r>
      <w:r w:rsidR="00371337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340 разрозненны</w:t>
      </w:r>
      <w:r w:rsidR="008B5FC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71337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8B5FC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71337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</w:t>
      </w:r>
      <w:r w:rsidR="008B5FC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F1262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71337" w:rsidRPr="003F19AF" w:rsidRDefault="00371337" w:rsidP="003F19A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</w:t>
      </w:r>
      <w:r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="00232726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–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отметила </w:t>
      </w:r>
      <w:r w:rsidRPr="003F1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Виктория Абрамченко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46D7" w:rsidRPr="003F19AF" w:rsidRDefault="00077A4E" w:rsidP="003F19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AF">
        <w:rPr>
          <w:rFonts w:ascii="Times New Roman" w:hAnsi="Times New Roman" w:cs="Times New Roman"/>
          <w:sz w:val="28"/>
          <w:szCs w:val="28"/>
        </w:rPr>
        <w:t xml:space="preserve">Как сообщила </w:t>
      </w:r>
      <w:r w:rsidRPr="003F19AF">
        <w:rPr>
          <w:rFonts w:ascii="Times New Roman" w:hAnsi="Times New Roman" w:cs="Times New Roman"/>
          <w:b/>
          <w:sz w:val="28"/>
          <w:szCs w:val="28"/>
        </w:rPr>
        <w:t>вице-премьер</w:t>
      </w:r>
      <w:r w:rsidRPr="003F19AF">
        <w:rPr>
          <w:rFonts w:ascii="Times New Roman" w:hAnsi="Times New Roman" w:cs="Times New Roman"/>
          <w:sz w:val="28"/>
          <w:szCs w:val="28"/>
        </w:rPr>
        <w:t>, благодаря внедрению новых информационных технолог</w:t>
      </w:r>
      <w:bookmarkStart w:id="0" w:name="_GoBack"/>
      <w:bookmarkEnd w:id="0"/>
      <w:r w:rsidRPr="003F19AF">
        <w:rPr>
          <w:rFonts w:ascii="Times New Roman" w:hAnsi="Times New Roman" w:cs="Times New Roman"/>
          <w:sz w:val="28"/>
          <w:szCs w:val="28"/>
        </w:rPr>
        <w:t>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3F19AF" w:rsidRDefault="00077A4E" w:rsidP="003F19A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9AF">
        <w:rPr>
          <w:rFonts w:ascii="Times New Roman" w:hAnsi="Times New Roman" w:cs="Times New Roman"/>
          <w:sz w:val="28"/>
          <w:szCs w:val="28"/>
        </w:rPr>
        <w:t>«</w:t>
      </w:r>
      <w:r w:rsidRPr="003F19AF">
        <w:rPr>
          <w:rFonts w:ascii="Times New Roman" w:hAnsi="Times New Roman" w:cs="Times New Roman"/>
          <w:i/>
          <w:sz w:val="28"/>
          <w:szCs w:val="28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 w:rsidRPr="003F19AF">
        <w:rPr>
          <w:rFonts w:ascii="Times New Roman" w:hAnsi="Times New Roman" w:cs="Times New Roman"/>
          <w:i/>
          <w:sz w:val="28"/>
          <w:szCs w:val="28"/>
        </w:rPr>
        <w:t>процедур</w:t>
      </w:r>
      <w:r w:rsidRPr="003F19AF">
        <w:rPr>
          <w:rFonts w:ascii="Times New Roman" w:hAnsi="Times New Roman" w:cs="Times New Roman"/>
          <w:i/>
          <w:sz w:val="28"/>
          <w:szCs w:val="28"/>
        </w:rPr>
        <w:t xml:space="preserve"> в этой сфере будут проводиться проще и быстрее</w:t>
      </w:r>
      <w:r w:rsidR="008446E2" w:rsidRPr="003F19AF">
        <w:rPr>
          <w:rFonts w:ascii="Times New Roman" w:hAnsi="Times New Roman" w:cs="Times New Roman"/>
          <w:i/>
          <w:sz w:val="28"/>
          <w:szCs w:val="28"/>
        </w:rPr>
        <w:t>.</w:t>
      </w:r>
      <w:r w:rsidRPr="003F19AF">
        <w:rPr>
          <w:rFonts w:ascii="Times New Roman" w:hAnsi="Times New Roman" w:cs="Times New Roman"/>
          <w:i/>
          <w:sz w:val="28"/>
          <w:szCs w:val="28"/>
        </w:rPr>
        <w:t xml:space="preserve"> Система уже обрабатывает около 7 запросов в </w:t>
      </w:r>
      <w:r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секунду</w:t>
      </w:r>
      <w:r w:rsidR="0078430D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режиме 24</w:t>
      </w:r>
      <w:r w:rsidR="00383F84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1008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383F84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1008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8B5FCD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работая без выходных и праздников</w:t>
      </w:r>
      <w:r w:rsidR="003A1008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78430D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Сегодня во ФГИС ЕГРН ежедневно поступает </w:t>
      </w:r>
      <w:r w:rsidR="008B5FCD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около 100</w:t>
      </w:r>
      <w:r w:rsidR="0078430D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3F19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78430D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Это беспрецедентные объемы обработки данных</w:t>
      </w: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2726" w:rsidRPr="003F19AF">
        <w:rPr>
          <w:rFonts w:ascii="Times New Roman" w:hAnsi="Times New Roman" w:cs="Times New Roman"/>
          <w:sz w:val="28"/>
          <w:szCs w:val="28"/>
        </w:rPr>
        <w:t>, –</w:t>
      </w:r>
      <w:r w:rsidRPr="003F19AF">
        <w:rPr>
          <w:rFonts w:ascii="Times New Roman" w:hAnsi="Times New Roman" w:cs="Times New Roman"/>
          <w:sz w:val="28"/>
          <w:szCs w:val="28"/>
        </w:rPr>
        <w:t xml:space="preserve"> сообщила </w:t>
      </w:r>
      <w:r w:rsidRPr="003F19AF">
        <w:rPr>
          <w:rFonts w:ascii="Times New Roman" w:hAnsi="Times New Roman" w:cs="Times New Roman"/>
          <w:b/>
          <w:sz w:val="28"/>
          <w:szCs w:val="28"/>
        </w:rPr>
        <w:t>Виктория Абрамченко.</w:t>
      </w:r>
      <w:r w:rsidR="008446E2" w:rsidRPr="003F1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F4" w:rsidRPr="003F19AF" w:rsidRDefault="00371337" w:rsidP="003F19A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Зампред Правительства пояснила, что благодаря объединению с 2017 года 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3F19AF" w:rsidRDefault="00153B56" w:rsidP="003F19AF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Ранее для </w:t>
      </w:r>
      <w:r w:rsidR="00383F84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регистрации и </w:t>
      </w:r>
      <w:r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месяца </w:t>
      </w:r>
      <w:r w:rsidR="00383F84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ожидания результата. </w:t>
      </w:r>
      <w:r w:rsidR="004861CA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861CA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Теперь процесс регистрации сократился в два раза – до четырех шагов и </w:t>
      </w:r>
      <w:r w:rsidR="00040180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нормативных </w:t>
      </w:r>
      <w:r w:rsidR="004861CA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10 рабочих дней. </w:t>
      </w:r>
      <w:r w:rsidR="00040180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 практике </w:t>
      </w:r>
      <w:r w:rsidR="00232726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="00383F84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861CA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сроки оказания государственных услуг </w:t>
      </w:r>
      <w:r w:rsidR="00040180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благодаря системе сокращены до 3</w:t>
      </w:r>
      <w:r w:rsidR="004861CA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рабочих дней и даже меньше в отдельных случаях</w:t>
      </w:r>
      <w:r w:rsidR="008B5FCD" w:rsidRPr="003F19A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Крымский мост, например, мы зарегистрировали за сутки</w:t>
      </w:r>
      <w:r w:rsidR="00232726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–</w:t>
      </w:r>
      <w:r w:rsidR="004861CA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сообщила</w:t>
      </w:r>
      <w:r w:rsidR="004861CA" w:rsidRPr="003F1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Виктория Абрамченко</w:t>
      </w:r>
      <w:r w:rsidR="004861CA" w:rsidRPr="003F1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40180" w:rsidRPr="003F19AF" w:rsidRDefault="00040180" w:rsidP="003F19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прочих изменений </w:t>
      </w:r>
      <w:r w:rsidR="00232726"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Ялте</w:t>
      </w: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выезжая для этого за пределы своего региона. </w:t>
      </w:r>
      <w:r w:rsidR="00607C9E"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>Важно, что и Крымский полуостров  теперь работает в единой информационной системе.</w:t>
      </w:r>
    </w:p>
    <w:p w:rsidR="00F96310" w:rsidRPr="003F19AF" w:rsidRDefault="00040180" w:rsidP="003F19A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</w:t>
      </w:r>
      <w:r w:rsidRPr="003F1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 </w:t>
      </w:r>
    </w:p>
    <w:p w:rsidR="00F96310" w:rsidRPr="003F19AF" w:rsidRDefault="0078430D" w:rsidP="003F19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9AF">
        <w:rPr>
          <w:rFonts w:ascii="Times New Roman" w:hAnsi="Times New Roman" w:cs="Times New Roman"/>
          <w:sz w:val="28"/>
          <w:szCs w:val="28"/>
        </w:rPr>
        <w:t xml:space="preserve">Как заявила заместитель Председателя Правительства </w:t>
      </w:r>
      <w:r w:rsidRPr="003F19AF">
        <w:rPr>
          <w:rFonts w:ascii="Times New Roman" w:hAnsi="Times New Roman" w:cs="Times New Roman"/>
          <w:b/>
          <w:sz w:val="28"/>
          <w:szCs w:val="28"/>
        </w:rPr>
        <w:t>Виктория Абрамченко</w:t>
      </w:r>
      <w:r w:rsidRPr="003F19AF">
        <w:rPr>
          <w:rFonts w:ascii="Times New Roman" w:hAnsi="Times New Roman" w:cs="Times New Roman"/>
          <w:sz w:val="28"/>
          <w:szCs w:val="28"/>
        </w:rPr>
        <w:t xml:space="preserve">, </w:t>
      </w:r>
      <w:r w:rsidR="00175264" w:rsidRPr="003F19AF">
        <w:rPr>
          <w:rFonts w:ascii="Times New Roman" w:eastAsia="Times New Roman" w:hAnsi="Times New Roman" w:cs="Times New Roman"/>
          <w:sz w:val="28"/>
          <w:szCs w:val="28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3F19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264" w:rsidRPr="003F19AF">
        <w:rPr>
          <w:rFonts w:ascii="Times New Roman" w:eastAsia="Times New Roman" w:hAnsi="Times New Roman" w:cs="Times New Roman"/>
          <w:sz w:val="28"/>
          <w:szCs w:val="28"/>
        </w:rPr>
        <w:t>Их с</w:t>
      </w:r>
      <w:r w:rsidRPr="003F19AF">
        <w:rPr>
          <w:rFonts w:ascii="Times New Roman" w:eastAsia="Times New Roman" w:hAnsi="Times New Roman" w:cs="Times New Roman"/>
          <w:sz w:val="28"/>
          <w:szCs w:val="28"/>
        </w:rPr>
        <w:t>охранность в</w:t>
      </w:r>
      <w:r w:rsidR="00175264" w:rsidRPr="003F19A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19AF">
        <w:rPr>
          <w:rFonts w:ascii="Times New Roman" w:eastAsia="Times New Roman" w:hAnsi="Times New Roman" w:cs="Times New Roman"/>
          <w:sz w:val="28"/>
          <w:szCs w:val="28"/>
        </w:rPr>
        <w:t xml:space="preserve"> ФГИС ЕГРН</w:t>
      </w:r>
      <w:r w:rsidR="00175264" w:rsidRPr="003F19A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</w:t>
      </w:r>
      <w:r w:rsidRPr="003F19AF">
        <w:rPr>
          <w:rFonts w:ascii="Times New Roman" w:eastAsia="Times New Roman" w:hAnsi="Times New Roman" w:cs="Times New Roman"/>
          <w:sz w:val="28"/>
          <w:szCs w:val="28"/>
        </w:rPr>
        <w:t xml:space="preserve">тся в соответствии со всеми современными требованиями информационной безопасности. </w:t>
      </w:r>
      <w:r w:rsidR="00175264" w:rsidRPr="003F19AF">
        <w:rPr>
          <w:rFonts w:ascii="Times New Roman" w:eastAsia="Times New Roman" w:hAnsi="Times New Roman" w:cs="Times New Roman"/>
          <w:sz w:val="28"/>
          <w:szCs w:val="28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3F19AF" w:rsidRDefault="00F96310" w:rsidP="003F19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96310" w:rsidRPr="003F19AF" w:rsidSect="003F19AF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AB" w:rsidRDefault="008029AB">
      <w:pPr>
        <w:spacing w:after="0" w:line="240" w:lineRule="auto"/>
      </w:pPr>
      <w:r>
        <w:separator/>
      </w:r>
    </w:p>
  </w:endnote>
  <w:endnote w:type="continuationSeparator" w:id="0">
    <w:p w:rsidR="008029AB" w:rsidRDefault="0080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AB" w:rsidRDefault="008029AB">
      <w:pPr>
        <w:spacing w:after="0" w:line="240" w:lineRule="auto"/>
      </w:pPr>
      <w:r>
        <w:separator/>
      </w:r>
    </w:p>
  </w:footnote>
  <w:footnote w:type="continuationSeparator" w:id="0">
    <w:p w:rsidR="008029AB" w:rsidRDefault="0080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95" w:rsidRPr="00C86B27" w:rsidRDefault="00A2750B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3F19AF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3F19AF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B181-2401-49DA-96EC-F977626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Бондарь Татьяна Викторовна</cp:lastModifiedBy>
  <cp:revision>5</cp:revision>
  <cp:lastPrinted>2020-10-28T03:57:00Z</cp:lastPrinted>
  <dcterms:created xsi:type="dcterms:W3CDTF">2020-10-27T11:34:00Z</dcterms:created>
  <dcterms:modified xsi:type="dcterms:W3CDTF">2020-10-28T03:57:00Z</dcterms:modified>
</cp:coreProperties>
</file>