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7" w:rsidRDefault="00EC5067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633FF" wp14:editId="3B75B7D9">
                <wp:simplePos x="0" y="0"/>
                <wp:positionH relativeFrom="margin">
                  <wp:align>right</wp:align>
                </wp:positionH>
                <wp:positionV relativeFrom="paragraph">
                  <wp:posOffset>837019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EC5067" w:rsidP="00EC506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633FF" id="Прямоугольник 2" o:spid="_x0000_s1026" style="position:absolute;margin-left:115.95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    <v:textbox>
                  <w:txbxContent>
                    <w:p w:rsidR="00EC5067" w:rsidRPr="009F1404" w:rsidRDefault="00EC5067" w:rsidP="00EC5067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C411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7FBC831" wp14:editId="713BE0C1">
            <wp:extent cx="2686050" cy="9917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065" cy="996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4E9B" w:rsidRDefault="00D84E9B" w:rsidP="00D84E9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Кадастровой палате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Курганской области </w:t>
      </w:r>
      <w:r w:rsidRPr="00D8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расскажут о выездном приеме и курьерской доставке документов</w:t>
      </w:r>
    </w:p>
    <w:p w:rsidR="008C330B" w:rsidRPr="00D84E9B" w:rsidRDefault="008C330B" w:rsidP="00D84E9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4E9B" w:rsidRDefault="0027251C" w:rsidP="00341DC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DD30E5" w:rsidRPr="00CF2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E9B">
        <w:rPr>
          <w:rFonts w:ascii="Times New Roman" w:hAnsi="Times New Roman" w:cs="Times New Roman"/>
          <w:b/>
          <w:sz w:val="28"/>
          <w:szCs w:val="28"/>
        </w:rPr>
        <w:t>октября</w:t>
      </w:r>
      <w:r w:rsidR="002E3D18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DD30E5" w:rsidRPr="00CF2D0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341DC5" w:rsidRPr="00341DC5">
        <w:rPr>
          <w:rFonts w:ascii="Times New Roman" w:hAnsi="Times New Roman" w:cs="Times New Roman"/>
          <w:b/>
          <w:sz w:val="28"/>
          <w:szCs w:val="28"/>
        </w:rPr>
        <w:t xml:space="preserve">в Кадастровой палате по Курганской области </w:t>
      </w:r>
      <w:r w:rsidR="00D84E9B" w:rsidRPr="00D84E9B">
        <w:rPr>
          <w:rFonts w:ascii="Times New Roman" w:hAnsi="Times New Roman" w:cs="Times New Roman"/>
          <w:b/>
          <w:sz w:val="28"/>
          <w:szCs w:val="28"/>
        </w:rPr>
        <w:t xml:space="preserve">пройдёт горячая линия, в рамках которой </w:t>
      </w:r>
      <w:proofErr w:type="spellStart"/>
      <w:r w:rsidR="00D84E9B">
        <w:rPr>
          <w:rFonts w:ascii="Times New Roman" w:hAnsi="Times New Roman" w:cs="Times New Roman"/>
          <w:b/>
          <w:sz w:val="28"/>
          <w:szCs w:val="28"/>
        </w:rPr>
        <w:t>зауральцы</w:t>
      </w:r>
      <w:proofErr w:type="spellEnd"/>
      <w:r w:rsidR="00D84E9B" w:rsidRPr="00D84E9B">
        <w:rPr>
          <w:rFonts w:ascii="Times New Roman" w:hAnsi="Times New Roman" w:cs="Times New Roman"/>
          <w:b/>
          <w:sz w:val="28"/>
          <w:szCs w:val="28"/>
        </w:rPr>
        <w:t xml:space="preserve"> смогут узнать о выездном приёме и курьерской доставке документов.</w:t>
      </w:r>
    </w:p>
    <w:p w:rsidR="001A624B" w:rsidRDefault="001A624B" w:rsidP="00341D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A624B">
        <w:rPr>
          <w:rFonts w:ascii="Times New Roman" w:hAnsi="Times New Roman" w:cs="Times New Roman"/>
          <w:b/>
          <w:sz w:val="28"/>
          <w:szCs w:val="28"/>
        </w:rPr>
        <w:t xml:space="preserve">аместитель начальника межрайонного отдела Светлана </w:t>
      </w:r>
      <w:proofErr w:type="spellStart"/>
      <w:r w:rsidRPr="001A624B">
        <w:rPr>
          <w:rFonts w:ascii="Times New Roman" w:hAnsi="Times New Roman" w:cs="Times New Roman"/>
          <w:b/>
          <w:sz w:val="28"/>
          <w:szCs w:val="28"/>
        </w:rPr>
        <w:t>Ходонович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89F">
        <w:rPr>
          <w:rFonts w:ascii="Times New Roman" w:hAnsi="Times New Roman" w:cs="Times New Roman"/>
          <w:sz w:val="28"/>
          <w:szCs w:val="28"/>
        </w:rPr>
        <w:t>расскажет,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89F" w:rsidRPr="001A089F">
        <w:rPr>
          <w:rFonts w:ascii="Times New Roman" w:hAnsi="Times New Roman" w:cs="Times New Roman"/>
          <w:sz w:val="28"/>
          <w:szCs w:val="28"/>
        </w:rPr>
        <w:t>как оформить заявку на выездной прием и курьерскую доставку</w:t>
      </w:r>
      <w:r w:rsidR="001A089F">
        <w:rPr>
          <w:rFonts w:ascii="Times New Roman" w:hAnsi="Times New Roman" w:cs="Times New Roman"/>
          <w:sz w:val="28"/>
          <w:szCs w:val="28"/>
        </w:rPr>
        <w:t>,</w:t>
      </w:r>
      <w:r w:rsidR="001A089F" w:rsidRPr="001A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A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преимуществах</w:t>
      </w:r>
      <w:r w:rsidR="00504778">
        <w:rPr>
          <w:rFonts w:ascii="Times New Roman" w:hAnsi="Times New Roman" w:cs="Times New Roman"/>
          <w:sz w:val="28"/>
          <w:szCs w:val="28"/>
        </w:rPr>
        <w:t xml:space="preserve"> предоставляемых услуг</w:t>
      </w:r>
      <w:r w:rsidR="001A089F">
        <w:rPr>
          <w:rFonts w:ascii="Times New Roman" w:hAnsi="Times New Roman" w:cs="Times New Roman"/>
          <w:sz w:val="28"/>
          <w:szCs w:val="28"/>
        </w:rPr>
        <w:t>, а также о</w:t>
      </w:r>
      <w:r w:rsidR="00504778">
        <w:rPr>
          <w:rFonts w:ascii="Times New Roman" w:hAnsi="Times New Roman" w:cs="Times New Roman"/>
          <w:sz w:val="28"/>
          <w:szCs w:val="28"/>
        </w:rPr>
        <w:t>б их</w:t>
      </w:r>
      <w:r w:rsidR="001A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</w:t>
      </w:r>
      <w:r w:rsidR="001A089F">
        <w:rPr>
          <w:rFonts w:ascii="Times New Roman" w:hAnsi="Times New Roman" w:cs="Times New Roman"/>
          <w:sz w:val="28"/>
          <w:szCs w:val="28"/>
        </w:rPr>
        <w:t>и.</w:t>
      </w:r>
    </w:p>
    <w:p w:rsidR="00504778" w:rsidRDefault="008C330B" w:rsidP="008C33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ответы н</w:t>
      </w:r>
      <w:r w:rsidR="00504778">
        <w:rPr>
          <w:rFonts w:ascii="Times New Roman" w:hAnsi="Times New Roman" w:cs="Times New Roman"/>
          <w:sz w:val="28"/>
          <w:szCs w:val="28"/>
        </w:rPr>
        <w:t xml:space="preserve">а эти и многие другие вопросы в рамках горячей </w:t>
      </w:r>
      <w:r>
        <w:rPr>
          <w:rFonts w:ascii="Times New Roman" w:hAnsi="Times New Roman" w:cs="Times New Roman"/>
          <w:sz w:val="28"/>
          <w:szCs w:val="28"/>
        </w:rPr>
        <w:t xml:space="preserve">телефонной </w:t>
      </w:r>
      <w:r w:rsidR="00504778">
        <w:rPr>
          <w:rFonts w:ascii="Times New Roman" w:hAnsi="Times New Roman" w:cs="Times New Roman"/>
          <w:sz w:val="28"/>
          <w:szCs w:val="28"/>
        </w:rPr>
        <w:t>линии</w:t>
      </w:r>
      <w:r>
        <w:rPr>
          <w:rFonts w:ascii="Times New Roman" w:hAnsi="Times New Roman" w:cs="Times New Roman"/>
          <w:sz w:val="28"/>
          <w:szCs w:val="28"/>
        </w:rPr>
        <w:t xml:space="preserve"> жители Зауралья смогут </w:t>
      </w:r>
      <w:r w:rsidRPr="008C330B">
        <w:rPr>
          <w:rFonts w:ascii="Times New Roman" w:hAnsi="Times New Roman" w:cs="Times New Roman"/>
          <w:b/>
          <w:sz w:val="28"/>
          <w:szCs w:val="28"/>
        </w:rPr>
        <w:t xml:space="preserve">26 сентября 2022 года с 10:30 до 12:00 </w:t>
      </w:r>
      <w:r w:rsidRPr="008C330B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 w:rsidRPr="008C330B">
        <w:rPr>
          <w:rFonts w:ascii="Times New Roman" w:hAnsi="Times New Roman" w:cs="Times New Roman"/>
          <w:b/>
          <w:sz w:val="28"/>
          <w:szCs w:val="28"/>
        </w:rPr>
        <w:t>8 (3522) 42-70-02, 8-919-592-31-35</w:t>
      </w:r>
      <w:r w:rsidRPr="008C330B">
        <w:rPr>
          <w:rFonts w:ascii="Times New Roman" w:hAnsi="Times New Roman" w:cs="Times New Roman"/>
          <w:sz w:val="28"/>
          <w:szCs w:val="28"/>
        </w:rPr>
        <w:t>.</w:t>
      </w:r>
    </w:p>
    <w:p w:rsidR="00504778" w:rsidRPr="001A624B" w:rsidRDefault="008C330B" w:rsidP="00341D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с</w:t>
      </w:r>
      <w:r w:rsidR="00504778" w:rsidRPr="00504778">
        <w:rPr>
          <w:rFonts w:ascii="Times New Roman" w:hAnsi="Times New Roman" w:cs="Times New Roman"/>
          <w:sz w:val="28"/>
          <w:szCs w:val="28"/>
        </w:rPr>
        <w:t xml:space="preserve">пециалисты Кадастровой палаты по Курганской области на постоянной основе проводят консультации граждан в рамках тематических горячих линий с целью информирования населения в сфере государственных услуг </w:t>
      </w:r>
      <w:proofErr w:type="spellStart"/>
      <w:r w:rsidR="00504778" w:rsidRPr="0050477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04778" w:rsidRPr="00504778">
        <w:rPr>
          <w:rFonts w:ascii="Times New Roman" w:hAnsi="Times New Roman" w:cs="Times New Roman"/>
          <w:sz w:val="28"/>
          <w:szCs w:val="28"/>
        </w:rPr>
        <w:t xml:space="preserve"> и повышения качества и доступности их оказания, обеспечивая индивидуальный подход к решению конкретной проблемы каждого.</w:t>
      </w:r>
    </w:p>
    <w:p w:rsidR="009C4111" w:rsidRDefault="009C4111" w:rsidP="009C411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4111" w:rsidRDefault="009C4111" w:rsidP="009C411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4111" w:rsidRDefault="009C4111" w:rsidP="009C411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4111" w:rsidRDefault="009C4111" w:rsidP="009C411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330B" w:rsidRDefault="008C330B" w:rsidP="009C411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9C4111" w:rsidRDefault="009C4111" w:rsidP="009C411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9C4111" w:rsidRPr="00395F45" w:rsidRDefault="009C4111" w:rsidP="009C411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Пресс-служба Кадастровой палаты по Курганской области</w:t>
      </w:r>
    </w:p>
    <w:p w:rsidR="009C4111" w:rsidRPr="00CA747F" w:rsidRDefault="009C4111" w:rsidP="009C411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 w:rsidRPr="00CA747F">
        <w:rPr>
          <w:rFonts w:ascii="Times New Roman" w:hAnsi="Times New Roman" w:cs="Times New Roman"/>
          <w:i/>
          <w:sz w:val="28"/>
          <w:szCs w:val="28"/>
        </w:rPr>
        <w:t>8(3522) 42-70-01 доб. 2068</w:t>
      </w:r>
    </w:p>
    <w:p w:rsidR="009C4111" w:rsidRPr="009C4111" w:rsidRDefault="009C4111" w:rsidP="009C411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9C4111" w:rsidRPr="009C4111" w:rsidSect="000D26CA">
      <w:foot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96C" w:rsidRDefault="00BC796C" w:rsidP="00EC5067">
      <w:pPr>
        <w:spacing w:after="0" w:line="240" w:lineRule="auto"/>
      </w:pPr>
      <w:r>
        <w:separator/>
      </w:r>
    </w:p>
  </w:endnote>
  <w:endnote w:type="continuationSeparator" w:id="0">
    <w:p w:rsidR="00BC796C" w:rsidRDefault="00BC796C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96C" w:rsidRDefault="00BC796C" w:rsidP="00EC5067">
      <w:pPr>
        <w:spacing w:after="0" w:line="240" w:lineRule="auto"/>
      </w:pPr>
      <w:r>
        <w:separator/>
      </w:r>
    </w:p>
  </w:footnote>
  <w:footnote w:type="continuationSeparator" w:id="0">
    <w:p w:rsidR="00BC796C" w:rsidRDefault="00BC796C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11B6"/>
    <w:multiLevelType w:val="hybridMultilevel"/>
    <w:tmpl w:val="FF26D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FA"/>
    <w:rsid w:val="00011DBE"/>
    <w:rsid w:val="000369A9"/>
    <w:rsid w:val="000530A1"/>
    <w:rsid w:val="00066F9C"/>
    <w:rsid w:val="000D26CA"/>
    <w:rsid w:val="001403B1"/>
    <w:rsid w:val="0016658B"/>
    <w:rsid w:val="00176804"/>
    <w:rsid w:val="001854FC"/>
    <w:rsid w:val="001A089F"/>
    <w:rsid w:val="001A624B"/>
    <w:rsid w:val="001A6C8B"/>
    <w:rsid w:val="001D0664"/>
    <w:rsid w:val="0023221B"/>
    <w:rsid w:val="0027251C"/>
    <w:rsid w:val="00281885"/>
    <w:rsid w:val="002E3D18"/>
    <w:rsid w:val="002F1BCC"/>
    <w:rsid w:val="0031678C"/>
    <w:rsid w:val="00341DC5"/>
    <w:rsid w:val="004D0258"/>
    <w:rsid w:val="004F1854"/>
    <w:rsid w:val="00504778"/>
    <w:rsid w:val="005565A1"/>
    <w:rsid w:val="005C70E6"/>
    <w:rsid w:val="00617184"/>
    <w:rsid w:val="00695456"/>
    <w:rsid w:val="006C339D"/>
    <w:rsid w:val="007B252F"/>
    <w:rsid w:val="007B52FA"/>
    <w:rsid w:val="007B6E22"/>
    <w:rsid w:val="00831FE5"/>
    <w:rsid w:val="00891778"/>
    <w:rsid w:val="008C330B"/>
    <w:rsid w:val="009C4111"/>
    <w:rsid w:val="009D5DD9"/>
    <w:rsid w:val="009F325E"/>
    <w:rsid w:val="00A12A08"/>
    <w:rsid w:val="00A57055"/>
    <w:rsid w:val="00A74016"/>
    <w:rsid w:val="00AA514E"/>
    <w:rsid w:val="00AC2695"/>
    <w:rsid w:val="00BC796C"/>
    <w:rsid w:val="00C73AA1"/>
    <w:rsid w:val="00CA5431"/>
    <w:rsid w:val="00D84E9B"/>
    <w:rsid w:val="00D92F93"/>
    <w:rsid w:val="00DD30E5"/>
    <w:rsid w:val="00E733D5"/>
    <w:rsid w:val="00EC5067"/>
    <w:rsid w:val="00ED5A7B"/>
    <w:rsid w:val="00F02C40"/>
    <w:rsid w:val="00F20056"/>
    <w:rsid w:val="00F246C6"/>
    <w:rsid w:val="00F26260"/>
    <w:rsid w:val="00F45567"/>
    <w:rsid w:val="00F72E74"/>
    <w:rsid w:val="00F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9E802B4-AE24-4C24-B17D-930A5FC7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47E5F-A68B-4FC8-BB2C-E2E313EF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Бондарь Татьяна Викторовна</cp:lastModifiedBy>
  <cp:revision>22</cp:revision>
  <cp:lastPrinted>2022-09-19T04:06:00Z</cp:lastPrinted>
  <dcterms:created xsi:type="dcterms:W3CDTF">2021-04-09T08:11:00Z</dcterms:created>
  <dcterms:modified xsi:type="dcterms:W3CDTF">2022-10-18T05:38:00Z</dcterms:modified>
</cp:coreProperties>
</file>