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335310" w:rsidRDefault="0027115C" w:rsidP="002711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531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35310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310A83" w:rsidRPr="00335310" w:rsidRDefault="00310A83" w:rsidP="0027115C">
      <w:pPr>
        <w:rPr>
          <w:rFonts w:ascii="Times New Roman" w:hAnsi="Times New Roman" w:cs="Times New Roman"/>
          <w:sz w:val="28"/>
          <w:szCs w:val="28"/>
        </w:rPr>
      </w:pPr>
    </w:p>
    <w:p w:rsidR="00310A83" w:rsidRPr="00335310" w:rsidRDefault="0092419F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10">
        <w:rPr>
          <w:rFonts w:ascii="Times New Roman" w:hAnsi="Times New Roman" w:cs="Times New Roman"/>
          <w:sz w:val="28"/>
          <w:szCs w:val="28"/>
        </w:rPr>
        <w:t>Кратко</w:t>
      </w:r>
      <w:r w:rsidR="00107F29" w:rsidRPr="00335310">
        <w:rPr>
          <w:rFonts w:ascii="Times New Roman" w:hAnsi="Times New Roman" w:cs="Times New Roman"/>
          <w:sz w:val="28"/>
          <w:szCs w:val="28"/>
        </w:rPr>
        <w:t xml:space="preserve"> об изменениях в законодательстве</w:t>
      </w:r>
      <w:r w:rsidRPr="00335310">
        <w:rPr>
          <w:rFonts w:ascii="Times New Roman" w:hAnsi="Times New Roman" w:cs="Times New Roman"/>
          <w:sz w:val="28"/>
          <w:szCs w:val="28"/>
        </w:rPr>
        <w:t xml:space="preserve">. </w:t>
      </w:r>
      <w:r w:rsidR="00894D28" w:rsidRPr="00335310">
        <w:rPr>
          <w:rFonts w:ascii="Times New Roman" w:hAnsi="Times New Roman" w:cs="Times New Roman"/>
          <w:sz w:val="28"/>
          <w:szCs w:val="28"/>
        </w:rPr>
        <w:t>Федеральный закон от 30.12.2021 № 475-ФЗ «О внесении изменений в отдельные законодательные акты Российской Федерации».</w:t>
      </w:r>
    </w:p>
    <w:p w:rsidR="00894D28" w:rsidRPr="00335310" w:rsidRDefault="00894D28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10">
        <w:rPr>
          <w:rFonts w:ascii="Times New Roman" w:hAnsi="Times New Roman" w:cs="Times New Roman"/>
          <w:sz w:val="28"/>
          <w:szCs w:val="28"/>
        </w:rPr>
        <w:t>Получение сведений о землях сельскохозяйственного назначения.</w:t>
      </w:r>
    </w:p>
    <w:p w:rsidR="00894D28" w:rsidRPr="00335310" w:rsidRDefault="00894D28" w:rsidP="0089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3459"/>
        <w:gridCol w:w="3440"/>
      </w:tblGrid>
      <w:tr w:rsidR="0092419F" w:rsidRPr="00335310" w:rsidTr="00321CEC">
        <w:tc>
          <w:tcPr>
            <w:tcW w:w="2128" w:type="dxa"/>
          </w:tcPr>
          <w:p w:rsidR="0092419F" w:rsidRPr="0033531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10">
              <w:rPr>
                <w:rFonts w:ascii="Times New Roman" w:hAnsi="Times New Roman" w:cs="Times New Roman"/>
                <w:sz w:val="28"/>
                <w:szCs w:val="28"/>
              </w:rPr>
              <w:t>Кто заинтересован:</w:t>
            </w:r>
          </w:p>
        </w:tc>
        <w:tc>
          <w:tcPr>
            <w:tcW w:w="3622" w:type="dxa"/>
          </w:tcPr>
          <w:p w:rsidR="0092419F" w:rsidRPr="0033531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10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3595" w:type="dxa"/>
          </w:tcPr>
          <w:p w:rsidR="0092419F" w:rsidRPr="00335310" w:rsidRDefault="0092419F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10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</w:p>
        </w:tc>
      </w:tr>
      <w:tr w:rsidR="00321CEC" w:rsidRPr="00335310" w:rsidTr="00321CEC">
        <w:tc>
          <w:tcPr>
            <w:tcW w:w="2128" w:type="dxa"/>
          </w:tcPr>
          <w:p w:rsidR="00321CEC" w:rsidRPr="00335310" w:rsidRDefault="00321CEC" w:rsidP="0027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10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bookmarkStart w:id="0" w:name="_GoBack"/>
            <w:bookmarkEnd w:id="0"/>
            <w:r w:rsidRPr="00335310">
              <w:rPr>
                <w:rFonts w:ascii="Times New Roman" w:hAnsi="Times New Roman" w:cs="Times New Roman"/>
                <w:sz w:val="28"/>
                <w:szCs w:val="28"/>
              </w:rPr>
              <w:t>ное сообщество, органы власти</w:t>
            </w:r>
          </w:p>
        </w:tc>
        <w:tc>
          <w:tcPr>
            <w:tcW w:w="3622" w:type="dxa"/>
          </w:tcPr>
          <w:p w:rsidR="00321CEC" w:rsidRPr="00335310" w:rsidRDefault="00894D28" w:rsidP="0031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1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Отсутствовала возможность своевременного выявления изменения состояния земель сельскохозяйственного назначения, а также обеспечения правообладателей, органов государственной власти и органов местного самоуправления информацией о состоянии таких земель. </w:t>
            </w:r>
          </w:p>
        </w:tc>
        <w:tc>
          <w:tcPr>
            <w:tcW w:w="3595" w:type="dxa"/>
          </w:tcPr>
          <w:p w:rsidR="00321CEC" w:rsidRPr="00335310" w:rsidRDefault="00894D28" w:rsidP="00310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1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правовые основы создания, наполнения и предоставления сведений из государственного реестра земель сельскохозяйственного назначения. Это обеспечит оперативное получение актуальных и достоверных сведений о землях сельскохозяйственного назначения и земельных участках в составе таких земель, а также их пригодности для сельскохозяйственного производства. </w:t>
            </w:r>
          </w:p>
        </w:tc>
      </w:tr>
    </w:tbl>
    <w:p w:rsidR="00321CEC" w:rsidRDefault="00321CEC"/>
    <w:p w:rsidR="005275A3" w:rsidRDefault="005275A3"/>
    <w:p w:rsidR="005275A3" w:rsidRDefault="005275A3"/>
    <w:sectPr w:rsidR="0052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310A83"/>
    <w:rsid w:val="00321CEC"/>
    <w:rsid w:val="00335310"/>
    <w:rsid w:val="003372FF"/>
    <w:rsid w:val="005275A3"/>
    <w:rsid w:val="006A2B8C"/>
    <w:rsid w:val="00894D28"/>
    <w:rsid w:val="0092419F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26A1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13</cp:revision>
  <dcterms:created xsi:type="dcterms:W3CDTF">2022-02-25T12:49:00Z</dcterms:created>
  <dcterms:modified xsi:type="dcterms:W3CDTF">2022-03-28T04:57:00Z</dcterms:modified>
</cp:coreProperties>
</file>