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67" w:rsidRDefault="00EC5067" w:rsidP="002F1BCC">
      <w:pPr>
        <w:spacing w:after="0" w:line="360" w:lineRule="auto"/>
        <w:rPr>
          <w:rFonts w:ascii="Times New Roman" w:hAnsi="Times New Roman" w:cs="Times New Roman"/>
          <w:b/>
          <w:bCs/>
          <w:sz w:val="28"/>
          <w:szCs w:val="28"/>
        </w:rPr>
      </w:pPr>
      <w:r>
        <w:rPr>
          <w:rFonts w:cs="Calibri"/>
          <w:noProof/>
          <w:lang w:eastAsia="ru-RU"/>
        </w:rPr>
        <mc:AlternateContent>
          <mc:Choice Requires="wps">
            <w:drawing>
              <wp:anchor distT="0" distB="0" distL="114300" distR="114300" simplePos="0" relativeHeight="251659264" behindDoc="0" locked="0" layoutInCell="1" allowOverlap="1" wp14:anchorId="753633FF" wp14:editId="3B75B7D9">
                <wp:simplePos x="0" y="0"/>
                <wp:positionH relativeFrom="margin">
                  <wp:align>right</wp:align>
                </wp:positionH>
                <wp:positionV relativeFrom="paragraph">
                  <wp:posOffset>837019</wp:posOffset>
                </wp:positionV>
                <wp:extent cx="2122998" cy="333954"/>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2122998" cy="333954"/>
                        </a:xfrm>
                        <a:prstGeom prst="rect">
                          <a:avLst/>
                        </a:prstGeom>
                        <a:noFill/>
                        <a:ln w="12700" cap="flat" cmpd="sng" algn="ctr">
                          <a:noFill/>
                          <a:prstDash val="solid"/>
                          <a:miter lim="800000"/>
                        </a:ln>
                        <a:effectLst/>
                      </wps:spPr>
                      <wps:txbx>
                        <w:txbxContent>
                          <w:p w:rsidR="00EC5067" w:rsidRPr="009F1404" w:rsidRDefault="00EC5067" w:rsidP="00EC5067">
                            <w:pPr>
                              <w:jc w:val="righ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633FF" id="Прямоугольник 2" o:spid="_x0000_s1026" style="position:absolute;margin-left:115.95pt;margin-top:65.9pt;width:167.15pt;height:26.3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" filled="f" stroked="f" strokeweight="1pt">
                <v:textbox>
                  <w:txbxContent>
                    <w:p w:rsidR="00EC5067" w:rsidRPr="009F1404" w:rsidRDefault="00EC5067" w:rsidP="00EC5067">
                      <w:pPr>
                        <w:jc w:val="right"/>
                        <w:rPr>
                          <w:color w:val="000000" w:themeColor="text1"/>
                        </w:rPr>
                      </w:pPr>
                    </w:p>
                  </w:txbxContent>
                </v:textbox>
                <w10:wrap anchorx="margin"/>
              </v:rect>
            </w:pict>
          </mc:Fallback>
        </mc:AlternateContent>
      </w:r>
      <w:r w:rsidRPr="00C521B3">
        <w:rPr>
          <w:rFonts w:cs="Calibri"/>
          <w:noProof/>
          <w:lang w:eastAsia="ru-RU"/>
        </w:rPr>
        <w:drawing>
          <wp:inline distT="0" distB="0" distL="0" distR="0" wp14:anchorId="49FABE67" wp14:editId="33675FBE">
            <wp:extent cx="3221665" cy="1332598"/>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676" cy="1366107"/>
                    </a:xfrm>
                    <a:prstGeom prst="rect">
                      <a:avLst/>
                    </a:prstGeom>
                    <a:noFill/>
                    <a:ln>
                      <a:noFill/>
                    </a:ln>
                  </pic:spPr>
                </pic:pic>
              </a:graphicData>
            </a:graphic>
          </wp:inline>
        </w:drawing>
      </w:r>
    </w:p>
    <w:p w:rsidR="002F1BCC" w:rsidRDefault="002F1BCC" w:rsidP="00963969">
      <w:pPr>
        <w:spacing w:after="0" w:line="360" w:lineRule="auto"/>
        <w:rPr>
          <w:rFonts w:ascii="Times New Roman" w:hAnsi="Times New Roman" w:cs="Times New Roman"/>
          <w:b/>
          <w:bCs/>
          <w:sz w:val="28"/>
          <w:szCs w:val="28"/>
        </w:rPr>
      </w:pPr>
    </w:p>
    <w:p w:rsidR="007108C0" w:rsidRPr="00793CCF" w:rsidRDefault="007108C0" w:rsidP="00B00F19">
      <w:pPr>
        <w:spacing w:after="100" w:afterAutospacing="1" w:line="360" w:lineRule="auto"/>
        <w:ind w:firstLine="709"/>
        <w:jc w:val="center"/>
        <w:rPr>
          <w:rFonts w:ascii="Times New Roman" w:eastAsia="Times New Roman" w:hAnsi="Times New Roman" w:cs="Times New Roman"/>
          <w:b/>
          <w:bCs/>
          <w:sz w:val="28"/>
          <w:szCs w:val="28"/>
          <w:lang w:eastAsia="ru-RU"/>
        </w:rPr>
      </w:pPr>
      <w:r w:rsidRPr="007108C0">
        <w:rPr>
          <w:rFonts w:ascii="Times New Roman" w:eastAsia="Times New Roman" w:hAnsi="Times New Roman" w:cs="Times New Roman"/>
          <w:b/>
          <w:bCs/>
          <w:sz w:val="28"/>
          <w:szCs w:val="28"/>
          <w:lang w:eastAsia="ru-RU"/>
        </w:rPr>
        <w:t xml:space="preserve">Кадастровая палата приняла участие в </w:t>
      </w:r>
      <w:r w:rsidR="00D35B9F">
        <w:rPr>
          <w:rFonts w:ascii="Times New Roman" w:eastAsia="Times New Roman" w:hAnsi="Times New Roman" w:cs="Times New Roman"/>
          <w:b/>
          <w:bCs/>
          <w:sz w:val="28"/>
          <w:szCs w:val="28"/>
          <w:lang w:eastAsia="ru-RU"/>
        </w:rPr>
        <w:t>заседании</w:t>
      </w:r>
      <w:r w:rsidRPr="007108C0">
        <w:rPr>
          <w:rFonts w:ascii="Times New Roman" w:eastAsia="Times New Roman" w:hAnsi="Times New Roman" w:cs="Times New Roman"/>
          <w:b/>
          <w:bCs/>
          <w:sz w:val="28"/>
          <w:szCs w:val="28"/>
          <w:lang w:eastAsia="ru-RU"/>
        </w:rPr>
        <w:t xml:space="preserve"> коллегии </w:t>
      </w:r>
      <w:r w:rsidRPr="00793CCF">
        <w:rPr>
          <w:rFonts w:ascii="Times New Roman" w:eastAsia="Times New Roman" w:hAnsi="Times New Roman" w:cs="Times New Roman"/>
          <w:b/>
          <w:bCs/>
          <w:sz w:val="28"/>
          <w:szCs w:val="28"/>
          <w:lang w:eastAsia="ru-RU"/>
        </w:rPr>
        <w:t>Управления Росреестра по Курганской области</w:t>
      </w:r>
    </w:p>
    <w:p w:rsidR="00B00F19" w:rsidRPr="00B00F19" w:rsidRDefault="00B00F19" w:rsidP="00B00F19">
      <w:pPr>
        <w:spacing w:after="0" w:line="360" w:lineRule="auto"/>
        <w:ind w:firstLine="567"/>
        <w:jc w:val="both"/>
        <w:rPr>
          <w:rFonts w:ascii="Times New Roman" w:eastAsia="Calibri" w:hAnsi="Times New Roman" w:cs="Times New Roman"/>
          <w:b/>
          <w:bCs/>
          <w:sz w:val="28"/>
          <w:szCs w:val="28"/>
        </w:rPr>
      </w:pPr>
      <w:r w:rsidRPr="00793CCF">
        <w:rPr>
          <w:rFonts w:ascii="Times New Roman" w:eastAsia="Calibri" w:hAnsi="Times New Roman" w:cs="Times New Roman"/>
          <w:b/>
          <w:bCs/>
          <w:sz w:val="28"/>
          <w:szCs w:val="28"/>
        </w:rPr>
        <w:t>17 июня 2021 года в Управлении Росреестра по Курганской области состоялось заседание коллегии</w:t>
      </w:r>
      <w:r w:rsidR="00E326B5" w:rsidRPr="00793CCF">
        <w:rPr>
          <w:rFonts w:ascii="Times New Roman" w:eastAsia="Calibri" w:hAnsi="Times New Roman" w:cs="Times New Roman"/>
          <w:b/>
          <w:bCs/>
          <w:sz w:val="28"/>
          <w:szCs w:val="28"/>
        </w:rPr>
        <w:t xml:space="preserve"> по вопросам </w:t>
      </w:r>
      <w:r w:rsidR="00793CCF">
        <w:rPr>
          <w:rFonts w:ascii="Times New Roman" w:eastAsia="Calibri" w:hAnsi="Times New Roman" w:cs="Times New Roman"/>
          <w:b/>
          <w:bCs/>
          <w:sz w:val="28"/>
          <w:szCs w:val="28"/>
        </w:rPr>
        <w:t>реализации</w:t>
      </w:r>
      <w:r w:rsidR="00793CCF" w:rsidRPr="00793CCF">
        <w:rPr>
          <w:rFonts w:ascii="Times New Roman" w:eastAsia="Calibri" w:hAnsi="Times New Roman" w:cs="Times New Roman"/>
          <w:b/>
          <w:bCs/>
          <w:sz w:val="28"/>
          <w:szCs w:val="28"/>
        </w:rPr>
        <w:t xml:space="preserve"> Плана-графика верификации</w:t>
      </w:r>
      <w:r w:rsidR="00793CCF">
        <w:rPr>
          <w:rFonts w:ascii="Times New Roman" w:eastAsia="Calibri" w:hAnsi="Times New Roman" w:cs="Times New Roman"/>
          <w:b/>
          <w:bCs/>
          <w:sz w:val="28"/>
          <w:szCs w:val="28"/>
        </w:rPr>
        <w:t xml:space="preserve"> сведений </w:t>
      </w:r>
      <w:r w:rsidR="00533FBB">
        <w:rPr>
          <w:rFonts w:ascii="Times New Roman" w:eastAsia="Calibri" w:hAnsi="Times New Roman" w:cs="Times New Roman"/>
          <w:b/>
          <w:bCs/>
          <w:sz w:val="28"/>
          <w:szCs w:val="28"/>
        </w:rPr>
        <w:t>ЕГРН</w:t>
      </w:r>
      <w:bookmarkStart w:id="0" w:name="_GoBack"/>
      <w:bookmarkEnd w:id="0"/>
      <w:r w:rsidR="00793CCF">
        <w:rPr>
          <w:rFonts w:ascii="Times New Roman" w:eastAsia="Calibri" w:hAnsi="Times New Roman" w:cs="Times New Roman"/>
          <w:b/>
          <w:bCs/>
          <w:sz w:val="28"/>
          <w:szCs w:val="28"/>
        </w:rPr>
        <w:t xml:space="preserve">, а также по проекту </w:t>
      </w:r>
      <w:r w:rsidR="00793CCF" w:rsidRPr="00793CCF">
        <w:rPr>
          <w:rFonts w:ascii="Times New Roman" w:eastAsia="Calibri" w:hAnsi="Times New Roman" w:cs="Times New Roman"/>
          <w:b/>
          <w:sz w:val="28"/>
          <w:szCs w:val="28"/>
        </w:rPr>
        <w:t xml:space="preserve">«Наполнение </w:t>
      </w:r>
      <w:r w:rsidR="00793CCF">
        <w:rPr>
          <w:rFonts w:ascii="Times New Roman" w:eastAsia="Calibri" w:hAnsi="Times New Roman" w:cs="Times New Roman"/>
          <w:b/>
          <w:sz w:val="28"/>
          <w:szCs w:val="28"/>
        </w:rPr>
        <w:t>ЕГРН необходимыми сведениями</w:t>
      </w:r>
      <w:r w:rsidR="00793CCF" w:rsidRPr="00793CCF">
        <w:rPr>
          <w:rFonts w:ascii="Times New Roman" w:eastAsia="Calibri" w:hAnsi="Times New Roman" w:cs="Times New Roman"/>
          <w:b/>
          <w:sz w:val="28"/>
          <w:szCs w:val="28"/>
        </w:rPr>
        <w:t>»</w:t>
      </w:r>
      <w:r w:rsidRPr="00793CCF">
        <w:rPr>
          <w:rFonts w:ascii="Times New Roman" w:eastAsia="Calibri" w:hAnsi="Times New Roman" w:cs="Times New Roman"/>
          <w:b/>
          <w:bCs/>
          <w:sz w:val="28"/>
          <w:szCs w:val="28"/>
        </w:rPr>
        <w:t>. Среди участников мероприятия были специалисты региональной Кадастровой палаты.</w:t>
      </w:r>
      <w:r w:rsidRPr="00B00F19">
        <w:rPr>
          <w:rFonts w:ascii="Times New Roman" w:eastAsia="Calibri" w:hAnsi="Times New Roman" w:cs="Times New Roman"/>
          <w:b/>
          <w:bCs/>
          <w:sz w:val="28"/>
          <w:szCs w:val="28"/>
        </w:rPr>
        <w:t xml:space="preserve"> </w:t>
      </w:r>
    </w:p>
    <w:p w:rsidR="003019DF" w:rsidRDefault="00B00F19" w:rsidP="00B00F19">
      <w:pPr>
        <w:spacing w:after="0" w:line="360" w:lineRule="auto"/>
        <w:ind w:firstLine="567"/>
        <w:jc w:val="both"/>
        <w:rPr>
          <w:rFonts w:ascii="Times New Roman" w:eastAsia="Calibri" w:hAnsi="Times New Roman" w:cs="Times New Roman"/>
          <w:bCs/>
          <w:sz w:val="28"/>
          <w:szCs w:val="28"/>
        </w:rPr>
      </w:pPr>
      <w:r w:rsidRPr="00B00F19">
        <w:rPr>
          <w:rFonts w:ascii="Times New Roman" w:eastAsia="Calibri" w:hAnsi="Times New Roman" w:cs="Times New Roman"/>
          <w:bCs/>
          <w:sz w:val="28"/>
          <w:szCs w:val="28"/>
        </w:rPr>
        <w:t>Заседание коллегии прошло</w:t>
      </w:r>
      <w:r>
        <w:rPr>
          <w:rFonts w:ascii="Times New Roman" w:eastAsia="Calibri" w:hAnsi="Times New Roman" w:cs="Times New Roman"/>
          <w:b/>
          <w:bCs/>
          <w:sz w:val="28"/>
          <w:szCs w:val="28"/>
        </w:rPr>
        <w:t xml:space="preserve"> </w:t>
      </w:r>
      <w:r w:rsidRPr="008C5EF5">
        <w:rPr>
          <w:rFonts w:ascii="Times New Roman" w:eastAsia="Calibri" w:hAnsi="Times New Roman" w:cs="Times New Roman"/>
          <w:bCs/>
          <w:sz w:val="28"/>
          <w:szCs w:val="28"/>
        </w:rPr>
        <w:t xml:space="preserve">под председательством </w:t>
      </w:r>
      <w:proofErr w:type="spellStart"/>
      <w:r w:rsidRPr="00B00F19">
        <w:rPr>
          <w:rFonts w:ascii="Times New Roman" w:eastAsia="Calibri" w:hAnsi="Times New Roman" w:cs="Times New Roman"/>
          <w:bCs/>
          <w:sz w:val="28"/>
          <w:szCs w:val="28"/>
        </w:rPr>
        <w:t>и.о</w:t>
      </w:r>
      <w:proofErr w:type="spellEnd"/>
      <w:r w:rsidRPr="00B00F19">
        <w:rPr>
          <w:rFonts w:ascii="Times New Roman" w:eastAsia="Calibri" w:hAnsi="Times New Roman" w:cs="Times New Roman"/>
          <w:bCs/>
          <w:sz w:val="28"/>
          <w:szCs w:val="28"/>
        </w:rPr>
        <w:t xml:space="preserve">. руководителя Управления Валерия Мохова. </w:t>
      </w:r>
      <w:r w:rsidR="00E326B5">
        <w:rPr>
          <w:rFonts w:ascii="Times New Roman" w:eastAsia="Calibri" w:hAnsi="Times New Roman" w:cs="Times New Roman"/>
          <w:bCs/>
          <w:sz w:val="28"/>
          <w:szCs w:val="28"/>
        </w:rPr>
        <w:t>Также в мероприятии приняли участие</w:t>
      </w:r>
      <w:r w:rsidRPr="00B00F19">
        <w:rPr>
          <w:rFonts w:ascii="Times New Roman" w:eastAsia="Calibri" w:hAnsi="Times New Roman" w:cs="Times New Roman"/>
          <w:bCs/>
          <w:sz w:val="28"/>
          <w:szCs w:val="28"/>
        </w:rPr>
        <w:t xml:space="preserve"> </w:t>
      </w:r>
      <w:proofErr w:type="spellStart"/>
      <w:r w:rsidRPr="00B00F19">
        <w:rPr>
          <w:rFonts w:ascii="Times New Roman" w:eastAsia="Calibri" w:hAnsi="Times New Roman" w:cs="Times New Roman"/>
          <w:bCs/>
          <w:sz w:val="28"/>
          <w:szCs w:val="28"/>
        </w:rPr>
        <w:t>и.о</w:t>
      </w:r>
      <w:proofErr w:type="spellEnd"/>
      <w:r w:rsidRPr="00B00F19">
        <w:rPr>
          <w:rFonts w:ascii="Times New Roman" w:eastAsia="Calibri" w:hAnsi="Times New Roman" w:cs="Times New Roman"/>
          <w:bCs/>
          <w:sz w:val="28"/>
          <w:szCs w:val="28"/>
        </w:rPr>
        <w:t xml:space="preserve">. </w:t>
      </w:r>
      <w:r w:rsidR="008C5EF5" w:rsidRPr="00B00F19">
        <w:rPr>
          <w:rFonts w:ascii="Times New Roman" w:eastAsia="Calibri" w:hAnsi="Times New Roman" w:cs="Times New Roman"/>
          <w:bCs/>
          <w:sz w:val="28"/>
          <w:szCs w:val="28"/>
        </w:rPr>
        <w:t>директора Кадастровой палаты по Курганской области Руслан Зайцев</w:t>
      </w:r>
      <w:r w:rsidRPr="00B00F19">
        <w:rPr>
          <w:rFonts w:ascii="Times New Roman" w:eastAsia="Calibri" w:hAnsi="Times New Roman" w:cs="Times New Roman"/>
          <w:bCs/>
          <w:sz w:val="28"/>
          <w:szCs w:val="28"/>
        </w:rPr>
        <w:t xml:space="preserve">, </w:t>
      </w:r>
      <w:r w:rsidR="008C5EF5" w:rsidRPr="00B00F19">
        <w:rPr>
          <w:rFonts w:ascii="Times New Roman" w:eastAsia="Calibri" w:hAnsi="Times New Roman" w:cs="Times New Roman"/>
          <w:bCs/>
          <w:sz w:val="28"/>
          <w:szCs w:val="28"/>
        </w:rPr>
        <w:t>начальник отдела ведения ЕГРН</w:t>
      </w:r>
      <w:r w:rsidRPr="00B00F19">
        <w:rPr>
          <w:rFonts w:ascii="Times New Roman" w:eastAsia="Calibri" w:hAnsi="Times New Roman" w:cs="Times New Roman"/>
          <w:bCs/>
          <w:sz w:val="28"/>
          <w:szCs w:val="28"/>
        </w:rPr>
        <w:t xml:space="preserve"> учреждения</w:t>
      </w:r>
      <w:r w:rsidR="008C5EF5" w:rsidRPr="00B00F19">
        <w:rPr>
          <w:rFonts w:ascii="Times New Roman" w:eastAsia="Calibri" w:hAnsi="Times New Roman" w:cs="Times New Roman"/>
          <w:bCs/>
          <w:sz w:val="28"/>
          <w:szCs w:val="28"/>
        </w:rPr>
        <w:t xml:space="preserve"> Дмитрий </w:t>
      </w:r>
      <w:proofErr w:type="spellStart"/>
      <w:r w:rsidR="008C5EF5" w:rsidRPr="00B00F19">
        <w:rPr>
          <w:rFonts w:ascii="Times New Roman" w:eastAsia="Calibri" w:hAnsi="Times New Roman" w:cs="Times New Roman"/>
          <w:bCs/>
          <w:sz w:val="28"/>
          <w:szCs w:val="28"/>
        </w:rPr>
        <w:t>Монгустов</w:t>
      </w:r>
      <w:proofErr w:type="spellEnd"/>
      <w:r w:rsidRPr="00B00F19">
        <w:rPr>
          <w:rFonts w:ascii="Times New Roman" w:eastAsia="Calibri" w:hAnsi="Times New Roman" w:cs="Times New Roman"/>
          <w:bCs/>
          <w:sz w:val="28"/>
          <w:szCs w:val="28"/>
        </w:rPr>
        <w:t xml:space="preserve">, </w:t>
      </w:r>
      <w:r w:rsidR="008C5EF5" w:rsidRPr="00B00F19">
        <w:rPr>
          <w:rFonts w:ascii="Times New Roman" w:eastAsia="Calibri" w:hAnsi="Times New Roman" w:cs="Times New Roman"/>
          <w:bCs/>
          <w:sz w:val="28"/>
          <w:szCs w:val="28"/>
        </w:rPr>
        <w:t>директор регионального Департамента имущественных и земельных отношений Яна Юрин</w:t>
      </w:r>
      <w:r w:rsidR="007E42C1" w:rsidRPr="00B00F19">
        <w:rPr>
          <w:rFonts w:ascii="Times New Roman" w:eastAsia="Calibri" w:hAnsi="Times New Roman" w:cs="Times New Roman"/>
          <w:bCs/>
          <w:sz w:val="28"/>
          <w:szCs w:val="28"/>
        </w:rPr>
        <w:t>а</w:t>
      </w:r>
      <w:r w:rsidR="008C5EF5" w:rsidRPr="008C5EF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а также </w:t>
      </w:r>
      <w:r w:rsidR="008C5EF5" w:rsidRPr="008C5EF5">
        <w:rPr>
          <w:rFonts w:ascii="Times New Roman" w:eastAsia="Calibri" w:hAnsi="Times New Roman" w:cs="Times New Roman"/>
          <w:bCs/>
          <w:sz w:val="28"/>
          <w:szCs w:val="28"/>
        </w:rPr>
        <w:t>начальники структурных и территориальных подразделений Управления.</w:t>
      </w:r>
    </w:p>
    <w:p w:rsidR="008C5EF5" w:rsidRPr="008C5EF5" w:rsidRDefault="008C5EF5" w:rsidP="00B00F19">
      <w:pPr>
        <w:spacing w:after="0" w:line="360" w:lineRule="auto"/>
        <w:ind w:firstLine="567"/>
        <w:jc w:val="both"/>
        <w:rPr>
          <w:rFonts w:ascii="Times New Roman" w:eastAsia="Calibri" w:hAnsi="Times New Roman" w:cs="Times New Roman"/>
          <w:bCs/>
          <w:sz w:val="28"/>
          <w:szCs w:val="28"/>
        </w:rPr>
      </w:pPr>
      <w:r w:rsidRPr="008C5EF5">
        <w:rPr>
          <w:rFonts w:ascii="Times New Roman" w:eastAsia="Calibri" w:hAnsi="Times New Roman" w:cs="Times New Roman"/>
          <w:bCs/>
          <w:sz w:val="28"/>
          <w:szCs w:val="28"/>
        </w:rPr>
        <w:t>Первым вопросом</w:t>
      </w:r>
      <w:r w:rsidR="00E326B5">
        <w:rPr>
          <w:rFonts w:ascii="Times New Roman" w:eastAsia="Calibri" w:hAnsi="Times New Roman" w:cs="Times New Roman"/>
          <w:bCs/>
          <w:sz w:val="28"/>
          <w:szCs w:val="28"/>
        </w:rPr>
        <w:t xml:space="preserve"> в рамках</w:t>
      </w:r>
      <w:r w:rsidRPr="008C5EF5">
        <w:rPr>
          <w:rFonts w:ascii="Times New Roman" w:eastAsia="Calibri" w:hAnsi="Times New Roman" w:cs="Times New Roman"/>
          <w:bCs/>
          <w:sz w:val="28"/>
          <w:szCs w:val="28"/>
        </w:rPr>
        <w:t xml:space="preserve"> повестки заседания коллегии были рассмотрены </w:t>
      </w:r>
      <w:r w:rsidR="00E326B5">
        <w:rPr>
          <w:rFonts w:ascii="Times New Roman" w:eastAsia="Calibri" w:hAnsi="Times New Roman" w:cs="Times New Roman"/>
          <w:sz w:val="28"/>
          <w:szCs w:val="28"/>
        </w:rPr>
        <w:t>результаты реализации п</w:t>
      </w:r>
      <w:r w:rsidRPr="008C5EF5">
        <w:rPr>
          <w:rFonts w:ascii="Times New Roman" w:eastAsia="Calibri" w:hAnsi="Times New Roman" w:cs="Times New Roman"/>
          <w:sz w:val="28"/>
          <w:szCs w:val="28"/>
        </w:rPr>
        <w:t xml:space="preserve">лана-графика верификации сведений Единого государственного реестра недвижимости на 2019-2021 годы. </w:t>
      </w:r>
    </w:p>
    <w:p w:rsidR="008C5EF5" w:rsidRPr="008C5EF5" w:rsidRDefault="008C5EF5" w:rsidP="00B00F1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8C5EF5">
        <w:rPr>
          <w:rFonts w:ascii="Times New Roman" w:eastAsia="Times New Roman" w:hAnsi="Times New Roman" w:cs="Times New Roman"/>
          <w:b/>
          <w:sz w:val="28"/>
          <w:szCs w:val="28"/>
          <w:lang w:eastAsia="ru-RU"/>
        </w:rPr>
        <w:t xml:space="preserve">Начальник отдела ведения и повышения качества данных ЕГРН </w:t>
      </w:r>
      <w:r w:rsidR="00E326B5">
        <w:rPr>
          <w:rFonts w:ascii="Times New Roman" w:eastAsia="Times New Roman" w:hAnsi="Times New Roman" w:cs="Times New Roman"/>
          <w:b/>
          <w:sz w:val="28"/>
          <w:szCs w:val="28"/>
          <w:lang w:eastAsia="ru-RU"/>
        </w:rPr>
        <w:t xml:space="preserve">Кадастровой палаты по Курганской области </w:t>
      </w:r>
      <w:r w:rsidRPr="008C5EF5">
        <w:rPr>
          <w:rFonts w:ascii="Times New Roman" w:eastAsia="Times New Roman" w:hAnsi="Times New Roman" w:cs="Times New Roman"/>
          <w:b/>
          <w:sz w:val="28"/>
          <w:szCs w:val="28"/>
          <w:lang w:eastAsia="ru-RU"/>
        </w:rPr>
        <w:t xml:space="preserve">Эльвира </w:t>
      </w:r>
      <w:proofErr w:type="spellStart"/>
      <w:r w:rsidRPr="008C5EF5">
        <w:rPr>
          <w:rFonts w:ascii="Times New Roman" w:eastAsia="Times New Roman" w:hAnsi="Times New Roman" w:cs="Times New Roman"/>
          <w:b/>
          <w:sz w:val="28"/>
          <w:szCs w:val="28"/>
          <w:lang w:eastAsia="ru-RU"/>
        </w:rPr>
        <w:t>Птицина</w:t>
      </w:r>
      <w:proofErr w:type="spellEnd"/>
      <w:r w:rsidRPr="008C5EF5">
        <w:rPr>
          <w:rFonts w:ascii="Times New Roman" w:eastAsia="Times New Roman" w:hAnsi="Times New Roman" w:cs="Times New Roman"/>
          <w:sz w:val="28"/>
          <w:szCs w:val="28"/>
          <w:lang w:eastAsia="ru-RU"/>
        </w:rPr>
        <w:t xml:space="preserve"> сообщила, что </w:t>
      </w:r>
      <w:r w:rsidRPr="0060477D">
        <w:rPr>
          <w:rFonts w:ascii="Times New Roman" w:eastAsia="Times New Roman" w:hAnsi="Times New Roman" w:cs="Times New Roman"/>
          <w:bCs/>
          <w:color w:val="000000"/>
          <w:sz w:val="28"/>
          <w:szCs w:val="28"/>
          <w:lang w:eastAsia="ru-RU"/>
        </w:rPr>
        <w:t>за прошедший период обеспечена реализация целого комплекса мероприятий по верификации и гармонизации данных ЕГРН. По отдельным направлениям контрольные показатели выполнены в полном объеме, однако, с учетом вновь поставленных задач работа по повышению качества данных</w:t>
      </w:r>
      <w:r w:rsidRPr="008C5EF5">
        <w:rPr>
          <w:rFonts w:ascii="Times New Roman" w:eastAsia="Times New Roman" w:hAnsi="Times New Roman" w:cs="Times New Roman"/>
          <w:b/>
          <w:bCs/>
          <w:color w:val="000000"/>
          <w:sz w:val="28"/>
          <w:szCs w:val="28"/>
          <w:lang w:eastAsia="ru-RU"/>
        </w:rPr>
        <w:t xml:space="preserve"> </w:t>
      </w:r>
      <w:r w:rsidRPr="008C5EF5">
        <w:rPr>
          <w:rFonts w:ascii="Times New Roman" w:eastAsia="Times New Roman" w:hAnsi="Times New Roman" w:cs="Times New Roman"/>
          <w:sz w:val="28"/>
          <w:szCs w:val="28"/>
        </w:rPr>
        <w:t>ЕГРН продолжается.</w:t>
      </w:r>
    </w:p>
    <w:p w:rsidR="008C5EF5" w:rsidRPr="008C5EF5" w:rsidRDefault="008C5EF5" w:rsidP="00B00F1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EF5">
        <w:rPr>
          <w:rFonts w:ascii="Times New Roman" w:eastAsia="Times New Roman" w:hAnsi="Times New Roman" w:cs="Times New Roman"/>
          <w:sz w:val="28"/>
          <w:szCs w:val="28"/>
          <w:lang w:eastAsia="ru-RU"/>
        </w:rPr>
        <w:lastRenderedPageBreak/>
        <w:t xml:space="preserve">Управление завершило работы по </w:t>
      </w:r>
      <w:r w:rsidR="00E326B5">
        <w:rPr>
          <w:rFonts w:ascii="Times New Roman" w:eastAsia="Times New Roman" w:hAnsi="Times New Roman" w:cs="Times New Roman"/>
          <w:sz w:val="28"/>
          <w:szCs w:val="28"/>
          <w:lang w:eastAsia="ru-RU"/>
        </w:rPr>
        <w:t>п</w:t>
      </w:r>
      <w:r w:rsidRPr="008C5EF5">
        <w:rPr>
          <w:rFonts w:ascii="Times New Roman" w:eastAsia="Times New Roman" w:hAnsi="Times New Roman" w:cs="Times New Roman"/>
          <w:sz w:val="28"/>
          <w:szCs w:val="28"/>
          <w:lang w:eastAsia="ru-RU"/>
        </w:rPr>
        <w:t>лану верификации в ус</w:t>
      </w:r>
      <w:r w:rsidR="00E326B5">
        <w:rPr>
          <w:rFonts w:ascii="Times New Roman" w:eastAsia="Times New Roman" w:hAnsi="Times New Roman" w:cs="Times New Roman"/>
          <w:sz w:val="28"/>
          <w:szCs w:val="28"/>
          <w:lang w:eastAsia="ru-RU"/>
        </w:rPr>
        <w:t>тановленные сроки. Всего из 488 586 исправлено 370 </w:t>
      </w:r>
      <w:r w:rsidRPr="008C5EF5">
        <w:rPr>
          <w:rFonts w:ascii="Times New Roman" w:eastAsia="Times New Roman" w:hAnsi="Times New Roman" w:cs="Times New Roman"/>
          <w:sz w:val="28"/>
          <w:szCs w:val="28"/>
          <w:lang w:eastAsia="ru-RU"/>
        </w:rPr>
        <w:t xml:space="preserve">120 ошибок, или 75,75%, что по состоянию на </w:t>
      </w:r>
      <w:r w:rsidR="00E326B5">
        <w:rPr>
          <w:rFonts w:ascii="Times New Roman" w:eastAsia="Times New Roman" w:hAnsi="Times New Roman" w:cs="Times New Roman"/>
          <w:sz w:val="28"/>
          <w:szCs w:val="28"/>
          <w:lang w:eastAsia="ru-RU"/>
        </w:rPr>
        <w:t>1 мая 2021 года</w:t>
      </w:r>
      <w:r w:rsidRPr="008C5EF5">
        <w:rPr>
          <w:rFonts w:ascii="Times New Roman" w:eastAsia="Times New Roman" w:hAnsi="Times New Roman" w:cs="Times New Roman"/>
          <w:sz w:val="28"/>
          <w:szCs w:val="28"/>
          <w:lang w:eastAsia="ru-RU"/>
        </w:rPr>
        <w:t xml:space="preserve"> на 18,51% выше среднего показателя по стране. Оставшиеся к исправлению ошибки являются наиболее сложными, так как требуют получения из уполномоченных органов соответствующих документов.</w:t>
      </w:r>
    </w:p>
    <w:p w:rsidR="003019DF" w:rsidRDefault="008C5EF5" w:rsidP="00B00F1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EF5">
        <w:rPr>
          <w:rFonts w:ascii="Times New Roman" w:eastAsia="Times New Roman" w:hAnsi="Times New Roman" w:cs="Times New Roman"/>
          <w:sz w:val="28"/>
          <w:szCs w:val="28"/>
          <w:lang w:eastAsia="ru-RU"/>
        </w:rPr>
        <w:t>«</w:t>
      </w:r>
      <w:r w:rsidRPr="008C5EF5">
        <w:rPr>
          <w:rFonts w:ascii="Times New Roman" w:eastAsia="Times New Roman" w:hAnsi="Times New Roman" w:cs="Times New Roman"/>
          <w:i/>
          <w:sz w:val="28"/>
          <w:szCs w:val="28"/>
          <w:lang w:eastAsia="ru-RU"/>
        </w:rPr>
        <w:t>Несмотря на то, что Управлением и филиалом Кадастровой палаты достигнуты хорошие результаты, следует понимать, что верификация и гармонизация данных ЕГРН, в том числе исправление ошибок, проведение постоянного мониторинга и анализа появления новых технических ошибок в сведениях ЕГРН – это постоянный процесс, за которым стоит большая, серьезная и очень трудоемкая работа. Наличие в информационном ресурсе полных, достоверных данных об объектах недвижимости и их правообладателях обеспечит оптимальные и комфортные условия предоставления услуг потребителю</w:t>
      </w:r>
      <w:r w:rsidRPr="008C5EF5">
        <w:rPr>
          <w:rFonts w:ascii="Times New Roman" w:eastAsia="Times New Roman" w:hAnsi="Times New Roman" w:cs="Times New Roman"/>
          <w:sz w:val="28"/>
          <w:szCs w:val="28"/>
          <w:lang w:eastAsia="ru-RU"/>
        </w:rPr>
        <w:t xml:space="preserve">», </w:t>
      </w:r>
      <w:r w:rsidR="00B00F19">
        <w:rPr>
          <w:rFonts w:ascii="Times New Roman" w:eastAsia="Times New Roman" w:hAnsi="Times New Roman" w:cs="Times New Roman"/>
          <w:sz w:val="28"/>
          <w:szCs w:val="28"/>
          <w:lang w:eastAsia="ru-RU"/>
        </w:rPr>
        <w:t>–</w:t>
      </w:r>
      <w:r w:rsidRPr="008C5EF5">
        <w:rPr>
          <w:rFonts w:ascii="Times New Roman" w:eastAsia="Times New Roman" w:hAnsi="Times New Roman" w:cs="Times New Roman"/>
          <w:sz w:val="28"/>
          <w:szCs w:val="28"/>
          <w:lang w:eastAsia="ru-RU"/>
        </w:rPr>
        <w:t xml:space="preserve"> резюмировал </w:t>
      </w:r>
      <w:proofErr w:type="spellStart"/>
      <w:r w:rsidRPr="008C5EF5">
        <w:rPr>
          <w:rFonts w:ascii="Times New Roman" w:eastAsia="Times New Roman" w:hAnsi="Times New Roman" w:cs="Times New Roman"/>
          <w:b/>
          <w:sz w:val="28"/>
          <w:szCs w:val="28"/>
          <w:lang w:eastAsia="ru-RU"/>
        </w:rPr>
        <w:t>и.о</w:t>
      </w:r>
      <w:proofErr w:type="spellEnd"/>
      <w:r w:rsidRPr="008C5EF5">
        <w:rPr>
          <w:rFonts w:ascii="Times New Roman" w:eastAsia="Times New Roman" w:hAnsi="Times New Roman" w:cs="Times New Roman"/>
          <w:b/>
          <w:sz w:val="28"/>
          <w:szCs w:val="28"/>
          <w:lang w:eastAsia="ru-RU"/>
        </w:rPr>
        <w:t>. руководителя Управления Валерий Мохов</w:t>
      </w:r>
      <w:r w:rsidRPr="008C5EF5">
        <w:rPr>
          <w:rFonts w:ascii="Times New Roman" w:eastAsia="Times New Roman" w:hAnsi="Times New Roman" w:cs="Times New Roman"/>
          <w:sz w:val="28"/>
          <w:szCs w:val="28"/>
          <w:lang w:eastAsia="ru-RU"/>
        </w:rPr>
        <w:t>.</w:t>
      </w:r>
    </w:p>
    <w:p w:rsidR="008C5EF5" w:rsidRPr="008C5EF5" w:rsidRDefault="008C5EF5" w:rsidP="00B00F1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EF5">
        <w:rPr>
          <w:rFonts w:ascii="Times New Roman" w:eastAsia="Calibri" w:hAnsi="Times New Roman" w:cs="Times New Roman"/>
          <w:bCs/>
          <w:sz w:val="28"/>
          <w:szCs w:val="28"/>
        </w:rPr>
        <w:t>Второй вопрос, рассмот</w:t>
      </w:r>
      <w:r w:rsidR="003019DF">
        <w:rPr>
          <w:rFonts w:ascii="Times New Roman" w:eastAsia="Calibri" w:hAnsi="Times New Roman" w:cs="Times New Roman"/>
          <w:bCs/>
          <w:sz w:val="28"/>
          <w:szCs w:val="28"/>
        </w:rPr>
        <w:t>ренный на заседании коллегии</w:t>
      </w:r>
      <w:r w:rsidR="00E326B5">
        <w:rPr>
          <w:rFonts w:ascii="Times New Roman" w:eastAsia="Calibri" w:hAnsi="Times New Roman" w:cs="Times New Roman"/>
          <w:bCs/>
          <w:sz w:val="28"/>
          <w:szCs w:val="28"/>
        </w:rPr>
        <w:t>,</w:t>
      </w:r>
      <w:r w:rsidR="003019DF">
        <w:rPr>
          <w:rFonts w:ascii="Times New Roman" w:eastAsia="Calibri" w:hAnsi="Times New Roman" w:cs="Times New Roman"/>
          <w:bCs/>
          <w:sz w:val="28"/>
          <w:szCs w:val="28"/>
        </w:rPr>
        <w:t xml:space="preserve"> </w:t>
      </w:r>
      <w:r w:rsidR="00E326B5">
        <w:rPr>
          <w:rFonts w:ascii="Times New Roman" w:eastAsia="Calibri" w:hAnsi="Times New Roman" w:cs="Times New Roman"/>
          <w:bCs/>
          <w:sz w:val="28"/>
          <w:szCs w:val="28"/>
        </w:rPr>
        <w:t>–</w:t>
      </w:r>
      <w:r w:rsidR="003019DF">
        <w:rPr>
          <w:rFonts w:ascii="Times New Roman" w:eastAsia="Calibri" w:hAnsi="Times New Roman" w:cs="Times New Roman"/>
          <w:bCs/>
          <w:sz w:val="28"/>
          <w:szCs w:val="28"/>
        </w:rPr>
        <w:t xml:space="preserve"> </w:t>
      </w:r>
      <w:r w:rsidRPr="008C5EF5">
        <w:rPr>
          <w:rFonts w:ascii="Times New Roman" w:eastAsia="Calibri" w:hAnsi="Times New Roman" w:cs="Times New Roman"/>
          <w:sz w:val="28"/>
          <w:szCs w:val="28"/>
        </w:rPr>
        <w:t>мероприятия, осуществляемые в рамках исполнения Дорожной карты по проекту «Наполнение Единого государственного реестра недвижимости необходимыми сведениями».</w:t>
      </w:r>
    </w:p>
    <w:p w:rsidR="008C5EF5" w:rsidRDefault="008C5EF5" w:rsidP="00B00F19">
      <w:pPr>
        <w:spacing w:after="0" w:line="360" w:lineRule="auto"/>
        <w:ind w:firstLine="567"/>
        <w:jc w:val="both"/>
        <w:rPr>
          <w:rFonts w:ascii="Times New Roman" w:eastAsia="Calibri" w:hAnsi="Times New Roman" w:cs="Times New Roman"/>
          <w:sz w:val="28"/>
          <w:szCs w:val="28"/>
        </w:rPr>
      </w:pPr>
      <w:r w:rsidRPr="008C5EF5">
        <w:rPr>
          <w:rFonts w:ascii="Times New Roman" w:eastAsia="Calibri" w:hAnsi="Times New Roman" w:cs="Times New Roman"/>
          <w:sz w:val="28"/>
          <w:szCs w:val="28"/>
        </w:rPr>
        <w:t xml:space="preserve">Данный проект включает в себя целый ряд пунктов. </w:t>
      </w:r>
      <w:r w:rsidR="00E326B5">
        <w:rPr>
          <w:rFonts w:ascii="Times New Roman" w:eastAsia="Calibri" w:hAnsi="Times New Roman" w:cs="Times New Roman"/>
          <w:sz w:val="28"/>
          <w:szCs w:val="28"/>
        </w:rPr>
        <w:t>Среди них –</w:t>
      </w:r>
      <w:r w:rsidRPr="008C5EF5">
        <w:rPr>
          <w:rFonts w:ascii="Times New Roman" w:eastAsia="Calibri" w:hAnsi="Times New Roman" w:cs="Times New Roman"/>
          <w:sz w:val="28"/>
          <w:szCs w:val="28"/>
        </w:rPr>
        <w:t xml:space="preserve"> проведение мероприятий по внесению в ЕГРН сведений, права на которые отсутствуют, организация комплексных кадастровых работ, повышение качества данных ЕГРН, достижение показателей целевых моделей «Постановка на кадастровый учет земельных участков и объектов недвижимого имущества», «Регистрация права собственности на земельные участки и объекты недвижимого имущества», а также внесение в ЕГРН отсутствующих сведений в отношении объектов реестра границ.</w:t>
      </w:r>
    </w:p>
    <w:p w:rsidR="00A61435" w:rsidRPr="003028E1" w:rsidRDefault="00A61435" w:rsidP="00B00F19">
      <w:pPr>
        <w:suppressAutoHyphens/>
        <w:spacing w:after="0" w:line="360" w:lineRule="auto"/>
        <w:ind w:firstLine="567"/>
        <w:jc w:val="both"/>
        <w:rPr>
          <w:rFonts w:ascii="Times New Roman" w:eastAsia="Times New Roman" w:hAnsi="Times New Roman" w:cs="Times New Roman"/>
          <w:bCs/>
          <w:color w:val="000000"/>
          <w:sz w:val="28"/>
          <w:lang w:eastAsia="zh-CN"/>
        </w:rPr>
      </w:pPr>
      <w:r w:rsidRPr="003019DF">
        <w:rPr>
          <w:rFonts w:ascii="Times New Roman" w:eastAsia="Times New Roman" w:hAnsi="Times New Roman" w:cs="Times New Roman"/>
          <w:b/>
          <w:bCs/>
          <w:color w:val="000000"/>
          <w:sz w:val="28"/>
          <w:szCs w:val="24"/>
          <w:lang w:eastAsia="zh-CN"/>
        </w:rPr>
        <w:t xml:space="preserve">Начальник отдела ведения ЕГРН Кадастровой палаты по Курганской области Дмитрий </w:t>
      </w:r>
      <w:proofErr w:type="spellStart"/>
      <w:r w:rsidRPr="003019DF">
        <w:rPr>
          <w:rFonts w:ascii="Times New Roman" w:eastAsia="Times New Roman" w:hAnsi="Times New Roman" w:cs="Times New Roman"/>
          <w:b/>
          <w:bCs/>
          <w:color w:val="000000"/>
          <w:sz w:val="28"/>
          <w:szCs w:val="24"/>
          <w:lang w:eastAsia="zh-CN"/>
        </w:rPr>
        <w:t>Монгустов</w:t>
      </w:r>
      <w:proofErr w:type="spellEnd"/>
      <w:r w:rsidRPr="003019DF">
        <w:rPr>
          <w:rFonts w:ascii="Times New Roman" w:eastAsia="Times New Roman" w:hAnsi="Times New Roman" w:cs="Times New Roman"/>
          <w:b/>
          <w:bCs/>
          <w:color w:val="000000"/>
          <w:sz w:val="28"/>
          <w:szCs w:val="24"/>
          <w:lang w:eastAsia="zh-CN"/>
        </w:rPr>
        <w:t xml:space="preserve"> </w:t>
      </w:r>
      <w:r w:rsidRPr="002736EE">
        <w:rPr>
          <w:rFonts w:ascii="Times New Roman" w:eastAsia="Times New Roman" w:hAnsi="Times New Roman" w:cs="Times New Roman"/>
          <w:bCs/>
          <w:color w:val="000000"/>
          <w:sz w:val="28"/>
          <w:szCs w:val="24"/>
          <w:lang w:eastAsia="zh-CN"/>
        </w:rPr>
        <w:t>отметил,</w:t>
      </w:r>
      <w:r w:rsidRPr="003019DF">
        <w:rPr>
          <w:rFonts w:ascii="Times New Roman" w:eastAsia="Times New Roman" w:hAnsi="Times New Roman" w:cs="Times New Roman"/>
          <w:b/>
          <w:bCs/>
          <w:color w:val="000000"/>
          <w:sz w:val="28"/>
          <w:szCs w:val="24"/>
          <w:lang w:eastAsia="zh-CN"/>
        </w:rPr>
        <w:t xml:space="preserve"> </w:t>
      </w:r>
      <w:r w:rsidRPr="003019DF">
        <w:rPr>
          <w:rFonts w:ascii="Times New Roman" w:eastAsia="Times New Roman" w:hAnsi="Times New Roman" w:cs="Times New Roman"/>
          <w:bCs/>
          <w:color w:val="000000"/>
          <w:sz w:val="28"/>
          <w:szCs w:val="24"/>
          <w:lang w:eastAsia="zh-CN"/>
        </w:rPr>
        <w:t xml:space="preserve">что </w:t>
      </w:r>
      <w:r w:rsidRPr="003028E1">
        <w:rPr>
          <w:rFonts w:ascii="Times New Roman" w:eastAsia="Times New Roman" w:hAnsi="Times New Roman" w:cs="Times New Roman"/>
          <w:bCs/>
          <w:color w:val="000000"/>
          <w:sz w:val="28"/>
          <w:szCs w:val="24"/>
          <w:lang w:eastAsia="zh-CN"/>
        </w:rPr>
        <w:t>благодаря мероприятиям, проводимым в рамках реализации положений Закона №518-ФЗ</w:t>
      </w:r>
      <w:r w:rsidR="002736EE">
        <w:rPr>
          <w:rFonts w:ascii="Times New Roman" w:eastAsia="Times New Roman" w:hAnsi="Times New Roman" w:cs="Times New Roman"/>
          <w:bCs/>
          <w:color w:val="000000"/>
          <w:sz w:val="28"/>
          <w:szCs w:val="24"/>
          <w:lang w:eastAsia="zh-CN"/>
        </w:rPr>
        <w:t xml:space="preserve"> </w:t>
      </w:r>
      <w:r w:rsidR="002736EE" w:rsidRPr="002736EE">
        <w:rPr>
          <w:rFonts w:ascii="Times New Roman" w:eastAsia="Times New Roman" w:hAnsi="Times New Roman" w:cs="Times New Roman"/>
          <w:bCs/>
          <w:color w:val="000000"/>
          <w:sz w:val="28"/>
          <w:szCs w:val="24"/>
          <w:lang w:eastAsia="zh-CN"/>
        </w:rPr>
        <w:t>«О внесении изменений в отдельные законодательные акты Российской Федерации»</w:t>
      </w:r>
      <w:r w:rsidRPr="003028E1">
        <w:rPr>
          <w:rFonts w:ascii="Times New Roman" w:eastAsia="Times New Roman" w:hAnsi="Times New Roman" w:cs="Times New Roman"/>
          <w:bCs/>
          <w:i/>
          <w:color w:val="000000"/>
          <w:sz w:val="28"/>
          <w:szCs w:val="24"/>
          <w:lang w:eastAsia="zh-CN"/>
        </w:rPr>
        <w:t xml:space="preserve"> </w:t>
      </w:r>
      <w:r w:rsidRPr="003028E1">
        <w:rPr>
          <w:rFonts w:ascii="Times New Roman" w:eastAsia="Times New Roman" w:hAnsi="Times New Roman" w:cs="Times New Roman"/>
          <w:bCs/>
          <w:color w:val="000000"/>
          <w:sz w:val="28"/>
          <w:szCs w:val="24"/>
          <w:lang w:eastAsia="zh-CN"/>
        </w:rPr>
        <w:t xml:space="preserve">будет </w:t>
      </w:r>
      <w:r w:rsidRPr="003028E1">
        <w:rPr>
          <w:rFonts w:ascii="Times New Roman" w:eastAsia="Times New Roman" w:hAnsi="Times New Roman" w:cs="Times New Roman"/>
          <w:bCs/>
          <w:color w:val="000000"/>
          <w:sz w:val="28"/>
          <w:lang w:eastAsia="zh-CN"/>
        </w:rPr>
        <w:lastRenderedPageBreak/>
        <w:t>вовлечено в налоговый оборот большое количество ранее учтенных земельных участков и объектов капитального строительства, повышена эффективность налогообложения недвижимого имущества и, как следствие, дополнительные поступления в региональные и местные бюджеты от имущественных налогов.</w:t>
      </w:r>
    </w:p>
    <w:p w:rsidR="00A61435" w:rsidRPr="003028E1" w:rsidRDefault="00A61435" w:rsidP="00B00F19">
      <w:pPr>
        <w:suppressAutoHyphens/>
        <w:spacing w:after="0" w:line="360" w:lineRule="auto"/>
        <w:ind w:firstLine="567"/>
        <w:jc w:val="both"/>
        <w:rPr>
          <w:rFonts w:ascii="Times New Roman" w:eastAsia="Calibri" w:hAnsi="Times New Roman" w:cs="Times New Roman"/>
          <w:bCs/>
          <w:color w:val="000000"/>
          <w:sz w:val="28"/>
          <w:lang w:eastAsia="zh-CN"/>
        </w:rPr>
      </w:pPr>
      <w:r w:rsidRPr="003028E1">
        <w:rPr>
          <w:rFonts w:ascii="Times New Roman" w:eastAsia="Calibri" w:hAnsi="Times New Roman" w:cs="Times New Roman"/>
          <w:bCs/>
          <w:color w:val="000000"/>
          <w:sz w:val="28"/>
          <w:lang w:eastAsia="zh-CN"/>
        </w:rPr>
        <w:t>Однозначно будет повышена эффективность деятельности государственного земельного надзора и муниципального земельного контроля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РФ, законодательства субъекта РФ, связанных с объектами недвижимости, по которым возникают земельные правоотношения.</w:t>
      </w:r>
    </w:p>
    <w:p w:rsidR="00A61435" w:rsidRPr="008C5EF5" w:rsidRDefault="003019DF" w:rsidP="00B00F19">
      <w:pPr>
        <w:suppressAutoHyphens/>
        <w:spacing w:after="0" w:line="360" w:lineRule="auto"/>
        <w:ind w:firstLine="567"/>
        <w:jc w:val="both"/>
        <w:rPr>
          <w:rFonts w:ascii="Times New Roman" w:eastAsia="Calibri" w:hAnsi="Times New Roman" w:cs="Times New Roman"/>
          <w:bCs/>
          <w:color w:val="000000"/>
          <w:sz w:val="28"/>
          <w:lang w:eastAsia="zh-CN"/>
        </w:rPr>
      </w:pPr>
      <w:r w:rsidRPr="003019DF">
        <w:rPr>
          <w:rFonts w:ascii="Times New Roman" w:eastAsia="Times New Roman" w:hAnsi="Times New Roman" w:cs="Times New Roman"/>
          <w:bCs/>
          <w:color w:val="000000"/>
          <w:sz w:val="28"/>
          <w:lang w:eastAsia="zh-CN"/>
        </w:rPr>
        <w:t>В</w:t>
      </w:r>
      <w:r w:rsidR="00A61435" w:rsidRPr="003028E1">
        <w:rPr>
          <w:rFonts w:ascii="Times New Roman" w:eastAsia="Times New Roman" w:hAnsi="Times New Roman" w:cs="Times New Roman"/>
          <w:bCs/>
          <w:color w:val="000000"/>
          <w:sz w:val="28"/>
          <w:lang w:eastAsia="zh-CN"/>
        </w:rPr>
        <w:t>озрастет степень защиты вещных прав, снижение рисков операций на рынке недвижимости, возникновения гражданско-правовых споров</w:t>
      </w:r>
      <w:r w:rsidR="00A61435" w:rsidRPr="003028E1">
        <w:rPr>
          <w:rFonts w:ascii="Times New Roman" w:eastAsia="Calibri" w:hAnsi="Times New Roman" w:cs="Times New Roman"/>
          <w:bCs/>
          <w:color w:val="000000"/>
          <w:sz w:val="28"/>
          <w:lang w:eastAsia="zh-CN"/>
        </w:rPr>
        <w:t>.</w:t>
      </w:r>
    </w:p>
    <w:p w:rsidR="003028E1" w:rsidRPr="008C5EF5" w:rsidRDefault="008C5EF5" w:rsidP="00B00F19">
      <w:pPr>
        <w:spacing w:after="0" w:line="360" w:lineRule="auto"/>
        <w:ind w:firstLine="567"/>
        <w:jc w:val="both"/>
        <w:rPr>
          <w:rFonts w:ascii="Times New Roman" w:eastAsia="Calibri" w:hAnsi="Times New Roman" w:cs="Times New Roman"/>
          <w:sz w:val="28"/>
          <w:szCs w:val="28"/>
        </w:rPr>
      </w:pPr>
      <w:r w:rsidRPr="008C5EF5">
        <w:rPr>
          <w:rFonts w:ascii="Times New Roman" w:eastAsia="Calibri" w:hAnsi="Times New Roman" w:cs="Times New Roman"/>
          <w:sz w:val="28"/>
          <w:szCs w:val="28"/>
        </w:rPr>
        <w:t xml:space="preserve">По словам </w:t>
      </w:r>
      <w:r w:rsidRPr="008C5EF5">
        <w:rPr>
          <w:rFonts w:ascii="Times New Roman" w:eastAsia="Calibri" w:hAnsi="Times New Roman" w:cs="Times New Roman"/>
          <w:b/>
          <w:sz w:val="28"/>
          <w:szCs w:val="28"/>
        </w:rPr>
        <w:t>Валерия Мохова</w:t>
      </w:r>
      <w:r w:rsidRPr="008C5EF5">
        <w:rPr>
          <w:rFonts w:ascii="Times New Roman" w:eastAsia="Calibri" w:hAnsi="Times New Roman" w:cs="Times New Roman"/>
          <w:sz w:val="28"/>
          <w:szCs w:val="28"/>
        </w:rPr>
        <w:t xml:space="preserve">, в настоящее время Управление активно работает над проверкой объектов недвижимости, права на которые не зарегистрированы, всего </w:t>
      </w:r>
      <w:r w:rsidR="00E326B5">
        <w:rPr>
          <w:rFonts w:ascii="Times New Roman" w:eastAsia="Calibri" w:hAnsi="Times New Roman" w:cs="Times New Roman"/>
          <w:sz w:val="28"/>
          <w:szCs w:val="28"/>
        </w:rPr>
        <w:t>их насчитывается около 500 тыс</w:t>
      </w:r>
      <w:r w:rsidRPr="008C5EF5">
        <w:rPr>
          <w:rFonts w:ascii="Times New Roman" w:eastAsia="Calibri" w:hAnsi="Times New Roman" w:cs="Times New Roman"/>
          <w:sz w:val="28"/>
          <w:szCs w:val="28"/>
        </w:rPr>
        <w:t>. Кроме того, проведен анализ сведений, поступающих от Налоговой службы, в его результа</w:t>
      </w:r>
      <w:r w:rsidR="00E326B5">
        <w:rPr>
          <w:rFonts w:ascii="Times New Roman" w:eastAsia="Calibri" w:hAnsi="Times New Roman" w:cs="Times New Roman"/>
          <w:sz w:val="28"/>
          <w:szCs w:val="28"/>
        </w:rPr>
        <w:t>те уже выявлено порядка 10 тыс.</w:t>
      </w:r>
      <w:r w:rsidRPr="008C5EF5">
        <w:rPr>
          <w:rFonts w:ascii="Times New Roman" w:eastAsia="Calibri" w:hAnsi="Times New Roman" w:cs="Times New Roman"/>
          <w:sz w:val="28"/>
          <w:szCs w:val="28"/>
        </w:rPr>
        <w:t xml:space="preserve"> объектов, которые не подвергались налогообложению несмотря на наличие зарегистрированных прав. Этот пробел будет устранен в ближайшее время.</w:t>
      </w:r>
    </w:p>
    <w:p w:rsidR="008C5EF5" w:rsidRPr="008C5EF5" w:rsidRDefault="008C5EF5" w:rsidP="00B00F19">
      <w:pPr>
        <w:spacing w:after="0" w:line="360" w:lineRule="auto"/>
        <w:ind w:firstLine="567"/>
        <w:jc w:val="both"/>
        <w:rPr>
          <w:rFonts w:ascii="Times New Roman" w:eastAsia="Calibri" w:hAnsi="Times New Roman" w:cs="Times New Roman"/>
          <w:bCs/>
          <w:sz w:val="28"/>
          <w:szCs w:val="28"/>
        </w:rPr>
      </w:pPr>
      <w:r w:rsidRPr="008C5EF5">
        <w:rPr>
          <w:rFonts w:ascii="Times New Roman" w:eastAsia="Calibri" w:hAnsi="Times New Roman" w:cs="Times New Roman"/>
          <w:b/>
          <w:bCs/>
          <w:sz w:val="28"/>
          <w:szCs w:val="28"/>
        </w:rPr>
        <w:t>Директор Департамента имущественных и земельных отношений Яна Юрина</w:t>
      </w:r>
      <w:r w:rsidRPr="008C5EF5">
        <w:rPr>
          <w:rFonts w:ascii="Times New Roman" w:eastAsia="Calibri" w:hAnsi="Times New Roman" w:cs="Times New Roman"/>
          <w:bCs/>
          <w:sz w:val="28"/>
          <w:szCs w:val="28"/>
        </w:rPr>
        <w:t xml:space="preserve"> поблагодарила сотрудников </w:t>
      </w:r>
      <w:r w:rsidR="003019DF">
        <w:rPr>
          <w:rFonts w:ascii="Times New Roman" w:eastAsia="Calibri" w:hAnsi="Times New Roman" w:cs="Times New Roman"/>
          <w:bCs/>
          <w:sz w:val="28"/>
          <w:szCs w:val="28"/>
        </w:rPr>
        <w:t xml:space="preserve">за четкую работу, отметив, </w:t>
      </w:r>
      <w:r w:rsidRPr="008C5EF5">
        <w:rPr>
          <w:rFonts w:ascii="Times New Roman" w:eastAsia="Calibri" w:hAnsi="Times New Roman" w:cs="Times New Roman"/>
          <w:bCs/>
          <w:sz w:val="28"/>
          <w:szCs w:val="28"/>
        </w:rPr>
        <w:t>что только слаженная работа с органами местного самоуправления приведет к хорошему результату.</w:t>
      </w:r>
    </w:p>
    <w:p w:rsidR="008C5EF5" w:rsidRPr="008C5EF5" w:rsidRDefault="008C5EF5" w:rsidP="00B00F19">
      <w:pPr>
        <w:spacing w:after="0" w:line="360" w:lineRule="auto"/>
        <w:ind w:firstLine="567"/>
        <w:jc w:val="both"/>
        <w:rPr>
          <w:rFonts w:ascii="Times New Roman" w:eastAsia="Calibri" w:hAnsi="Times New Roman" w:cs="Times New Roman"/>
          <w:bCs/>
          <w:sz w:val="28"/>
          <w:szCs w:val="28"/>
        </w:rPr>
      </w:pPr>
      <w:r w:rsidRPr="008C5EF5">
        <w:rPr>
          <w:rFonts w:ascii="Times New Roman" w:eastAsia="Calibri" w:hAnsi="Times New Roman" w:cs="Times New Roman"/>
          <w:bCs/>
          <w:sz w:val="28"/>
          <w:szCs w:val="28"/>
        </w:rPr>
        <w:t>«</w:t>
      </w:r>
      <w:proofErr w:type="spellStart"/>
      <w:r w:rsidRPr="008C5EF5">
        <w:rPr>
          <w:rFonts w:ascii="Times New Roman" w:eastAsia="Calibri" w:hAnsi="Times New Roman" w:cs="Times New Roman"/>
          <w:bCs/>
          <w:i/>
          <w:sz w:val="28"/>
          <w:szCs w:val="28"/>
        </w:rPr>
        <w:t>Росреестр</w:t>
      </w:r>
      <w:proofErr w:type="spellEnd"/>
      <w:r w:rsidRPr="008C5EF5">
        <w:rPr>
          <w:rFonts w:ascii="Times New Roman" w:eastAsia="Calibri" w:hAnsi="Times New Roman" w:cs="Times New Roman"/>
          <w:bCs/>
          <w:i/>
          <w:sz w:val="28"/>
          <w:szCs w:val="28"/>
        </w:rPr>
        <w:t xml:space="preserve"> – это источник достоверной информации. Местные органы власти должны четко понимать, сколько объектов недвижимости находится на их территории, какой налогооблагаемой базой они могут располагать. Уверена, что работая совместно, мы найдем выход из любой ситуации</w:t>
      </w:r>
      <w:r w:rsidR="003019DF" w:rsidRPr="003019DF">
        <w:rPr>
          <w:rFonts w:ascii="Times New Roman" w:eastAsia="Calibri" w:hAnsi="Times New Roman" w:cs="Times New Roman"/>
          <w:bCs/>
          <w:i/>
          <w:sz w:val="28"/>
          <w:szCs w:val="28"/>
        </w:rPr>
        <w:t>,</w:t>
      </w:r>
      <w:r w:rsidRPr="008C5EF5">
        <w:rPr>
          <w:rFonts w:ascii="Times New Roman" w:eastAsia="Calibri" w:hAnsi="Times New Roman" w:cs="Times New Roman"/>
          <w:bCs/>
          <w:i/>
          <w:sz w:val="28"/>
          <w:szCs w:val="28"/>
        </w:rPr>
        <w:t xml:space="preserve"> и в дальнейшем наша деятельность будет не менее плодотворной</w:t>
      </w:r>
      <w:r w:rsidRPr="008C5EF5">
        <w:rPr>
          <w:rFonts w:ascii="Times New Roman" w:eastAsia="Calibri" w:hAnsi="Times New Roman" w:cs="Times New Roman"/>
          <w:bCs/>
          <w:sz w:val="28"/>
          <w:szCs w:val="28"/>
        </w:rPr>
        <w:t xml:space="preserve">», </w:t>
      </w:r>
      <w:r w:rsidR="00E326B5">
        <w:rPr>
          <w:rFonts w:ascii="Times New Roman" w:eastAsia="Calibri" w:hAnsi="Times New Roman" w:cs="Times New Roman"/>
          <w:bCs/>
          <w:sz w:val="28"/>
          <w:szCs w:val="28"/>
        </w:rPr>
        <w:t>–</w:t>
      </w:r>
      <w:r w:rsidRPr="008C5EF5">
        <w:rPr>
          <w:rFonts w:ascii="Times New Roman" w:eastAsia="Calibri" w:hAnsi="Times New Roman" w:cs="Times New Roman"/>
          <w:bCs/>
          <w:sz w:val="28"/>
          <w:szCs w:val="28"/>
        </w:rPr>
        <w:t xml:space="preserve"> подчеркнула </w:t>
      </w:r>
      <w:r w:rsidRPr="008C5EF5">
        <w:rPr>
          <w:rFonts w:ascii="Times New Roman" w:eastAsia="Calibri" w:hAnsi="Times New Roman" w:cs="Times New Roman"/>
          <w:b/>
          <w:bCs/>
          <w:sz w:val="28"/>
          <w:szCs w:val="28"/>
        </w:rPr>
        <w:t>Яна Юрина</w:t>
      </w:r>
      <w:r w:rsidRPr="008C5EF5">
        <w:rPr>
          <w:rFonts w:ascii="Times New Roman" w:eastAsia="Calibri" w:hAnsi="Times New Roman" w:cs="Times New Roman"/>
          <w:bCs/>
          <w:sz w:val="28"/>
          <w:szCs w:val="28"/>
        </w:rPr>
        <w:t>.</w:t>
      </w:r>
    </w:p>
    <w:p w:rsidR="008C5EF5" w:rsidRPr="008C5EF5" w:rsidRDefault="008C5EF5" w:rsidP="00B00F19">
      <w:pPr>
        <w:spacing w:after="0" w:line="360" w:lineRule="auto"/>
        <w:ind w:firstLine="567"/>
        <w:jc w:val="both"/>
        <w:rPr>
          <w:rFonts w:ascii="Times New Roman" w:eastAsia="Calibri" w:hAnsi="Times New Roman" w:cs="Times New Roman"/>
          <w:sz w:val="28"/>
          <w:szCs w:val="28"/>
        </w:rPr>
      </w:pPr>
      <w:r w:rsidRPr="008C5EF5">
        <w:rPr>
          <w:rFonts w:ascii="Times New Roman" w:eastAsia="Calibri" w:hAnsi="Times New Roman" w:cs="Times New Roman"/>
          <w:bCs/>
          <w:sz w:val="28"/>
          <w:szCs w:val="28"/>
        </w:rPr>
        <w:lastRenderedPageBreak/>
        <w:t xml:space="preserve">Завершая обсуждение второго вопроса, </w:t>
      </w:r>
      <w:proofErr w:type="spellStart"/>
      <w:r w:rsidRPr="008C5EF5">
        <w:rPr>
          <w:rFonts w:ascii="Times New Roman" w:eastAsia="Calibri" w:hAnsi="Times New Roman" w:cs="Times New Roman"/>
          <w:b/>
          <w:bCs/>
          <w:sz w:val="28"/>
          <w:szCs w:val="28"/>
        </w:rPr>
        <w:t>и.о</w:t>
      </w:r>
      <w:proofErr w:type="spellEnd"/>
      <w:r w:rsidRPr="008C5EF5">
        <w:rPr>
          <w:rFonts w:ascii="Times New Roman" w:eastAsia="Calibri" w:hAnsi="Times New Roman" w:cs="Times New Roman"/>
          <w:b/>
          <w:bCs/>
          <w:sz w:val="28"/>
          <w:szCs w:val="28"/>
        </w:rPr>
        <w:t>. руководителя Управления Валерий Мохов</w:t>
      </w:r>
      <w:r w:rsidRPr="008C5EF5">
        <w:rPr>
          <w:rFonts w:ascii="Times New Roman" w:eastAsia="Calibri" w:hAnsi="Times New Roman" w:cs="Times New Roman"/>
          <w:bCs/>
          <w:sz w:val="28"/>
          <w:szCs w:val="28"/>
        </w:rPr>
        <w:t xml:space="preserve"> </w:t>
      </w:r>
      <w:r w:rsidR="003019DF">
        <w:rPr>
          <w:rFonts w:ascii="Times New Roman" w:eastAsia="Calibri" w:hAnsi="Times New Roman" w:cs="Times New Roman"/>
          <w:bCs/>
          <w:sz w:val="28"/>
          <w:szCs w:val="28"/>
        </w:rPr>
        <w:t>сказал</w:t>
      </w:r>
      <w:r w:rsidRPr="008C5EF5">
        <w:rPr>
          <w:rFonts w:ascii="Times New Roman" w:eastAsia="Calibri" w:hAnsi="Times New Roman" w:cs="Times New Roman"/>
          <w:bCs/>
          <w:sz w:val="28"/>
          <w:szCs w:val="28"/>
        </w:rPr>
        <w:t xml:space="preserve">, что </w:t>
      </w:r>
      <w:r w:rsidRPr="008C5EF5">
        <w:rPr>
          <w:rFonts w:ascii="Times New Roman" w:eastAsia="Calibri" w:hAnsi="Times New Roman" w:cs="Times New Roman"/>
          <w:sz w:val="28"/>
          <w:szCs w:val="28"/>
        </w:rPr>
        <w:t>одним из важнейших итогов реализации комплексного плана по наполнению Единого государственного реестра недвижимости полными и точными сведениями станет положительное влияние на инвестиционную, экономическую и социальную ситуацию в регионе.</w:t>
      </w:r>
    </w:p>
    <w:p w:rsidR="00395F45" w:rsidRDefault="00395F45" w:rsidP="00E2691C">
      <w:pPr>
        <w:spacing w:after="0" w:line="360" w:lineRule="auto"/>
        <w:ind w:firstLine="708"/>
        <w:jc w:val="both"/>
        <w:rPr>
          <w:rFonts w:ascii="Times New Roman" w:hAnsi="Times New Roman" w:cs="Times New Roman"/>
          <w:b/>
          <w:sz w:val="28"/>
          <w:szCs w:val="28"/>
        </w:rPr>
      </w:pPr>
    </w:p>
    <w:p w:rsidR="00395F45" w:rsidRDefault="00395F45" w:rsidP="00E2691C">
      <w:pPr>
        <w:spacing w:after="0" w:line="360" w:lineRule="auto"/>
        <w:ind w:firstLine="708"/>
        <w:jc w:val="both"/>
        <w:rPr>
          <w:rFonts w:ascii="Times New Roman" w:hAnsi="Times New Roman" w:cs="Times New Roman"/>
          <w:b/>
          <w:sz w:val="28"/>
          <w:szCs w:val="28"/>
        </w:rPr>
      </w:pPr>
    </w:p>
    <w:p w:rsidR="00395F45" w:rsidRDefault="00395F45" w:rsidP="00E2691C">
      <w:pPr>
        <w:spacing w:after="0" w:line="360" w:lineRule="auto"/>
        <w:ind w:firstLine="708"/>
        <w:jc w:val="both"/>
        <w:rPr>
          <w:rFonts w:ascii="Times New Roman" w:hAnsi="Times New Roman" w:cs="Times New Roman"/>
          <w:b/>
          <w:sz w:val="28"/>
          <w:szCs w:val="28"/>
        </w:rPr>
      </w:pPr>
    </w:p>
    <w:p w:rsidR="00395F45" w:rsidRDefault="00395F45" w:rsidP="00FD7E72">
      <w:pPr>
        <w:spacing w:after="0" w:line="360" w:lineRule="auto"/>
        <w:jc w:val="both"/>
        <w:rPr>
          <w:rFonts w:ascii="Times New Roman" w:hAnsi="Times New Roman" w:cs="Times New Roman"/>
          <w:b/>
          <w:sz w:val="28"/>
          <w:szCs w:val="28"/>
        </w:rPr>
      </w:pPr>
    </w:p>
    <w:p w:rsidR="0044790A" w:rsidRDefault="0044790A" w:rsidP="00FD7E72">
      <w:pPr>
        <w:spacing w:after="0" w:line="360" w:lineRule="auto"/>
        <w:jc w:val="both"/>
        <w:rPr>
          <w:rFonts w:ascii="Times New Roman" w:hAnsi="Times New Roman" w:cs="Times New Roman"/>
          <w:b/>
          <w:sz w:val="28"/>
          <w:szCs w:val="28"/>
        </w:rPr>
      </w:pPr>
    </w:p>
    <w:p w:rsidR="00963969" w:rsidRDefault="00963969" w:rsidP="00FD7E72">
      <w:pPr>
        <w:spacing w:after="0" w:line="360" w:lineRule="auto"/>
        <w:jc w:val="both"/>
        <w:rPr>
          <w:rFonts w:ascii="Times New Roman" w:hAnsi="Times New Roman" w:cs="Times New Roman"/>
          <w:b/>
          <w:sz w:val="28"/>
          <w:szCs w:val="28"/>
        </w:rPr>
      </w:pPr>
    </w:p>
    <w:p w:rsidR="00963969" w:rsidRDefault="00963969" w:rsidP="00FD7E72">
      <w:pPr>
        <w:spacing w:after="0" w:line="360" w:lineRule="auto"/>
        <w:jc w:val="both"/>
        <w:rPr>
          <w:rFonts w:ascii="Times New Roman" w:hAnsi="Times New Roman" w:cs="Times New Roman"/>
          <w:b/>
          <w:sz w:val="28"/>
          <w:szCs w:val="28"/>
        </w:rPr>
      </w:pPr>
    </w:p>
    <w:p w:rsidR="00963969" w:rsidRDefault="00963969" w:rsidP="00FD7E72">
      <w:pPr>
        <w:spacing w:after="0" w:line="360" w:lineRule="auto"/>
        <w:jc w:val="both"/>
        <w:rPr>
          <w:rFonts w:ascii="Times New Roman" w:hAnsi="Times New Roman" w:cs="Times New Roman"/>
          <w:b/>
          <w:sz w:val="28"/>
          <w:szCs w:val="28"/>
        </w:rPr>
      </w:pPr>
    </w:p>
    <w:p w:rsidR="00963969" w:rsidRDefault="00963969" w:rsidP="00FD7E72">
      <w:pPr>
        <w:spacing w:after="0" w:line="360" w:lineRule="auto"/>
        <w:jc w:val="both"/>
        <w:rPr>
          <w:rFonts w:ascii="Times New Roman" w:hAnsi="Times New Roman" w:cs="Times New Roman"/>
          <w:b/>
          <w:sz w:val="28"/>
          <w:szCs w:val="28"/>
        </w:rPr>
      </w:pPr>
    </w:p>
    <w:p w:rsidR="00963969" w:rsidRDefault="00963969" w:rsidP="00FD7E72">
      <w:pPr>
        <w:spacing w:after="0" w:line="360" w:lineRule="auto"/>
        <w:jc w:val="both"/>
        <w:rPr>
          <w:rFonts w:ascii="Times New Roman" w:hAnsi="Times New Roman" w:cs="Times New Roman"/>
          <w:b/>
          <w:sz w:val="28"/>
          <w:szCs w:val="28"/>
        </w:rPr>
      </w:pPr>
    </w:p>
    <w:p w:rsidR="00963969" w:rsidRDefault="00963969" w:rsidP="00FD7E72">
      <w:pPr>
        <w:spacing w:after="0" w:line="360" w:lineRule="auto"/>
        <w:jc w:val="both"/>
        <w:rPr>
          <w:rFonts w:ascii="Times New Roman" w:hAnsi="Times New Roman" w:cs="Times New Roman"/>
          <w:b/>
          <w:sz w:val="28"/>
          <w:szCs w:val="28"/>
        </w:rPr>
      </w:pPr>
    </w:p>
    <w:p w:rsidR="005763A9" w:rsidRDefault="005763A9" w:rsidP="00FD7E72">
      <w:pPr>
        <w:spacing w:after="0" w:line="360" w:lineRule="auto"/>
        <w:jc w:val="both"/>
        <w:rPr>
          <w:rFonts w:ascii="Times New Roman" w:hAnsi="Times New Roman" w:cs="Times New Roman"/>
          <w:b/>
          <w:sz w:val="28"/>
          <w:szCs w:val="28"/>
        </w:rPr>
      </w:pPr>
    </w:p>
    <w:p w:rsidR="005763A9" w:rsidRDefault="005763A9" w:rsidP="00FD7E72">
      <w:pPr>
        <w:spacing w:after="0" w:line="360" w:lineRule="auto"/>
        <w:jc w:val="both"/>
        <w:rPr>
          <w:rFonts w:ascii="Times New Roman" w:hAnsi="Times New Roman" w:cs="Times New Roman"/>
          <w:b/>
          <w:sz w:val="28"/>
          <w:szCs w:val="28"/>
        </w:rPr>
      </w:pPr>
    </w:p>
    <w:p w:rsidR="005763A9" w:rsidRDefault="005763A9" w:rsidP="00FD7E72">
      <w:pPr>
        <w:spacing w:after="0" w:line="360" w:lineRule="auto"/>
        <w:jc w:val="both"/>
        <w:rPr>
          <w:rFonts w:ascii="Times New Roman" w:hAnsi="Times New Roman" w:cs="Times New Roman"/>
          <w:b/>
          <w:sz w:val="28"/>
          <w:szCs w:val="28"/>
        </w:rPr>
      </w:pPr>
    </w:p>
    <w:p w:rsidR="005763A9" w:rsidRDefault="005763A9" w:rsidP="00FD7E72">
      <w:pPr>
        <w:spacing w:after="0" w:line="360" w:lineRule="auto"/>
        <w:jc w:val="both"/>
        <w:rPr>
          <w:rFonts w:ascii="Times New Roman" w:hAnsi="Times New Roman" w:cs="Times New Roman"/>
          <w:b/>
          <w:sz w:val="28"/>
          <w:szCs w:val="28"/>
        </w:rPr>
      </w:pPr>
    </w:p>
    <w:p w:rsidR="005763A9" w:rsidRDefault="005763A9" w:rsidP="00FD7E72">
      <w:pPr>
        <w:spacing w:after="0" w:line="360" w:lineRule="auto"/>
        <w:jc w:val="both"/>
        <w:rPr>
          <w:rFonts w:ascii="Times New Roman" w:hAnsi="Times New Roman" w:cs="Times New Roman"/>
          <w:b/>
          <w:sz w:val="28"/>
          <w:szCs w:val="28"/>
        </w:rPr>
      </w:pPr>
    </w:p>
    <w:p w:rsidR="005763A9" w:rsidRDefault="005763A9" w:rsidP="00FD7E72">
      <w:pPr>
        <w:spacing w:after="0" w:line="360" w:lineRule="auto"/>
        <w:jc w:val="both"/>
        <w:rPr>
          <w:rFonts w:ascii="Times New Roman" w:hAnsi="Times New Roman" w:cs="Times New Roman"/>
          <w:b/>
          <w:sz w:val="28"/>
          <w:szCs w:val="28"/>
        </w:rPr>
      </w:pPr>
    </w:p>
    <w:p w:rsidR="005763A9" w:rsidRDefault="005763A9" w:rsidP="00FD7E72">
      <w:pPr>
        <w:spacing w:after="0" w:line="360" w:lineRule="auto"/>
        <w:jc w:val="both"/>
        <w:rPr>
          <w:rFonts w:ascii="Times New Roman" w:hAnsi="Times New Roman" w:cs="Times New Roman"/>
          <w:b/>
          <w:sz w:val="28"/>
          <w:szCs w:val="28"/>
        </w:rPr>
      </w:pPr>
    </w:p>
    <w:p w:rsidR="005763A9" w:rsidRDefault="005763A9" w:rsidP="00FD7E72">
      <w:pPr>
        <w:spacing w:after="0" w:line="360" w:lineRule="auto"/>
        <w:jc w:val="both"/>
        <w:rPr>
          <w:rFonts w:ascii="Times New Roman" w:hAnsi="Times New Roman" w:cs="Times New Roman"/>
          <w:b/>
          <w:sz w:val="28"/>
          <w:szCs w:val="28"/>
        </w:rPr>
      </w:pPr>
    </w:p>
    <w:p w:rsidR="0044790A" w:rsidRDefault="0044790A" w:rsidP="00FD7E72">
      <w:pPr>
        <w:spacing w:after="0" w:line="360" w:lineRule="auto"/>
        <w:jc w:val="both"/>
        <w:rPr>
          <w:rFonts w:ascii="Times New Roman" w:hAnsi="Times New Roman" w:cs="Times New Roman"/>
          <w:b/>
          <w:sz w:val="28"/>
          <w:szCs w:val="28"/>
        </w:rPr>
      </w:pPr>
    </w:p>
    <w:p w:rsidR="003019DF" w:rsidRDefault="003019DF" w:rsidP="003019DF">
      <w:pPr>
        <w:spacing w:after="0" w:line="360" w:lineRule="auto"/>
        <w:jc w:val="both"/>
        <w:rPr>
          <w:rFonts w:ascii="Times New Roman" w:hAnsi="Times New Roman" w:cs="Times New Roman"/>
          <w:b/>
          <w:sz w:val="28"/>
          <w:szCs w:val="28"/>
        </w:rPr>
      </w:pPr>
    </w:p>
    <w:p w:rsidR="00395F45" w:rsidRDefault="00395F45" w:rsidP="003019DF">
      <w:pPr>
        <w:spacing w:after="0" w:line="360" w:lineRule="auto"/>
        <w:jc w:val="both"/>
        <w:rPr>
          <w:rFonts w:ascii="Times New Roman" w:hAnsi="Times New Roman" w:cs="Times New Roman"/>
          <w:i/>
          <w:sz w:val="28"/>
          <w:szCs w:val="28"/>
        </w:rPr>
      </w:pPr>
      <w:r w:rsidRPr="00395F45">
        <w:rPr>
          <w:rFonts w:ascii="Times New Roman" w:hAnsi="Times New Roman" w:cs="Times New Roman"/>
          <w:i/>
          <w:sz w:val="28"/>
          <w:szCs w:val="28"/>
        </w:rPr>
        <w:t>С уважением,</w:t>
      </w:r>
    </w:p>
    <w:p w:rsidR="00395F45" w:rsidRPr="00395F45" w:rsidRDefault="00395F45" w:rsidP="00395F45">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Пресс-служба Кадастровой палаты по Курганской области</w:t>
      </w:r>
    </w:p>
    <w:p w:rsidR="00395F45" w:rsidRPr="00395F45" w:rsidRDefault="00C23BEA" w:rsidP="00395F45">
      <w:pPr>
        <w:spacing w:after="0" w:line="360" w:lineRule="auto"/>
        <w:ind w:firstLine="708"/>
        <w:jc w:val="both"/>
        <w:rPr>
          <w:rFonts w:ascii="Times New Roman" w:hAnsi="Times New Roman" w:cs="Times New Roman"/>
          <w:i/>
          <w:sz w:val="28"/>
          <w:szCs w:val="28"/>
          <w:lang w:val="en-US"/>
        </w:rPr>
      </w:pPr>
      <w:r>
        <w:rPr>
          <w:rFonts w:ascii="Times New Roman" w:hAnsi="Times New Roman" w:cs="Times New Roman"/>
          <w:i/>
          <w:sz w:val="28"/>
          <w:szCs w:val="28"/>
        </w:rPr>
        <w:t>Тел.</w:t>
      </w:r>
      <w:r>
        <w:rPr>
          <w:rFonts w:ascii="Times New Roman" w:hAnsi="Times New Roman" w:cs="Times New Roman"/>
          <w:i/>
          <w:sz w:val="28"/>
          <w:szCs w:val="28"/>
          <w:lang w:val="en-US"/>
        </w:rPr>
        <w:t xml:space="preserve">8(3522) 42-70-01 </w:t>
      </w:r>
      <w:proofErr w:type="spellStart"/>
      <w:r>
        <w:rPr>
          <w:rFonts w:ascii="Times New Roman" w:hAnsi="Times New Roman" w:cs="Times New Roman"/>
          <w:i/>
          <w:sz w:val="28"/>
          <w:szCs w:val="28"/>
          <w:lang w:val="en-US"/>
        </w:rPr>
        <w:t>доб</w:t>
      </w:r>
      <w:proofErr w:type="spellEnd"/>
      <w:r>
        <w:rPr>
          <w:rFonts w:ascii="Times New Roman" w:hAnsi="Times New Roman" w:cs="Times New Roman"/>
          <w:i/>
          <w:sz w:val="28"/>
          <w:szCs w:val="28"/>
          <w:lang w:val="en-US"/>
        </w:rPr>
        <w:t>. 2068</w:t>
      </w:r>
    </w:p>
    <w:p w:rsidR="00281885" w:rsidRPr="00707E08" w:rsidRDefault="00395F45" w:rsidP="00707E08">
      <w:pPr>
        <w:spacing w:after="0" w:line="360" w:lineRule="auto"/>
        <w:ind w:firstLine="708"/>
        <w:jc w:val="both"/>
        <w:rPr>
          <w:rFonts w:ascii="Times New Roman" w:hAnsi="Times New Roman" w:cs="Times New Roman"/>
          <w:i/>
          <w:sz w:val="28"/>
          <w:szCs w:val="28"/>
          <w:lang w:val="en-US"/>
        </w:rPr>
      </w:pPr>
      <w:r w:rsidRPr="00C23BEA">
        <w:rPr>
          <w:rFonts w:ascii="Times New Roman" w:hAnsi="Times New Roman" w:cs="Times New Roman"/>
          <w:i/>
          <w:sz w:val="28"/>
          <w:szCs w:val="28"/>
          <w:lang w:val="en-US"/>
        </w:rPr>
        <w:t xml:space="preserve">E-mail: </w:t>
      </w:r>
      <w:r w:rsidR="00707E08">
        <w:rPr>
          <w:rFonts w:ascii="Times New Roman" w:hAnsi="Times New Roman" w:cs="Times New Roman"/>
          <w:i/>
          <w:sz w:val="28"/>
          <w:szCs w:val="28"/>
          <w:lang w:val="en-US"/>
        </w:rPr>
        <w:t>press</w:t>
      </w:r>
      <w:r w:rsidRPr="00C23BEA">
        <w:rPr>
          <w:rFonts w:ascii="Times New Roman" w:hAnsi="Times New Roman" w:cs="Times New Roman"/>
          <w:i/>
          <w:sz w:val="28"/>
          <w:szCs w:val="28"/>
          <w:lang w:val="en-US"/>
        </w:rPr>
        <w:t>@45.</w:t>
      </w:r>
      <w:r w:rsidRPr="00C23BEA">
        <w:rPr>
          <w:rFonts w:ascii="Times New Roman" w:hAnsi="Times New Roman" w:cs="Times New Roman"/>
          <w:i/>
          <w:sz w:val="28"/>
          <w:szCs w:val="28"/>
        </w:rPr>
        <w:t>ка</w:t>
      </w:r>
      <w:r w:rsidRPr="00C23BEA">
        <w:rPr>
          <w:rFonts w:ascii="Times New Roman" w:hAnsi="Times New Roman" w:cs="Times New Roman"/>
          <w:i/>
          <w:sz w:val="28"/>
          <w:szCs w:val="28"/>
          <w:lang w:val="en-US"/>
        </w:rPr>
        <w:t>d</w:t>
      </w:r>
      <w:r w:rsidRPr="00C23BEA">
        <w:rPr>
          <w:rFonts w:ascii="Times New Roman" w:hAnsi="Times New Roman" w:cs="Times New Roman"/>
          <w:i/>
          <w:sz w:val="28"/>
          <w:szCs w:val="28"/>
        </w:rPr>
        <w:t>а</w:t>
      </w:r>
      <w:r w:rsidRPr="00C23BEA">
        <w:rPr>
          <w:rFonts w:ascii="Times New Roman" w:hAnsi="Times New Roman" w:cs="Times New Roman"/>
          <w:i/>
          <w:sz w:val="28"/>
          <w:szCs w:val="28"/>
          <w:lang w:val="en-US"/>
        </w:rPr>
        <w:t>str.ru</w:t>
      </w:r>
    </w:p>
    <w:sectPr w:rsidR="00281885" w:rsidRPr="00707E08" w:rsidSect="000D26CA">
      <w:footerReference w:type="default" r:id="rId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2DE" w:rsidRDefault="006E02DE" w:rsidP="00EC5067">
      <w:pPr>
        <w:spacing w:after="0" w:line="240" w:lineRule="auto"/>
      </w:pPr>
      <w:r>
        <w:separator/>
      </w:r>
    </w:p>
  </w:endnote>
  <w:endnote w:type="continuationSeparator" w:id="0">
    <w:p w:rsidR="006E02DE" w:rsidRDefault="006E02DE" w:rsidP="00EC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CC" w:rsidRPr="002F1BCC" w:rsidRDefault="002F1BCC" w:rsidP="002F1BCC">
    <w:pPr>
      <w:tabs>
        <w:tab w:val="center" w:pos="4677"/>
        <w:tab w:val="right" w:pos="9355"/>
      </w:tabs>
      <w:spacing w:after="0" w:line="240" w:lineRule="auto"/>
      <w:rPr>
        <w:rFonts w:ascii="Calibri" w:eastAsia="Calibri" w:hAnsi="Calibri" w:cs="Times New Roman"/>
      </w:rPr>
    </w:pPr>
  </w:p>
  <w:p w:rsidR="002F1BCC" w:rsidRDefault="002F1B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2DE" w:rsidRDefault="006E02DE" w:rsidP="00EC5067">
      <w:pPr>
        <w:spacing w:after="0" w:line="240" w:lineRule="auto"/>
      </w:pPr>
      <w:r>
        <w:separator/>
      </w:r>
    </w:p>
  </w:footnote>
  <w:footnote w:type="continuationSeparator" w:id="0">
    <w:p w:rsidR="006E02DE" w:rsidRDefault="006E02DE" w:rsidP="00EC50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FA"/>
    <w:rsid w:val="00003869"/>
    <w:rsid w:val="00011DBE"/>
    <w:rsid w:val="000530A1"/>
    <w:rsid w:val="00066F9C"/>
    <w:rsid w:val="000D26CA"/>
    <w:rsid w:val="001403B1"/>
    <w:rsid w:val="0016658B"/>
    <w:rsid w:val="00176804"/>
    <w:rsid w:val="001854FC"/>
    <w:rsid w:val="0023221B"/>
    <w:rsid w:val="002736EE"/>
    <w:rsid w:val="00281885"/>
    <w:rsid w:val="002F1BCC"/>
    <w:rsid w:val="003019DF"/>
    <w:rsid w:val="003028E1"/>
    <w:rsid w:val="00303969"/>
    <w:rsid w:val="00395F45"/>
    <w:rsid w:val="0044790A"/>
    <w:rsid w:val="004D0258"/>
    <w:rsid w:val="004F0AD7"/>
    <w:rsid w:val="004F1854"/>
    <w:rsid w:val="005254EA"/>
    <w:rsid w:val="00533FBB"/>
    <w:rsid w:val="005763A9"/>
    <w:rsid w:val="005C10DD"/>
    <w:rsid w:val="005C70E6"/>
    <w:rsid w:val="005E4298"/>
    <w:rsid w:val="0060477D"/>
    <w:rsid w:val="00683716"/>
    <w:rsid w:val="006842E2"/>
    <w:rsid w:val="006E02DE"/>
    <w:rsid w:val="00707E08"/>
    <w:rsid w:val="007108C0"/>
    <w:rsid w:val="00793CCF"/>
    <w:rsid w:val="007B252F"/>
    <w:rsid w:val="007B52FA"/>
    <w:rsid w:val="007B6E22"/>
    <w:rsid w:val="007C6E9F"/>
    <w:rsid w:val="007E42C1"/>
    <w:rsid w:val="00831FE5"/>
    <w:rsid w:val="00870108"/>
    <w:rsid w:val="0088677D"/>
    <w:rsid w:val="00891778"/>
    <w:rsid w:val="008C5EF5"/>
    <w:rsid w:val="008C7EFE"/>
    <w:rsid w:val="0094070F"/>
    <w:rsid w:val="00961CF0"/>
    <w:rsid w:val="00963969"/>
    <w:rsid w:val="009F325E"/>
    <w:rsid w:val="00A12A08"/>
    <w:rsid w:val="00A348EE"/>
    <w:rsid w:val="00A61435"/>
    <w:rsid w:val="00A74016"/>
    <w:rsid w:val="00AA514E"/>
    <w:rsid w:val="00AE36BE"/>
    <w:rsid w:val="00AE5710"/>
    <w:rsid w:val="00B00F19"/>
    <w:rsid w:val="00B87032"/>
    <w:rsid w:val="00C23BEA"/>
    <w:rsid w:val="00C56E23"/>
    <w:rsid w:val="00CA4320"/>
    <w:rsid w:val="00CA5431"/>
    <w:rsid w:val="00CB5CBF"/>
    <w:rsid w:val="00D35B9F"/>
    <w:rsid w:val="00D92F93"/>
    <w:rsid w:val="00DB09B7"/>
    <w:rsid w:val="00E208AB"/>
    <w:rsid w:val="00E2691C"/>
    <w:rsid w:val="00E326B5"/>
    <w:rsid w:val="00E733D5"/>
    <w:rsid w:val="00EC5067"/>
    <w:rsid w:val="00ED5A7B"/>
    <w:rsid w:val="00F02C40"/>
    <w:rsid w:val="00F20056"/>
    <w:rsid w:val="00F246C6"/>
    <w:rsid w:val="00F26260"/>
    <w:rsid w:val="00F45567"/>
    <w:rsid w:val="00F72E74"/>
    <w:rsid w:val="00F90277"/>
    <w:rsid w:val="00FD7E72"/>
    <w:rsid w:val="00FF2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1307835-3B76-458E-A175-67078419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0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5067"/>
    <w:rPr>
      <w:color w:val="0563C1" w:themeColor="hyperlink"/>
      <w:u w:val="single"/>
    </w:rPr>
  </w:style>
  <w:style w:type="paragraph" w:styleId="a4">
    <w:name w:val="header"/>
    <w:basedOn w:val="a"/>
    <w:link w:val="a5"/>
    <w:uiPriority w:val="99"/>
    <w:unhideWhenUsed/>
    <w:rsid w:val="00EC50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5067"/>
  </w:style>
  <w:style w:type="paragraph" w:styleId="a6">
    <w:name w:val="footer"/>
    <w:basedOn w:val="a"/>
    <w:link w:val="a7"/>
    <w:uiPriority w:val="99"/>
    <w:unhideWhenUsed/>
    <w:rsid w:val="00EC50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5067"/>
  </w:style>
  <w:style w:type="character" w:styleId="a8">
    <w:name w:val="annotation reference"/>
    <w:basedOn w:val="a0"/>
    <w:uiPriority w:val="99"/>
    <w:semiHidden/>
    <w:unhideWhenUsed/>
    <w:rsid w:val="00CA5431"/>
    <w:rPr>
      <w:sz w:val="16"/>
      <w:szCs w:val="16"/>
    </w:rPr>
  </w:style>
  <w:style w:type="paragraph" w:styleId="a9">
    <w:name w:val="annotation text"/>
    <w:basedOn w:val="a"/>
    <w:link w:val="aa"/>
    <w:uiPriority w:val="99"/>
    <w:semiHidden/>
    <w:unhideWhenUsed/>
    <w:rsid w:val="00CA5431"/>
    <w:pPr>
      <w:spacing w:line="240" w:lineRule="auto"/>
    </w:pPr>
    <w:rPr>
      <w:sz w:val="20"/>
      <w:szCs w:val="20"/>
    </w:rPr>
  </w:style>
  <w:style w:type="character" w:customStyle="1" w:styleId="aa">
    <w:name w:val="Текст примечания Знак"/>
    <w:basedOn w:val="a0"/>
    <w:link w:val="a9"/>
    <w:uiPriority w:val="99"/>
    <w:semiHidden/>
    <w:rsid w:val="00CA5431"/>
    <w:rPr>
      <w:sz w:val="20"/>
      <w:szCs w:val="20"/>
    </w:rPr>
  </w:style>
  <w:style w:type="paragraph" w:styleId="ab">
    <w:name w:val="annotation subject"/>
    <w:basedOn w:val="a9"/>
    <w:next w:val="a9"/>
    <w:link w:val="ac"/>
    <w:uiPriority w:val="99"/>
    <w:semiHidden/>
    <w:unhideWhenUsed/>
    <w:rsid w:val="00CA5431"/>
    <w:rPr>
      <w:b/>
      <w:bCs/>
    </w:rPr>
  </w:style>
  <w:style w:type="character" w:customStyle="1" w:styleId="ac">
    <w:name w:val="Тема примечания Знак"/>
    <w:basedOn w:val="aa"/>
    <w:link w:val="ab"/>
    <w:uiPriority w:val="99"/>
    <w:semiHidden/>
    <w:rsid w:val="00CA5431"/>
    <w:rPr>
      <w:b/>
      <w:bCs/>
      <w:sz w:val="20"/>
      <w:szCs w:val="20"/>
    </w:rPr>
  </w:style>
  <w:style w:type="paragraph" w:styleId="ad">
    <w:name w:val="Balloon Text"/>
    <w:basedOn w:val="a"/>
    <w:link w:val="ae"/>
    <w:uiPriority w:val="99"/>
    <w:semiHidden/>
    <w:unhideWhenUsed/>
    <w:rsid w:val="00CA54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A5431"/>
    <w:rPr>
      <w:rFonts w:ascii="Segoe UI" w:hAnsi="Segoe UI" w:cs="Segoe UI"/>
      <w:sz w:val="18"/>
      <w:szCs w:val="18"/>
    </w:rPr>
  </w:style>
  <w:style w:type="character" w:styleId="af">
    <w:name w:val="FollowedHyperlink"/>
    <w:basedOn w:val="a0"/>
    <w:uiPriority w:val="99"/>
    <w:semiHidden/>
    <w:unhideWhenUsed/>
    <w:rsid w:val="00F246C6"/>
    <w:rPr>
      <w:color w:val="954F72" w:themeColor="followedHyperlink"/>
      <w:u w:val="single"/>
    </w:rPr>
  </w:style>
  <w:style w:type="character" w:styleId="af0">
    <w:name w:val="Strong"/>
    <w:basedOn w:val="a0"/>
    <w:qFormat/>
    <w:rsid w:val="00AE3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4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622DD-13BF-42AA-8844-0DA5AFE0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4</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Шуба Константин Николаевич</dc:creator>
  <cp:keywords/>
  <dc:description/>
  <cp:lastModifiedBy>Бондарь Татьяна Викторовна</cp:lastModifiedBy>
  <cp:revision>20</cp:revision>
  <cp:lastPrinted>2021-06-22T07:30:00Z</cp:lastPrinted>
  <dcterms:created xsi:type="dcterms:W3CDTF">2021-04-09T08:11:00Z</dcterms:created>
  <dcterms:modified xsi:type="dcterms:W3CDTF">2021-06-22T07:31:00Z</dcterms:modified>
</cp:coreProperties>
</file>