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A81" w:rsidRDefault="00E65A81" w:rsidP="00E65A8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информирует:</w:t>
      </w:r>
    </w:p>
    <w:p w:rsidR="00E65A81" w:rsidRDefault="00E65A81" w:rsidP="00191CA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54EE8" w:rsidRDefault="00754206" w:rsidP="00191CA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Исправленному верить: куда обращаться за исправлением ошибок, допущенных при определении кадастровой стоимости</w:t>
      </w:r>
    </w:p>
    <w:p w:rsidR="00D31BBC" w:rsidRPr="00B54EE8" w:rsidRDefault="00D31BBC" w:rsidP="00191CA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</w:p>
    <w:p w:rsidR="00B54EE8" w:rsidRPr="00191CAC" w:rsidRDefault="00D07DB4" w:rsidP="00B54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1CAC">
        <w:rPr>
          <w:rFonts w:ascii="Times New Roman" w:hAnsi="Times New Roman" w:cs="Times New Roman"/>
          <w:color w:val="000000"/>
          <w:sz w:val="28"/>
          <w:szCs w:val="28"/>
        </w:rPr>
        <w:t xml:space="preserve">В 2020 году проведена государственная кадастровая оценка </w:t>
      </w:r>
      <w:r w:rsidR="006051EE" w:rsidRPr="00EE57A3">
        <w:rPr>
          <w:rFonts w:ascii="Times New Roman" w:hAnsi="Times New Roman" w:cs="Times New Roman"/>
          <w:sz w:val="28"/>
          <w:szCs w:val="28"/>
        </w:rPr>
        <w:t>здани</w:t>
      </w:r>
      <w:r w:rsidR="006051EE">
        <w:rPr>
          <w:rFonts w:ascii="Times New Roman" w:hAnsi="Times New Roman" w:cs="Times New Roman"/>
          <w:sz w:val="28"/>
          <w:szCs w:val="28"/>
        </w:rPr>
        <w:t>й</w:t>
      </w:r>
      <w:r w:rsidR="006051EE" w:rsidRPr="00EE57A3">
        <w:rPr>
          <w:rFonts w:ascii="Times New Roman" w:hAnsi="Times New Roman" w:cs="Times New Roman"/>
          <w:sz w:val="28"/>
          <w:szCs w:val="28"/>
        </w:rPr>
        <w:t>, сооружени</w:t>
      </w:r>
      <w:r w:rsidR="006051EE">
        <w:rPr>
          <w:rFonts w:ascii="Times New Roman" w:hAnsi="Times New Roman" w:cs="Times New Roman"/>
          <w:sz w:val="28"/>
          <w:szCs w:val="28"/>
        </w:rPr>
        <w:t>й</w:t>
      </w:r>
      <w:r w:rsidR="006051EE" w:rsidRPr="00EE57A3">
        <w:rPr>
          <w:rFonts w:ascii="Times New Roman" w:hAnsi="Times New Roman" w:cs="Times New Roman"/>
          <w:sz w:val="28"/>
          <w:szCs w:val="28"/>
        </w:rPr>
        <w:t>, помещени</w:t>
      </w:r>
      <w:r w:rsidR="006051EE">
        <w:rPr>
          <w:rFonts w:ascii="Times New Roman" w:hAnsi="Times New Roman" w:cs="Times New Roman"/>
          <w:sz w:val="28"/>
          <w:szCs w:val="28"/>
        </w:rPr>
        <w:t>й</w:t>
      </w:r>
      <w:r w:rsidR="006051EE" w:rsidRPr="00EE57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051EE" w:rsidRPr="00EE57A3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6051EE" w:rsidRPr="00EE57A3">
        <w:rPr>
          <w:rFonts w:ascii="Times New Roman" w:hAnsi="Times New Roman" w:cs="Times New Roman"/>
          <w:sz w:val="28"/>
          <w:szCs w:val="28"/>
        </w:rPr>
        <w:t>-мест, объект</w:t>
      </w:r>
      <w:r w:rsidR="006051EE">
        <w:rPr>
          <w:rFonts w:ascii="Times New Roman" w:hAnsi="Times New Roman" w:cs="Times New Roman"/>
          <w:sz w:val="28"/>
          <w:szCs w:val="28"/>
        </w:rPr>
        <w:t>ов</w:t>
      </w:r>
      <w:r w:rsidR="006051EE" w:rsidRPr="00EE57A3">
        <w:rPr>
          <w:rFonts w:ascii="Times New Roman" w:hAnsi="Times New Roman" w:cs="Times New Roman"/>
          <w:sz w:val="28"/>
          <w:szCs w:val="28"/>
        </w:rPr>
        <w:t xml:space="preserve"> незавершенного строительства</w:t>
      </w:r>
      <w:r w:rsidR="00090569" w:rsidRPr="00191CA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91CAC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результаты которой внесены в Единый государственный реестр недвижимости</w:t>
      </w:r>
      <w:r w:rsidR="00D31BB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36BFA" w:rsidRPr="00191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5462" w:rsidRPr="00191CAC">
        <w:rPr>
          <w:rFonts w:ascii="Times New Roman" w:hAnsi="Times New Roman" w:cs="Times New Roman"/>
          <w:color w:val="000000"/>
          <w:sz w:val="28"/>
          <w:szCs w:val="28"/>
        </w:rPr>
        <w:t xml:space="preserve">Исполнитель работ ГБУ Курганской области </w:t>
      </w:r>
      <w:r w:rsidR="00EE416E" w:rsidRPr="00191CA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55462" w:rsidRPr="00191CAC">
        <w:rPr>
          <w:rFonts w:ascii="Times New Roman" w:hAnsi="Times New Roman" w:cs="Times New Roman"/>
          <w:color w:val="000000"/>
          <w:sz w:val="28"/>
          <w:szCs w:val="28"/>
        </w:rPr>
        <w:t>Государственный центр кадастровой оценки и учета недвижимости</w:t>
      </w:r>
      <w:r w:rsidR="00EE416E" w:rsidRPr="00191CA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55462" w:rsidRPr="00191CAC">
        <w:rPr>
          <w:rFonts w:ascii="Times New Roman" w:hAnsi="Times New Roman" w:cs="Times New Roman"/>
          <w:color w:val="000000"/>
          <w:sz w:val="28"/>
          <w:szCs w:val="28"/>
        </w:rPr>
        <w:t xml:space="preserve"> (далее - ГБУ).</w:t>
      </w:r>
      <w:r w:rsidR="00104E38" w:rsidRPr="00191CAC">
        <w:rPr>
          <w:rFonts w:ascii="Times New Roman" w:hAnsi="Times New Roman" w:cs="Times New Roman"/>
          <w:color w:val="000000"/>
          <w:sz w:val="28"/>
          <w:szCs w:val="28"/>
        </w:rPr>
        <w:t xml:space="preserve"> Также ГБУ рассчитывает кадастровую стоимость вновь учтенных, ранее учтенных в ЕГРН объектов недвижимости и объектов недвижимости в сведения ЕГРН о которых внесены изменения.</w:t>
      </w:r>
    </w:p>
    <w:p w:rsidR="00C16A40" w:rsidRDefault="00C16A40" w:rsidP="00B54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1CAC">
        <w:rPr>
          <w:rFonts w:ascii="Times New Roman" w:hAnsi="Times New Roman" w:cs="Times New Roman"/>
          <w:color w:val="000000"/>
          <w:sz w:val="28"/>
          <w:szCs w:val="28"/>
        </w:rPr>
        <w:t xml:space="preserve">У многих возникают вопросы: </w:t>
      </w:r>
      <w:r w:rsidR="00A44838">
        <w:rPr>
          <w:rFonts w:ascii="Times New Roman" w:hAnsi="Times New Roman" w:cs="Times New Roman"/>
          <w:color w:val="000000"/>
          <w:sz w:val="28"/>
          <w:szCs w:val="28"/>
        </w:rPr>
        <w:t xml:space="preserve">как получить разъяснения, связанные с определением кадастровой стоимости </w:t>
      </w:r>
      <w:r w:rsidR="00D31BBC">
        <w:rPr>
          <w:rFonts w:ascii="Times New Roman" w:hAnsi="Times New Roman" w:cs="Times New Roman"/>
          <w:color w:val="000000"/>
          <w:sz w:val="28"/>
          <w:szCs w:val="28"/>
        </w:rPr>
        <w:t>объектов капитального строительства,</w:t>
      </w:r>
      <w:r w:rsidR="00A448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417D" w:rsidRPr="00191CA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91CAC">
        <w:rPr>
          <w:rFonts w:ascii="Times New Roman" w:hAnsi="Times New Roman" w:cs="Times New Roman"/>
          <w:color w:val="000000"/>
          <w:sz w:val="28"/>
          <w:szCs w:val="28"/>
        </w:rPr>
        <w:t>се ли сведения об объект</w:t>
      </w:r>
      <w:r w:rsidR="00A4417D" w:rsidRPr="00191CA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91CAC">
        <w:rPr>
          <w:rFonts w:ascii="Times New Roman" w:hAnsi="Times New Roman" w:cs="Times New Roman"/>
          <w:color w:val="000000"/>
          <w:sz w:val="28"/>
          <w:szCs w:val="28"/>
        </w:rPr>
        <w:t xml:space="preserve"> недвижимости</w:t>
      </w:r>
      <w:r w:rsidR="00122D94" w:rsidRPr="00191CAC">
        <w:rPr>
          <w:rFonts w:ascii="Times New Roman" w:hAnsi="Times New Roman" w:cs="Times New Roman"/>
          <w:color w:val="000000"/>
          <w:sz w:val="28"/>
          <w:szCs w:val="28"/>
        </w:rPr>
        <w:t xml:space="preserve">, которые </w:t>
      </w:r>
      <w:r w:rsidRPr="00191CAC">
        <w:rPr>
          <w:rFonts w:ascii="Times New Roman" w:hAnsi="Times New Roman" w:cs="Times New Roman"/>
          <w:color w:val="000000"/>
          <w:sz w:val="28"/>
          <w:szCs w:val="28"/>
        </w:rPr>
        <w:t>учтены</w:t>
      </w:r>
      <w:r w:rsidR="00A4417D" w:rsidRPr="00191CAC">
        <w:rPr>
          <w:rFonts w:ascii="Times New Roman" w:hAnsi="Times New Roman" w:cs="Times New Roman"/>
          <w:color w:val="000000"/>
          <w:sz w:val="28"/>
          <w:szCs w:val="28"/>
        </w:rPr>
        <w:t xml:space="preserve"> при расчет</w:t>
      </w:r>
      <w:r w:rsidR="005C136E" w:rsidRPr="00191CAC">
        <w:rPr>
          <w:rFonts w:ascii="Times New Roman" w:hAnsi="Times New Roman" w:cs="Times New Roman"/>
          <w:color w:val="000000"/>
          <w:sz w:val="28"/>
          <w:szCs w:val="28"/>
        </w:rPr>
        <w:t>е новой кадастровой стоимости</w:t>
      </w:r>
      <w:r w:rsidR="00122D94" w:rsidRPr="00191CAC">
        <w:rPr>
          <w:rFonts w:ascii="Times New Roman" w:hAnsi="Times New Roman" w:cs="Times New Roman"/>
          <w:color w:val="000000"/>
          <w:sz w:val="28"/>
          <w:szCs w:val="28"/>
        </w:rPr>
        <w:t>, являются верными</w:t>
      </w:r>
      <w:r w:rsidR="00D31BB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91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0AF9" w:rsidRPr="00191CAC">
        <w:rPr>
          <w:rFonts w:ascii="Times New Roman" w:hAnsi="Times New Roman" w:cs="Times New Roman"/>
          <w:color w:val="000000"/>
          <w:sz w:val="28"/>
          <w:szCs w:val="28"/>
        </w:rPr>
        <w:t>что является ошибкой при расчете кадастровой стоимости</w:t>
      </w:r>
      <w:r w:rsidR="00D31BB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B0AF9" w:rsidRPr="00191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417D" w:rsidRPr="00191CAC">
        <w:rPr>
          <w:rFonts w:ascii="Times New Roman" w:hAnsi="Times New Roman" w:cs="Times New Roman"/>
          <w:color w:val="000000"/>
          <w:sz w:val="28"/>
          <w:szCs w:val="28"/>
        </w:rPr>
        <w:t>куда обратиться</w:t>
      </w:r>
      <w:r w:rsidR="006D117F" w:rsidRPr="00191CAC">
        <w:rPr>
          <w:rFonts w:ascii="Times New Roman" w:hAnsi="Times New Roman" w:cs="Times New Roman"/>
          <w:color w:val="000000"/>
          <w:sz w:val="28"/>
          <w:szCs w:val="28"/>
        </w:rPr>
        <w:t xml:space="preserve"> за консультацией и исправлением ошиб</w:t>
      </w:r>
      <w:r w:rsidR="00E7549B" w:rsidRPr="00191CAC">
        <w:rPr>
          <w:rFonts w:ascii="Times New Roman" w:hAnsi="Times New Roman" w:cs="Times New Roman"/>
          <w:color w:val="000000"/>
          <w:sz w:val="28"/>
          <w:szCs w:val="28"/>
        </w:rPr>
        <w:t>ки</w:t>
      </w:r>
      <w:r w:rsidR="00D31BB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7549B" w:rsidRPr="00191CAC">
        <w:rPr>
          <w:rFonts w:ascii="Times New Roman" w:hAnsi="Times New Roman" w:cs="Times New Roman"/>
          <w:color w:val="000000"/>
          <w:sz w:val="28"/>
          <w:szCs w:val="28"/>
        </w:rPr>
        <w:t xml:space="preserve"> допущенной при определении кадастровой стоимости</w:t>
      </w:r>
      <w:r w:rsidR="00A4417D" w:rsidRPr="00191CAC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A44838" w:rsidRPr="00521A4E" w:rsidRDefault="008A2621" w:rsidP="00B54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A4E">
        <w:rPr>
          <w:rFonts w:ascii="Times New Roman" w:hAnsi="Times New Roman" w:cs="Times New Roman"/>
          <w:color w:val="000000"/>
          <w:sz w:val="28"/>
          <w:szCs w:val="28"/>
        </w:rPr>
        <w:t xml:space="preserve">Полномочиями по предоставлению </w:t>
      </w:r>
      <w:r w:rsidR="00A44838" w:rsidRPr="00521A4E">
        <w:rPr>
          <w:rFonts w:ascii="Times New Roman" w:hAnsi="Times New Roman" w:cs="Times New Roman"/>
          <w:color w:val="000000"/>
          <w:sz w:val="28"/>
          <w:szCs w:val="28"/>
        </w:rPr>
        <w:t xml:space="preserve">разъяснений, связанных с определением кадастровой стоимости </w:t>
      </w:r>
      <w:r w:rsidR="00D31BBC">
        <w:rPr>
          <w:rFonts w:ascii="Times New Roman" w:hAnsi="Times New Roman" w:cs="Times New Roman"/>
          <w:color w:val="000000"/>
          <w:sz w:val="28"/>
          <w:szCs w:val="28"/>
        </w:rPr>
        <w:t>объектов капитального строительства</w:t>
      </w:r>
      <w:r w:rsidRPr="00521A4E">
        <w:rPr>
          <w:rFonts w:ascii="Times New Roman" w:hAnsi="Times New Roman" w:cs="Times New Roman"/>
          <w:color w:val="000000"/>
          <w:sz w:val="28"/>
          <w:szCs w:val="28"/>
        </w:rPr>
        <w:t>, наделено ГБУ. С обращением</w:t>
      </w:r>
      <w:r w:rsidR="003157C5" w:rsidRPr="003157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57C5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3157C5" w:rsidRPr="00521A4E">
        <w:rPr>
          <w:rFonts w:ascii="Times New Roman" w:hAnsi="Times New Roman" w:cs="Times New Roman"/>
          <w:color w:val="000000"/>
          <w:sz w:val="28"/>
          <w:szCs w:val="28"/>
        </w:rPr>
        <w:t>предоставлени</w:t>
      </w:r>
      <w:r w:rsidR="003157C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157C5" w:rsidRPr="00521A4E">
        <w:rPr>
          <w:rFonts w:ascii="Times New Roman" w:hAnsi="Times New Roman" w:cs="Times New Roman"/>
          <w:color w:val="000000"/>
          <w:sz w:val="28"/>
          <w:szCs w:val="28"/>
        </w:rPr>
        <w:t xml:space="preserve"> разъяснений</w:t>
      </w:r>
      <w:r w:rsidRPr="00521A4E">
        <w:rPr>
          <w:rFonts w:ascii="Times New Roman" w:hAnsi="Times New Roman" w:cs="Times New Roman"/>
          <w:color w:val="000000"/>
          <w:sz w:val="28"/>
          <w:szCs w:val="28"/>
        </w:rPr>
        <w:t xml:space="preserve"> вправе обратиться юридические и физические лица в случае, если результаты определения кадастровой стоимости затрагивают права или обязанности этих лиц, а такж</w:t>
      </w:r>
      <w:r w:rsidR="00D31BBC">
        <w:rPr>
          <w:rFonts w:ascii="Times New Roman" w:hAnsi="Times New Roman" w:cs="Times New Roman"/>
          <w:color w:val="000000"/>
          <w:sz w:val="28"/>
          <w:szCs w:val="28"/>
        </w:rPr>
        <w:t xml:space="preserve">е органы государственной власти и </w:t>
      </w:r>
      <w:r w:rsidRPr="00521A4E">
        <w:rPr>
          <w:rFonts w:ascii="Times New Roman" w:hAnsi="Times New Roman" w:cs="Times New Roman"/>
          <w:color w:val="000000"/>
          <w:sz w:val="28"/>
          <w:szCs w:val="28"/>
        </w:rPr>
        <w:t>органы местного самоуправления.</w:t>
      </w:r>
      <w:r w:rsidR="00AC4ECD" w:rsidRPr="00521A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6513D" w:rsidRDefault="007A2DE5" w:rsidP="00B54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A4E">
        <w:rPr>
          <w:rFonts w:ascii="Times New Roman" w:hAnsi="Times New Roman" w:cs="Times New Roman"/>
          <w:color w:val="000000"/>
          <w:sz w:val="28"/>
          <w:szCs w:val="28"/>
        </w:rPr>
        <w:t>Обращение о предоставлении разъяснений в обязательном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порядке должно содержать:</w:t>
      </w:r>
    </w:p>
    <w:p w:rsidR="007A2DE5" w:rsidRPr="007A2DE5" w:rsidRDefault="007A2DE5" w:rsidP="007A2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DE5">
        <w:rPr>
          <w:rFonts w:ascii="Times New Roman" w:hAnsi="Times New Roman" w:cs="Times New Roman"/>
          <w:color w:val="000000"/>
          <w:sz w:val="28"/>
          <w:szCs w:val="28"/>
        </w:rPr>
        <w:t>1) фамилию, имя и отчество (последнее - при наличии), адрес места жительства физического лица, полное наименование, местонахождение юридического лица, номер контактного телефона, адрес электронной почты (при наличии) лица, подавшего обращение о предоставлении разъяснений;</w:t>
      </w:r>
    </w:p>
    <w:p w:rsidR="007A2DE5" w:rsidRDefault="007A2DE5" w:rsidP="007A2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DE5">
        <w:rPr>
          <w:rFonts w:ascii="Times New Roman" w:hAnsi="Times New Roman" w:cs="Times New Roman"/>
          <w:color w:val="000000"/>
          <w:sz w:val="28"/>
          <w:szCs w:val="28"/>
        </w:rPr>
        <w:t>2) кадастровый номер и (или) адрес объекта недвижимости.</w:t>
      </w:r>
    </w:p>
    <w:p w:rsidR="007A2DE5" w:rsidRPr="007A2DE5" w:rsidRDefault="007A2DE5" w:rsidP="007A2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DE5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выявления в ходе рассмотрения обращения о предоставлении разъяснений ошибок, допущенных при определении кадастровой стоимости, такие ошибки подлежат исправлению по решению </w:t>
      </w:r>
      <w:r>
        <w:rPr>
          <w:rFonts w:ascii="Times New Roman" w:hAnsi="Times New Roman" w:cs="Times New Roman"/>
          <w:color w:val="000000"/>
          <w:sz w:val="28"/>
          <w:szCs w:val="28"/>
        </w:rPr>
        <w:t>ГБУ</w:t>
      </w:r>
      <w:r w:rsidRPr="007A2DE5">
        <w:rPr>
          <w:rFonts w:ascii="Times New Roman" w:hAnsi="Times New Roman" w:cs="Times New Roman"/>
          <w:color w:val="000000"/>
          <w:sz w:val="28"/>
          <w:szCs w:val="28"/>
        </w:rPr>
        <w:t xml:space="preserve"> об исправлении ошибок, допущенных при определении кадастровой стоимости.</w:t>
      </w:r>
    </w:p>
    <w:p w:rsidR="007671F8" w:rsidRDefault="007671F8" w:rsidP="00B54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CAC">
        <w:rPr>
          <w:rFonts w:ascii="Times New Roman" w:hAnsi="Times New Roman" w:cs="Times New Roman"/>
          <w:sz w:val="28"/>
          <w:szCs w:val="28"/>
        </w:rPr>
        <w:t>Нужно отметить, что ошибкой допущенной при определении</w:t>
      </w:r>
      <w:r>
        <w:rPr>
          <w:rFonts w:ascii="Times New Roman" w:hAnsi="Times New Roman" w:cs="Times New Roman"/>
          <w:sz w:val="28"/>
          <w:szCs w:val="28"/>
        </w:rPr>
        <w:t xml:space="preserve"> кадастровой стоимости является не только описка, опечатка, арифметическая ошибка или несоответствие определения кадастровой стоимости положениям методических указаний о государственной кадастровой оценке, но и </w:t>
      </w:r>
      <w:r w:rsidRPr="007671F8">
        <w:rPr>
          <w:rFonts w:ascii="Times New Roman" w:hAnsi="Times New Roman" w:cs="Times New Roman"/>
          <w:sz w:val="28"/>
          <w:szCs w:val="28"/>
        </w:rPr>
        <w:t xml:space="preserve">неправильное определение условий, влияющих на стоимость объекта недвижимости (местоположение объекта недвижимости, его целевое назначение, разрешенное использование земельного участка, аварийное или </w:t>
      </w:r>
      <w:r w:rsidRPr="007671F8">
        <w:rPr>
          <w:rFonts w:ascii="Times New Roman" w:hAnsi="Times New Roman" w:cs="Times New Roman"/>
          <w:sz w:val="28"/>
          <w:szCs w:val="28"/>
        </w:rPr>
        <w:lastRenderedPageBreak/>
        <w:t>ветхое состояние объекта недвижимости, степень его износа, нахождение объекта недвижимости в границах зоны с особыми условиями использования территории)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7671F8">
        <w:rPr>
          <w:rFonts w:ascii="Times New Roman" w:hAnsi="Times New Roman" w:cs="Times New Roman"/>
          <w:sz w:val="28"/>
          <w:szCs w:val="28"/>
        </w:rPr>
        <w:t>использование недостоверных сведений о характеристиках объекта недвижимости при определении кадастровой стоимости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1BBC" w:rsidRPr="00521A4E" w:rsidRDefault="003157C5" w:rsidP="00D31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Вышеуказанные ошибки могут быть выявлены самостоятельно любым лицом. </w:t>
      </w:r>
      <w:r w:rsidR="001E5380" w:rsidRPr="001E5380">
        <w:rPr>
          <w:rFonts w:ascii="Times New Roman" w:hAnsi="Times New Roman" w:cs="Times New Roman"/>
          <w:sz w:val="28"/>
          <w:szCs w:val="28"/>
        </w:rPr>
        <w:t>Заявление об исправлении ошибок, допущенных при определении кадастровой стоимости</w:t>
      </w:r>
      <w:r w:rsidR="006051EE">
        <w:rPr>
          <w:rFonts w:ascii="Times New Roman" w:hAnsi="Times New Roman" w:cs="Times New Roman"/>
          <w:sz w:val="28"/>
          <w:szCs w:val="28"/>
        </w:rPr>
        <w:t xml:space="preserve"> </w:t>
      </w:r>
      <w:r w:rsidR="00D31BBC">
        <w:rPr>
          <w:rFonts w:ascii="Times New Roman" w:hAnsi="Times New Roman" w:cs="Times New Roman"/>
          <w:sz w:val="28"/>
          <w:szCs w:val="28"/>
        </w:rPr>
        <w:t>объектов капитального</w:t>
      </w:r>
      <w:r w:rsidR="00E65A8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31BBC">
        <w:rPr>
          <w:rFonts w:ascii="Times New Roman" w:hAnsi="Times New Roman" w:cs="Times New Roman"/>
          <w:sz w:val="28"/>
          <w:szCs w:val="28"/>
        </w:rPr>
        <w:t>строительства</w:t>
      </w:r>
      <w:r w:rsidR="001E5380" w:rsidRPr="001E5380">
        <w:rPr>
          <w:rFonts w:ascii="Times New Roman" w:hAnsi="Times New Roman" w:cs="Times New Roman"/>
          <w:sz w:val="28"/>
          <w:szCs w:val="28"/>
        </w:rPr>
        <w:t xml:space="preserve">, вправе подать любые юридические и физические лица, а также </w:t>
      </w:r>
      <w:r w:rsidR="00D31BBC">
        <w:rPr>
          <w:rFonts w:ascii="Times New Roman" w:hAnsi="Times New Roman" w:cs="Times New Roman"/>
          <w:color w:val="000000"/>
          <w:sz w:val="28"/>
          <w:szCs w:val="28"/>
        </w:rPr>
        <w:t xml:space="preserve">органы государственной власти и </w:t>
      </w:r>
      <w:r w:rsidR="00D31BBC" w:rsidRPr="00521A4E">
        <w:rPr>
          <w:rFonts w:ascii="Times New Roman" w:hAnsi="Times New Roman" w:cs="Times New Roman"/>
          <w:color w:val="000000"/>
          <w:sz w:val="28"/>
          <w:szCs w:val="28"/>
        </w:rPr>
        <w:t xml:space="preserve">органы местного самоуправления. </w:t>
      </w:r>
    </w:p>
    <w:p w:rsidR="001E5380" w:rsidRDefault="001E5380" w:rsidP="00B54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заявления и требования к его заполнению утверждены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06.08.2020 № П/0286. К заявлению могут быть приложены документы, подтверждающие наличие ошибок.</w:t>
      </w:r>
    </w:p>
    <w:p w:rsidR="001E5380" w:rsidRDefault="001E5380" w:rsidP="00B54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подается в ГБУ или многофункциональный центр </w:t>
      </w:r>
      <w:r w:rsidRPr="00B54EE8">
        <w:rPr>
          <w:rFonts w:ascii="Times New Roman" w:hAnsi="Times New Roman" w:cs="Times New Roman"/>
          <w:color w:val="000000"/>
          <w:sz w:val="28"/>
          <w:szCs w:val="28"/>
          <w:lang w:val="x-none"/>
        </w:rPr>
        <w:t>лично, почтовым отправлением или с использованием информационно-телекоммуникационных сетей общего пользования, в том числе сети «Интернет», включая портал государственных и муниципальных у</w:t>
      </w:r>
      <w:r>
        <w:rPr>
          <w:rFonts w:ascii="Times New Roman" w:hAnsi="Times New Roman" w:cs="Times New Roman"/>
          <w:color w:val="000000"/>
          <w:sz w:val="28"/>
          <w:szCs w:val="28"/>
          <w:lang w:val="x-none"/>
        </w:rPr>
        <w:t>слуг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C44AE" w:rsidRPr="00104E38" w:rsidRDefault="00FC44AE" w:rsidP="00B54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принятия решения об удовлетворении заявления об исправлении ошибок и необходимости пересчета кадастровой стоимости </w:t>
      </w:r>
      <w:r w:rsidR="008B76FA">
        <w:rPr>
          <w:rFonts w:ascii="Times New Roman" w:hAnsi="Times New Roman" w:cs="Times New Roman"/>
          <w:sz w:val="28"/>
          <w:szCs w:val="28"/>
        </w:rPr>
        <w:t>ГБУ обязано проверить, допущена ли выявленная ошибка в отношении иных объектов недвижимости, в том числе соседних, смежных, однотипных. При выявлении соответствующих ошибок кадастровая стоимость таких объектов недвижимости также пересчитывается.</w:t>
      </w:r>
    </w:p>
    <w:p w:rsidR="008D516C" w:rsidRPr="00BB070C" w:rsidRDefault="00BB070C" w:rsidP="00BB0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70C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2156CD">
        <w:rPr>
          <w:rFonts w:ascii="Times New Roman" w:hAnsi="Times New Roman" w:cs="Times New Roman"/>
          <w:sz w:val="28"/>
          <w:szCs w:val="28"/>
        </w:rPr>
        <w:t>расчета</w:t>
      </w:r>
      <w:r>
        <w:rPr>
          <w:rFonts w:ascii="Times New Roman" w:hAnsi="Times New Roman" w:cs="Times New Roman"/>
          <w:sz w:val="28"/>
          <w:szCs w:val="28"/>
        </w:rPr>
        <w:t xml:space="preserve"> кадастровой стоимости</w:t>
      </w:r>
      <w:r w:rsidRPr="00BB070C">
        <w:rPr>
          <w:rFonts w:ascii="Times New Roman" w:hAnsi="Times New Roman" w:cs="Times New Roman"/>
          <w:sz w:val="28"/>
          <w:szCs w:val="28"/>
        </w:rPr>
        <w:t xml:space="preserve"> </w:t>
      </w:r>
      <w:r w:rsidR="00D31BBC">
        <w:rPr>
          <w:rFonts w:ascii="Times New Roman" w:hAnsi="Times New Roman" w:cs="Times New Roman"/>
          <w:sz w:val="28"/>
          <w:szCs w:val="28"/>
        </w:rPr>
        <w:t>объектов капитального строительства</w:t>
      </w:r>
      <w:r w:rsidR="00140CEB">
        <w:rPr>
          <w:rFonts w:ascii="Times New Roman" w:hAnsi="Times New Roman" w:cs="Times New Roman"/>
          <w:sz w:val="28"/>
          <w:szCs w:val="28"/>
        </w:rPr>
        <w:t xml:space="preserve"> </w:t>
      </w:r>
      <w:r w:rsidRPr="00BB070C">
        <w:rPr>
          <w:rFonts w:ascii="Times New Roman" w:hAnsi="Times New Roman" w:cs="Times New Roman"/>
          <w:sz w:val="28"/>
          <w:szCs w:val="28"/>
        </w:rPr>
        <w:t xml:space="preserve">обращаться в ГБУ по адресу: г. Курган, ул. </w:t>
      </w:r>
      <w:proofErr w:type="spellStart"/>
      <w:r w:rsidRPr="00BB070C">
        <w:rPr>
          <w:rFonts w:ascii="Times New Roman" w:hAnsi="Times New Roman" w:cs="Times New Roman"/>
          <w:sz w:val="28"/>
          <w:szCs w:val="28"/>
        </w:rPr>
        <w:t>Тобольная</w:t>
      </w:r>
      <w:proofErr w:type="spellEnd"/>
      <w:r w:rsidRPr="00BB070C">
        <w:rPr>
          <w:rFonts w:ascii="Times New Roman" w:hAnsi="Times New Roman" w:cs="Times New Roman"/>
          <w:sz w:val="28"/>
          <w:szCs w:val="28"/>
        </w:rPr>
        <w:t>, 54, тел. (8-3522) 42-89-13, 42-88-92, 42-88-76.</w:t>
      </w:r>
    </w:p>
    <w:sectPr w:rsidR="008D516C" w:rsidRPr="00BB070C" w:rsidSect="006D0C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A6"/>
    <w:rsid w:val="0000715D"/>
    <w:rsid w:val="00090569"/>
    <w:rsid w:val="00104E38"/>
    <w:rsid w:val="00122D94"/>
    <w:rsid w:val="00140CEB"/>
    <w:rsid w:val="00191CAC"/>
    <w:rsid w:val="001B1057"/>
    <w:rsid w:val="001D38F4"/>
    <w:rsid w:val="001E5380"/>
    <w:rsid w:val="002156CD"/>
    <w:rsid w:val="00254F45"/>
    <w:rsid w:val="002C1737"/>
    <w:rsid w:val="003157C5"/>
    <w:rsid w:val="00336BFA"/>
    <w:rsid w:val="0036513D"/>
    <w:rsid w:val="00382B4A"/>
    <w:rsid w:val="00401BE5"/>
    <w:rsid w:val="00447A51"/>
    <w:rsid w:val="00521A4E"/>
    <w:rsid w:val="005C136E"/>
    <w:rsid w:val="005D6375"/>
    <w:rsid w:val="006051EE"/>
    <w:rsid w:val="00653DFB"/>
    <w:rsid w:val="006D0C48"/>
    <w:rsid w:val="006D117F"/>
    <w:rsid w:val="0072768B"/>
    <w:rsid w:val="007336E7"/>
    <w:rsid w:val="00754206"/>
    <w:rsid w:val="007671F8"/>
    <w:rsid w:val="007A2DE5"/>
    <w:rsid w:val="008217F4"/>
    <w:rsid w:val="008526CA"/>
    <w:rsid w:val="008A2621"/>
    <w:rsid w:val="008B76FA"/>
    <w:rsid w:val="009331A6"/>
    <w:rsid w:val="0093657C"/>
    <w:rsid w:val="009838D5"/>
    <w:rsid w:val="009B0AF9"/>
    <w:rsid w:val="009C3888"/>
    <w:rsid w:val="009F3492"/>
    <w:rsid w:val="00A3742A"/>
    <w:rsid w:val="00A4417D"/>
    <w:rsid w:val="00A44838"/>
    <w:rsid w:val="00A55462"/>
    <w:rsid w:val="00AC4ECD"/>
    <w:rsid w:val="00B54EE8"/>
    <w:rsid w:val="00B56E9F"/>
    <w:rsid w:val="00B90235"/>
    <w:rsid w:val="00BA4CD7"/>
    <w:rsid w:val="00BB070C"/>
    <w:rsid w:val="00BE1576"/>
    <w:rsid w:val="00BF5185"/>
    <w:rsid w:val="00C14A1C"/>
    <w:rsid w:val="00C16A40"/>
    <w:rsid w:val="00D07DB4"/>
    <w:rsid w:val="00D31BBC"/>
    <w:rsid w:val="00DD0878"/>
    <w:rsid w:val="00DD4B13"/>
    <w:rsid w:val="00E65A81"/>
    <w:rsid w:val="00E7549B"/>
    <w:rsid w:val="00E9687D"/>
    <w:rsid w:val="00EB519A"/>
    <w:rsid w:val="00EE416E"/>
    <w:rsid w:val="00EE7F3D"/>
    <w:rsid w:val="00F57E5F"/>
    <w:rsid w:val="00FC201A"/>
    <w:rsid w:val="00FC44AE"/>
    <w:rsid w:val="00FE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67DBC"/>
  <w15:docId w15:val="{40E7FBB6-4287-438F-BC38-6A30F311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4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Ольга Геннадьевна</dc:creator>
  <cp:lastModifiedBy>Корниенко Екатерина Николаевна</cp:lastModifiedBy>
  <cp:revision>5</cp:revision>
  <dcterms:created xsi:type="dcterms:W3CDTF">2021-04-16T09:46:00Z</dcterms:created>
  <dcterms:modified xsi:type="dcterms:W3CDTF">2021-04-30T07:16:00Z</dcterms:modified>
</cp:coreProperties>
</file>