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Default="0027115C" w:rsidP="0027115C">
      <w:pPr>
        <w:rPr>
          <w:rFonts w:ascii="Times New Roman" w:hAnsi="Times New Roman" w:cs="Times New Roman"/>
        </w:rPr>
      </w:pPr>
      <w:proofErr w:type="spellStart"/>
      <w:r w:rsidRPr="0092419F">
        <w:rPr>
          <w:rFonts w:ascii="Times New Roman" w:hAnsi="Times New Roman" w:cs="Times New Roman"/>
        </w:rPr>
        <w:t>Росрееестр</w:t>
      </w:r>
      <w:proofErr w:type="spellEnd"/>
      <w:r w:rsidRPr="0092419F">
        <w:rPr>
          <w:rFonts w:ascii="Times New Roman" w:hAnsi="Times New Roman" w:cs="Times New Roman"/>
        </w:rPr>
        <w:t xml:space="preserve"> информирует: </w:t>
      </w:r>
    </w:p>
    <w:p w:rsidR="00310A83" w:rsidRPr="0092419F" w:rsidRDefault="00310A83" w:rsidP="0027115C">
      <w:pPr>
        <w:rPr>
          <w:rFonts w:ascii="Times New Roman" w:hAnsi="Times New Roman" w:cs="Times New Roman"/>
        </w:rPr>
      </w:pPr>
    </w:p>
    <w:p w:rsidR="000841AF" w:rsidRDefault="0092419F" w:rsidP="0008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CEC">
        <w:rPr>
          <w:rFonts w:ascii="Times New Roman" w:hAnsi="Times New Roman" w:cs="Times New Roman"/>
          <w:sz w:val="24"/>
          <w:szCs w:val="24"/>
        </w:rPr>
        <w:t>Кратко</w:t>
      </w:r>
      <w:r w:rsidR="00107F29" w:rsidRPr="00321CEC">
        <w:rPr>
          <w:rFonts w:ascii="Times New Roman" w:hAnsi="Times New Roman" w:cs="Times New Roman"/>
          <w:sz w:val="24"/>
          <w:szCs w:val="24"/>
        </w:rPr>
        <w:t xml:space="preserve"> об изменениях в законодательстве</w:t>
      </w:r>
      <w:r w:rsidRPr="00321CE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0841AF" w:rsidRPr="000841AF">
        <w:rPr>
          <w:rFonts w:ascii="Times New Roman" w:hAnsi="Times New Roman" w:cs="Times New Roman"/>
          <w:sz w:val="24"/>
          <w:szCs w:val="24"/>
        </w:rPr>
        <w:t xml:space="preserve">Федеральный закон от 06.12.2021 № 407-ФЗ </w:t>
      </w:r>
      <w:bookmarkEnd w:id="0"/>
      <w:r w:rsidR="000841AF" w:rsidRPr="000841AF">
        <w:rPr>
          <w:rFonts w:ascii="Times New Roman" w:hAnsi="Times New Roman" w:cs="Times New Roman"/>
          <w:sz w:val="24"/>
          <w:szCs w:val="24"/>
        </w:rPr>
        <w:t>«О внесении изменений в статью 19 Федерального закона «О крестьянском (фермерском) хозяйстве» и отдельные законодательные акты Российской Федерации»»</w:t>
      </w:r>
      <w:r w:rsidR="00084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A83" w:rsidRDefault="000841AF" w:rsidP="0008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1AF">
        <w:rPr>
          <w:rFonts w:ascii="Times New Roman" w:hAnsi="Times New Roman" w:cs="Times New Roman"/>
          <w:sz w:val="24"/>
          <w:szCs w:val="24"/>
        </w:rPr>
        <w:t>Реализация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1AF" w:rsidRDefault="000841AF" w:rsidP="0008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1AF" w:rsidRPr="00321CEC" w:rsidRDefault="000841AF" w:rsidP="00084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3622"/>
        <w:gridCol w:w="3595"/>
      </w:tblGrid>
      <w:tr w:rsidR="0092419F" w:rsidRPr="00321CEC" w:rsidTr="00321CEC">
        <w:tc>
          <w:tcPr>
            <w:tcW w:w="2128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Кто заинтересован:</w:t>
            </w:r>
          </w:p>
        </w:tc>
        <w:tc>
          <w:tcPr>
            <w:tcW w:w="3622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3595" w:type="dxa"/>
          </w:tcPr>
          <w:p w:rsidR="0092419F" w:rsidRPr="00321CEC" w:rsidRDefault="0092419F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</w:p>
        </w:tc>
      </w:tr>
      <w:tr w:rsidR="00321CEC" w:rsidRPr="00321CEC" w:rsidTr="00321CEC">
        <w:tc>
          <w:tcPr>
            <w:tcW w:w="2128" w:type="dxa"/>
          </w:tcPr>
          <w:p w:rsidR="00321CEC" w:rsidRPr="00321CEC" w:rsidRDefault="00321CEC" w:rsidP="0027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EC">
              <w:rPr>
                <w:rFonts w:ascii="Times New Roman" w:hAnsi="Times New Roman" w:cs="Times New Roman"/>
                <w:sz w:val="24"/>
                <w:szCs w:val="24"/>
              </w:rPr>
              <w:t>профессиональное сообщество, органы власти</w:t>
            </w:r>
          </w:p>
        </w:tc>
        <w:tc>
          <w:tcPr>
            <w:tcW w:w="3622" w:type="dxa"/>
          </w:tcPr>
          <w:p w:rsidR="00321CEC" w:rsidRPr="00321CEC" w:rsidRDefault="000841AF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F">
              <w:rPr>
                <w:rFonts w:ascii="Times New Roman" w:hAnsi="Times New Roman" w:cs="Times New Roman"/>
                <w:sz w:val="24"/>
                <w:szCs w:val="24"/>
              </w:rPr>
              <w:t>Отсутствовала возможность осуществления торговой деятельности, в том числе продажи сельскохозяйственной продукции, на земельных участках из состава земель сельскохозяйственного назначения в связи с тем, что это противоречит правовому режиму таких земель.</w:t>
            </w:r>
          </w:p>
        </w:tc>
        <w:tc>
          <w:tcPr>
            <w:tcW w:w="3595" w:type="dxa"/>
          </w:tcPr>
          <w:p w:rsidR="00321CEC" w:rsidRPr="00321CEC" w:rsidRDefault="000841AF" w:rsidP="00310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F">
              <w:rPr>
                <w:rFonts w:ascii="Times New Roman" w:hAnsi="Times New Roman" w:cs="Times New Roman"/>
                <w:sz w:val="24"/>
                <w:szCs w:val="24"/>
              </w:rPr>
              <w:t>Фермеры и сельскохозяйственные потребительские кооперативы получили возможность реализации произведенной продукции непосредственно на земельных участках сельскохозяйственного назначения, на которых была произведена сельскохозяйственная продукция.</w:t>
            </w:r>
          </w:p>
        </w:tc>
      </w:tr>
    </w:tbl>
    <w:p w:rsidR="00321CEC" w:rsidRDefault="00321CEC"/>
    <w:sectPr w:rsidR="0032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0841AF"/>
    <w:rsid w:val="00107F29"/>
    <w:rsid w:val="0027115C"/>
    <w:rsid w:val="00310A83"/>
    <w:rsid w:val="00321CEC"/>
    <w:rsid w:val="003372FF"/>
    <w:rsid w:val="006A2B8C"/>
    <w:rsid w:val="0092419F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BEB8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10</cp:revision>
  <dcterms:created xsi:type="dcterms:W3CDTF">2022-02-25T12:49:00Z</dcterms:created>
  <dcterms:modified xsi:type="dcterms:W3CDTF">2022-03-28T04:53:00Z</dcterms:modified>
</cp:coreProperties>
</file>