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6" w:rsidRDefault="005D07E6" w:rsidP="005D07E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5D07E6" w:rsidRDefault="005D07E6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7E6" w:rsidRDefault="005D07E6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отдают предпочтение закладным на бумаге</w:t>
      </w:r>
    </w:p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Default="00920B30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Default="00920B30" w:rsidP="00920B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два года назад, с 1 июля 2018 года, вступили</w:t>
      </w:r>
      <w:r w:rsidRPr="00920B30">
        <w:rPr>
          <w:rFonts w:ascii="Times New Roman" w:hAnsi="Times New Roman" w:cs="Times New Roman"/>
          <w:sz w:val="28"/>
          <w:szCs w:val="28"/>
        </w:rPr>
        <w:t xml:space="preserve"> в силу изменения в законодательстве, касающиеся ипотечного кредитования.</w:t>
      </w:r>
      <w:r>
        <w:rPr>
          <w:rFonts w:ascii="Times New Roman" w:hAnsi="Times New Roman" w:cs="Times New Roman"/>
          <w:sz w:val="28"/>
          <w:szCs w:val="28"/>
        </w:rPr>
        <w:t xml:space="preserve"> Было введено </w:t>
      </w:r>
      <w:r w:rsidRPr="00920B30">
        <w:rPr>
          <w:rFonts w:ascii="Times New Roman" w:hAnsi="Times New Roman" w:cs="Times New Roman"/>
          <w:sz w:val="28"/>
          <w:szCs w:val="28"/>
        </w:rPr>
        <w:t>понятие «электронная закладная».</w:t>
      </w:r>
    </w:p>
    <w:p w:rsidR="00920B30" w:rsidRDefault="00920B30" w:rsidP="00920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BAC">
        <w:rPr>
          <w:rFonts w:ascii="Times New Roman" w:hAnsi="Times New Roman" w:cs="Times New Roman"/>
          <w:sz w:val="28"/>
          <w:szCs w:val="28"/>
        </w:rPr>
        <w:t xml:space="preserve">Закладная – это документ, предоставляемый банку в качестве подтверждения права собственности на залоговое имущество.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286BAC">
        <w:rPr>
          <w:rFonts w:ascii="Times New Roman" w:hAnsi="Times New Roman" w:cs="Times New Roman"/>
          <w:sz w:val="28"/>
          <w:szCs w:val="28"/>
        </w:rPr>
        <w:t xml:space="preserve"> право залогодержателя по обеспеченному ипотекой обязательству и по договору об ипотеке удостоверялось закладной, которая оформлялась в форме бумажного документа. С 1 июля 2018 года оформить закладную можно также и в форме электронного документа.</w:t>
      </w:r>
    </w:p>
    <w:p w:rsidR="00920B30" w:rsidRPr="00286BAC" w:rsidRDefault="00920B30" w:rsidP="00920B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закладная, как и бумажный формат, </w:t>
      </w:r>
      <w:r w:rsidRPr="00286BAC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286BAC">
        <w:rPr>
          <w:sz w:val="28"/>
          <w:szCs w:val="28"/>
        </w:rPr>
        <w:t xml:space="preserve"> сведения о залогодателе и о заемщике по ипотечному кредиту, название кредитного договора с указанием даты и места его заключения, сумму ипотечного кредита и срок её уплаты, название и описание приобретённого в ипотеку имущества.</w:t>
      </w:r>
    </w:p>
    <w:p w:rsidR="00920B30" w:rsidRPr="00286BAC" w:rsidRDefault="00920B30" w:rsidP="00920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спешат воспользоваться новшеством. По данным статистики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="00B77FB4">
        <w:rPr>
          <w:rFonts w:ascii="Times New Roman" w:hAnsi="Times New Roman" w:cs="Times New Roman"/>
          <w:sz w:val="28"/>
          <w:szCs w:val="28"/>
        </w:rPr>
        <w:t xml:space="preserve"> за январь-май </w:t>
      </w:r>
      <w:r w:rsidR="00A96D04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r w:rsidR="00B77FB4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выданных закладных лишь </w:t>
      </w:r>
      <w:r w:rsidR="00B77FB4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>были в электронном виде.</w:t>
      </w:r>
    </w:p>
    <w:p w:rsidR="00920B30" w:rsidRPr="00920B30" w:rsidRDefault="00920B30" w:rsidP="00920B3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CA" w:rsidRPr="00286BAC" w:rsidRDefault="006F0ACA" w:rsidP="00286BAC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B30" w:rsidRPr="00286BAC" w:rsidRDefault="00920B30" w:rsidP="00286B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20B30" w:rsidRPr="00286BAC" w:rsidSect="000E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6"/>
    <w:rsid w:val="000C55CA"/>
    <w:rsid w:val="000E2627"/>
    <w:rsid w:val="00216E21"/>
    <w:rsid w:val="00286BAC"/>
    <w:rsid w:val="00580FD8"/>
    <w:rsid w:val="005D07E6"/>
    <w:rsid w:val="006F0ACA"/>
    <w:rsid w:val="00920B30"/>
    <w:rsid w:val="00947790"/>
    <w:rsid w:val="00A96D04"/>
    <w:rsid w:val="00B77FB4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E21"/>
    <w:rPr>
      <w:b/>
      <w:bCs/>
    </w:rPr>
  </w:style>
  <w:style w:type="character" w:styleId="a5">
    <w:name w:val="Hyperlink"/>
    <w:basedOn w:val="a0"/>
    <w:uiPriority w:val="99"/>
    <w:semiHidden/>
    <w:unhideWhenUsed/>
    <w:rsid w:val="00216E21"/>
    <w:rPr>
      <w:color w:val="0000FF"/>
      <w:u w:val="single"/>
    </w:rPr>
  </w:style>
  <w:style w:type="paragraph" w:customStyle="1" w:styleId="a6">
    <w:name w:val="Знак Знак"/>
    <w:basedOn w:val="a"/>
    <w:rsid w:val="00920B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E21"/>
    <w:rPr>
      <w:b/>
      <w:bCs/>
    </w:rPr>
  </w:style>
  <w:style w:type="character" w:styleId="a5">
    <w:name w:val="Hyperlink"/>
    <w:basedOn w:val="a0"/>
    <w:uiPriority w:val="99"/>
    <w:semiHidden/>
    <w:unhideWhenUsed/>
    <w:rsid w:val="00216E21"/>
    <w:rPr>
      <w:color w:val="0000FF"/>
      <w:u w:val="single"/>
    </w:rPr>
  </w:style>
  <w:style w:type="paragraph" w:customStyle="1" w:styleId="a6">
    <w:name w:val="Знак Знак"/>
    <w:basedOn w:val="a"/>
    <w:rsid w:val="00920B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Корниенко Екатерина Николаевна</cp:lastModifiedBy>
  <cp:revision>5</cp:revision>
  <dcterms:created xsi:type="dcterms:W3CDTF">2020-05-25T10:49:00Z</dcterms:created>
  <dcterms:modified xsi:type="dcterms:W3CDTF">2020-06-28T06:34:00Z</dcterms:modified>
</cp:coreProperties>
</file>