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13" w:rsidRPr="00567875" w:rsidRDefault="00034E13" w:rsidP="00034E13">
      <w:pPr>
        <w:pStyle w:val="a4"/>
        <w:jc w:val="center"/>
        <w:rPr>
          <w:bCs/>
          <w:iCs/>
        </w:rPr>
      </w:pPr>
      <w:r w:rsidRPr="00567875">
        <w:rPr>
          <w:bCs/>
          <w:iCs/>
        </w:rPr>
        <w:t>Акционерное общество</w:t>
      </w:r>
    </w:p>
    <w:p w:rsidR="00034E13" w:rsidRPr="00567875" w:rsidRDefault="00034E13" w:rsidP="00034E13">
      <w:pPr>
        <w:pStyle w:val="a4"/>
        <w:jc w:val="center"/>
        <w:rPr>
          <w:bCs/>
        </w:rPr>
      </w:pPr>
      <w:r w:rsidRPr="00567875">
        <w:rPr>
          <w:bCs/>
        </w:rPr>
        <w:t>«Российский Сельскохозяйственный банк»</w:t>
      </w:r>
    </w:p>
    <w:p w:rsidR="00034E13" w:rsidRPr="00567875" w:rsidRDefault="00034E13" w:rsidP="00034E13">
      <w:pPr>
        <w:pStyle w:val="a4"/>
        <w:pBdr>
          <w:bottom w:val="single" w:sz="12" w:space="1" w:color="auto"/>
        </w:pBdr>
        <w:spacing w:after="120"/>
        <w:jc w:val="center"/>
        <w:rPr>
          <w:bCs/>
          <w:iCs/>
        </w:rPr>
      </w:pPr>
      <w:r w:rsidRPr="00567875">
        <w:rPr>
          <w:bCs/>
          <w:iCs/>
        </w:rPr>
        <w:t>(АО «Россельхозбанк»)</w:t>
      </w:r>
    </w:p>
    <w:p w:rsidR="00034E13" w:rsidRPr="00567875" w:rsidRDefault="00034E13" w:rsidP="00034E13">
      <w:pPr>
        <w:pStyle w:val="a4"/>
        <w:pBdr>
          <w:bottom w:val="single" w:sz="12" w:space="1" w:color="auto"/>
        </w:pBdr>
        <w:jc w:val="center"/>
        <w:rPr>
          <w:b/>
          <w:bCs/>
        </w:rPr>
      </w:pPr>
      <w:r w:rsidRPr="00567875">
        <w:rPr>
          <w:b/>
          <w:bCs/>
        </w:rPr>
        <w:t>Департамент общественных связей и маркетинговых коммуникаций</w:t>
      </w:r>
    </w:p>
    <w:p w:rsidR="00567875" w:rsidRPr="00567875" w:rsidRDefault="00567875" w:rsidP="00567875">
      <w:pPr>
        <w:rPr>
          <w:sz w:val="20"/>
          <w:szCs w:val="20"/>
        </w:rPr>
      </w:pPr>
      <w:r w:rsidRPr="00567875">
        <w:rPr>
          <w:sz w:val="20"/>
          <w:szCs w:val="20"/>
        </w:rPr>
        <w:t>Пресненская набережная д.10, стр.2                                                       тел.: (495) 221-51-25, 221-51-24</w:t>
      </w:r>
    </w:p>
    <w:p w:rsidR="00034E13" w:rsidRPr="00567875" w:rsidRDefault="00567875" w:rsidP="00567875">
      <w:pPr>
        <w:rPr>
          <w:i/>
          <w:sz w:val="20"/>
          <w:szCs w:val="20"/>
        </w:rPr>
      </w:pPr>
      <w:r w:rsidRPr="00567875">
        <w:rPr>
          <w:sz w:val="20"/>
          <w:szCs w:val="20"/>
        </w:rPr>
        <w:t>Е-mail: press@rshb.ru</w:t>
      </w:r>
    </w:p>
    <w:p w:rsidR="00567875" w:rsidRDefault="00567875" w:rsidP="00034E13">
      <w:pPr>
        <w:rPr>
          <w:i/>
        </w:rPr>
      </w:pPr>
    </w:p>
    <w:p w:rsidR="00034E13" w:rsidRPr="00567875" w:rsidRDefault="00C12C70" w:rsidP="00034E13">
      <w:pPr>
        <w:rPr>
          <w:i/>
        </w:rPr>
      </w:pPr>
      <w:r>
        <w:t>«</w:t>
      </w:r>
      <w:r w:rsidR="00FE3C69">
        <w:t>08</w:t>
      </w:r>
      <w:r w:rsidR="00567875" w:rsidRPr="00567875">
        <w:t xml:space="preserve">» </w:t>
      </w:r>
      <w:r w:rsidR="0066618D">
        <w:t>ок</w:t>
      </w:r>
      <w:r w:rsidR="003223D5">
        <w:t>тября</w:t>
      </w:r>
      <w:r w:rsidR="00567875" w:rsidRPr="00567875">
        <w:t xml:space="preserve"> 2019 г.</w:t>
      </w:r>
      <w:r w:rsidR="0066618D">
        <w:tab/>
      </w:r>
      <w:r w:rsidR="0066618D">
        <w:tab/>
      </w:r>
      <w:r w:rsidR="0066618D">
        <w:tab/>
      </w:r>
      <w:r w:rsidR="0066618D">
        <w:tab/>
      </w:r>
      <w:r w:rsidR="0066618D">
        <w:tab/>
      </w:r>
      <w:r w:rsidR="0066618D">
        <w:tab/>
      </w:r>
      <w:r w:rsidR="0066618D">
        <w:tab/>
      </w:r>
      <w:r w:rsidR="0066618D">
        <w:tab/>
      </w:r>
      <w:r w:rsidR="00461249">
        <w:t>П</w:t>
      </w:r>
      <w:r w:rsidR="00567875" w:rsidRPr="00567875">
        <w:t>ресс-релиз</w:t>
      </w:r>
    </w:p>
    <w:p w:rsidR="00567875" w:rsidRDefault="00567875" w:rsidP="00034E13">
      <w:pPr>
        <w:rPr>
          <w:i/>
        </w:rPr>
      </w:pPr>
    </w:p>
    <w:p w:rsidR="005F46D1" w:rsidRPr="00A3352F" w:rsidRDefault="00F90D94" w:rsidP="00A3352F">
      <w:pPr>
        <w:pStyle w:val="ad"/>
        <w:spacing w:before="0" w:beforeAutospacing="0" w:after="0" w:afterAutospacing="0" w:line="276" w:lineRule="auto"/>
        <w:ind w:firstLine="567"/>
        <w:jc w:val="center"/>
        <w:rPr>
          <w:rFonts w:eastAsia="Calibri"/>
          <w:b/>
          <w:color w:val="000000"/>
          <w:lang w:eastAsia="en-US"/>
        </w:rPr>
      </w:pPr>
      <w:bookmarkStart w:id="0" w:name="_GoBack"/>
      <w:r>
        <w:rPr>
          <w:rFonts w:eastAsia="Calibri"/>
          <w:b/>
          <w:color w:val="000000"/>
          <w:lang w:eastAsia="en-US"/>
        </w:rPr>
        <w:t>Россельхозбанк</w:t>
      </w:r>
      <w:r w:rsidR="00C73E88">
        <w:rPr>
          <w:rFonts w:eastAsia="Calibri"/>
          <w:b/>
          <w:color w:val="000000"/>
          <w:lang w:eastAsia="en-US"/>
        </w:rPr>
        <w:t>поддержит российских</w:t>
      </w:r>
      <w:r w:rsidR="00A3352F">
        <w:rPr>
          <w:rFonts w:eastAsia="Calibri"/>
          <w:b/>
          <w:color w:val="000000"/>
          <w:lang w:eastAsia="en-US"/>
        </w:rPr>
        <w:t xml:space="preserve"> винодел</w:t>
      </w:r>
      <w:r w:rsidR="00C73E88">
        <w:rPr>
          <w:rFonts w:eastAsia="Calibri"/>
          <w:b/>
          <w:color w:val="000000"/>
          <w:lang w:eastAsia="en-US"/>
        </w:rPr>
        <w:t>ов</w:t>
      </w:r>
    </w:p>
    <w:p w:rsidR="003710FE" w:rsidRPr="00B53987" w:rsidRDefault="00F90D94" w:rsidP="003710FE">
      <w:pPr>
        <w:pStyle w:val="af"/>
        <w:spacing w:before="240"/>
        <w:jc w:val="both"/>
        <w:rPr>
          <w:rFonts w:eastAsia="Times New Roman"/>
        </w:rPr>
      </w:pPr>
      <w:r w:rsidRPr="00F90D94">
        <w:rPr>
          <w:rFonts w:eastAsia="Times New Roman"/>
        </w:rPr>
        <w:t>В рамках Недели агропромышленного комплекса, проводимой Минсельхозом России, стартовал фестиваль винной культуры и истории российского виноделия «Российская лоза».</w:t>
      </w:r>
      <w:r w:rsidR="00B53987" w:rsidRPr="00B53987">
        <w:rPr>
          <w:rFonts w:eastAsia="Times New Roman"/>
        </w:rPr>
        <w:t>Фестиваль про</w:t>
      </w:r>
      <w:r w:rsidR="003710FE">
        <w:rPr>
          <w:rFonts w:eastAsia="Times New Roman"/>
        </w:rPr>
        <w:t>ходит</w:t>
      </w:r>
      <w:r w:rsidR="00B53987" w:rsidRPr="00B53987">
        <w:rPr>
          <w:rFonts w:eastAsia="Times New Roman"/>
        </w:rPr>
        <w:t xml:space="preserve"> в ресторанах Москвы </w:t>
      </w:r>
      <w:r w:rsidR="003710FE">
        <w:rPr>
          <w:rFonts w:eastAsia="Times New Roman"/>
        </w:rPr>
        <w:t>и</w:t>
      </w:r>
      <w:r w:rsidR="00B53987" w:rsidRPr="00B53987">
        <w:rPr>
          <w:rFonts w:eastAsia="Times New Roman"/>
        </w:rPr>
        <w:t xml:space="preserve"> в гастроцентре «Зарядье» в формате образовательных и развлекательных мероприятий.</w:t>
      </w:r>
      <w:r w:rsidR="003710FE" w:rsidRPr="00B53987">
        <w:rPr>
          <w:rFonts w:eastAsia="Times New Roman"/>
        </w:rPr>
        <w:t>Гости смогут продегустировать лучшие российские вина, а также узнать об их происхождении и истории отечественного виноделия.</w:t>
      </w:r>
    </w:p>
    <w:p w:rsidR="003710FE" w:rsidRDefault="003E301A" w:rsidP="00FE5209">
      <w:pPr>
        <w:pStyle w:val="af"/>
        <w:spacing w:before="240"/>
        <w:jc w:val="both"/>
        <w:rPr>
          <w:rFonts w:eastAsia="Times New Roman"/>
        </w:rPr>
      </w:pPr>
      <w:r>
        <w:rPr>
          <w:rFonts w:eastAsia="Times New Roman"/>
        </w:rPr>
        <w:t>Задача фестиваля —</w:t>
      </w:r>
      <w:r w:rsidR="0034743C">
        <w:rPr>
          <w:rFonts w:eastAsia="Times New Roman"/>
        </w:rPr>
        <w:t>рассказать</w:t>
      </w:r>
      <w:r w:rsidR="00A162E5" w:rsidRPr="00A162E5">
        <w:rPr>
          <w:rFonts w:eastAsia="Times New Roman"/>
        </w:rPr>
        <w:t xml:space="preserve"> о винах, сделанных из российского винограда, и </w:t>
      </w:r>
      <w:r w:rsidR="00A162E5">
        <w:rPr>
          <w:rFonts w:eastAsia="Times New Roman"/>
        </w:rPr>
        <w:t xml:space="preserve">продемонстрировать потребителю высокое качество напитков, </w:t>
      </w:r>
      <w:r w:rsidR="00F54BA5">
        <w:rPr>
          <w:rFonts w:eastAsia="Times New Roman"/>
        </w:rPr>
        <w:t>изготовленных</w:t>
      </w:r>
      <w:r w:rsidR="00A162E5">
        <w:rPr>
          <w:rFonts w:eastAsia="Times New Roman"/>
        </w:rPr>
        <w:t xml:space="preserve"> из </w:t>
      </w:r>
      <w:r w:rsidR="000102D0">
        <w:rPr>
          <w:rFonts w:eastAsia="Times New Roman"/>
        </w:rPr>
        <w:t>автохтонных сортов, которые</w:t>
      </w:r>
      <w:r w:rsidR="00A162E5">
        <w:rPr>
          <w:rFonts w:eastAsia="Times New Roman"/>
        </w:rPr>
        <w:t xml:space="preserve"> не имею</w:t>
      </w:r>
      <w:r w:rsidR="000102D0">
        <w:rPr>
          <w:rFonts w:eastAsia="Times New Roman"/>
        </w:rPr>
        <w:t>т</w:t>
      </w:r>
      <w:r w:rsidR="00A162E5">
        <w:rPr>
          <w:rFonts w:eastAsia="Times New Roman"/>
        </w:rPr>
        <w:t xml:space="preserve"> аналогов в мире, и</w:t>
      </w:r>
      <w:r w:rsidR="0034743C">
        <w:rPr>
          <w:rFonts w:eastAsia="Times New Roman"/>
        </w:rPr>
        <w:t xml:space="preserve"> из</w:t>
      </w:r>
      <w:r w:rsidR="00A162E5">
        <w:rPr>
          <w:rFonts w:eastAsia="Times New Roman"/>
        </w:rPr>
        <w:t xml:space="preserve"> классических </w:t>
      </w:r>
      <w:r w:rsidR="000102D0">
        <w:rPr>
          <w:rFonts w:eastAsia="Times New Roman"/>
        </w:rPr>
        <w:t>«пино блан», «шардоне», «муската» и «рислинга».</w:t>
      </w:r>
    </w:p>
    <w:p w:rsidR="000102D0" w:rsidRPr="000102D0" w:rsidRDefault="00FE5209" w:rsidP="00FE5209">
      <w:pPr>
        <w:pStyle w:val="ad"/>
        <w:jc w:val="both"/>
      </w:pPr>
      <w:r>
        <w:t>В 2019 годув</w:t>
      </w:r>
      <w:r w:rsidR="000102D0" w:rsidRPr="000102D0">
        <w:t xml:space="preserve"> целях дальнейшего развития </w:t>
      </w:r>
      <w:r>
        <w:t>виноградарства и виноделия</w:t>
      </w:r>
      <w:r w:rsidR="000102D0" w:rsidRPr="000102D0">
        <w:t xml:space="preserve"> объем государственной поддержки из федерального бюджета увеличен более чем в 2 раза, до 3 млрд рублей.</w:t>
      </w:r>
      <w:r w:rsidR="00CB55E5">
        <w:t>С</w:t>
      </w:r>
      <w:r w:rsidRPr="000B58F6">
        <w:t>табильнорастет производство</w:t>
      </w:r>
      <w:r w:rsidR="000102D0" w:rsidRPr="000102D0">
        <w:t xml:space="preserve"> винодельческой продукции в регионах, традиционно занимающихся выращиванием винограда: в Краснодарском крае</w:t>
      </w:r>
      <w:r w:rsidRPr="000B58F6">
        <w:t>, Ростовской области, Ставропольском крае и Дагестане.</w:t>
      </w:r>
    </w:p>
    <w:p w:rsidR="00680B53" w:rsidRDefault="007065C4" w:rsidP="00680B53">
      <w:pPr>
        <w:pStyle w:val="af"/>
        <w:spacing w:before="240"/>
        <w:jc w:val="both"/>
        <w:rPr>
          <w:rFonts w:eastAsia="Times New Roman"/>
        </w:rPr>
      </w:pPr>
      <w:r w:rsidRPr="000B58F6">
        <w:rPr>
          <w:rFonts w:eastAsia="Times New Roman"/>
        </w:rPr>
        <w:t>«</w:t>
      </w:r>
      <w:r w:rsidR="00BE5A46">
        <w:rPr>
          <w:rFonts w:eastAsia="Times New Roman"/>
        </w:rPr>
        <w:t>Российские производители вина сталкиваются с недостатком</w:t>
      </w:r>
      <w:r w:rsidR="008444C0">
        <w:rPr>
          <w:rFonts w:eastAsia="Times New Roman"/>
        </w:rPr>
        <w:t xml:space="preserve"> сырья, к которому привело </w:t>
      </w:r>
      <w:r w:rsidR="008444C0" w:rsidRPr="008444C0">
        <w:rPr>
          <w:rFonts w:eastAsia="Times New Roman"/>
        </w:rPr>
        <w:t>уменьшение площади виноградников.</w:t>
      </w:r>
      <w:r w:rsidR="00BE5A46">
        <w:rPr>
          <w:rFonts w:eastAsia="Times New Roman"/>
        </w:rPr>
        <w:t>С</w:t>
      </w:r>
      <w:r w:rsidR="00FE5209">
        <w:rPr>
          <w:rFonts w:eastAsia="Times New Roman"/>
        </w:rPr>
        <w:t>ейчас важен</w:t>
      </w:r>
      <w:r w:rsidR="00BE5A46">
        <w:rPr>
          <w:rFonts w:eastAsia="Times New Roman"/>
        </w:rPr>
        <w:t xml:space="preserve"> не только</w:t>
      </w:r>
      <w:r w:rsidR="00FE5209">
        <w:rPr>
          <w:rFonts w:eastAsia="Times New Roman"/>
        </w:rPr>
        <w:t xml:space="preserve"> рост производственных мощностей</w:t>
      </w:r>
      <w:r w:rsidR="00BE5A46">
        <w:rPr>
          <w:rFonts w:eastAsia="Times New Roman"/>
        </w:rPr>
        <w:t>, но и</w:t>
      </w:r>
      <w:r w:rsidR="00FE5209">
        <w:rPr>
          <w:rFonts w:eastAsia="Times New Roman"/>
        </w:rPr>
        <w:t xml:space="preserve"> восстановление сырьевой базы. Это </w:t>
      </w:r>
      <w:r w:rsidR="00CB55E5">
        <w:rPr>
          <w:rFonts w:eastAsia="Times New Roman"/>
        </w:rPr>
        <w:t>требует долгосрочных инвестиций</w:t>
      </w:r>
      <w:r w:rsidR="00680B53">
        <w:rPr>
          <w:rFonts w:eastAsia="Times New Roman"/>
        </w:rPr>
        <w:t>, так как с момента посадки саженцев до сбора первого урожая винограда должно пройти не менее 3 лет, а с учетом необходимых для изготовления вина параметров ягоды — не менее 4-5 лет.</w:t>
      </w:r>
      <w:r w:rsidR="0085121A" w:rsidRPr="0085121A">
        <w:rPr>
          <w:rFonts w:eastAsia="Times New Roman"/>
        </w:rPr>
        <w:t>Россельхозбанк</w:t>
      </w:r>
      <w:r w:rsidR="000B58F6">
        <w:rPr>
          <w:rFonts w:eastAsia="Times New Roman"/>
        </w:rPr>
        <w:t>, как опорный банк аграрного сектора,</w:t>
      </w:r>
      <w:r w:rsidR="0085121A" w:rsidRPr="0085121A">
        <w:rPr>
          <w:rFonts w:eastAsia="Times New Roman"/>
        </w:rPr>
        <w:t xml:space="preserve"> заинтересован в развитии </w:t>
      </w:r>
      <w:r w:rsidR="00D34384">
        <w:rPr>
          <w:rFonts w:eastAsia="Times New Roman"/>
        </w:rPr>
        <w:t>российского виноделия</w:t>
      </w:r>
      <w:r w:rsidR="000B58F6">
        <w:rPr>
          <w:rFonts w:eastAsia="Times New Roman"/>
        </w:rPr>
        <w:t>.</w:t>
      </w:r>
      <w:r w:rsidR="00CB55E5">
        <w:rPr>
          <w:rFonts w:eastAsia="Times New Roman"/>
        </w:rPr>
        <w:t xml:space="preserve"> В Банке </w:t>
      </w:r>
      <w:r w:rsidR="0008600E">
        <w:rPr>
          <w:rFonts w:eastAsia="Times New Roman"/>
        </w:rPr>
        <w:t>разрабатывается</w:t>
      </w:r>
      <w:r w:rsidR="00CB55E5">
        <w:rPr>
          <w:rFonts w:eastAsia="Times New Roman"/>
        </w:rPr>
        <w:t xml:space="preserve"> специальная модель для работы с виноделами, и мы</w:t>
      </w:r>
      <w:r w:rsidR="00680B53" w:rsidRPr="0085121A">
        <w:rPr>
          <w:rFonts w:eastAsia="Times New Roman"/>
        </w:rPr>
        <w:t xml:space="preserve"> готов</w:t>
      </w:r>
      <w:r w:rsidR="000B58F6">
        <w:rPr>
          <w:rFonts w:eastAsia="Times New Roman"/>
        </w:rPr>
        <w:t>ы</w:t>
      </w:r>
      <w:r w:rsidR="00CB55E5">
        <w:rPr>
          <w:rFonts w:eastAsia="Times New Roman"/>
        </w:rPr>
        <w:t>оказать всестороннюю поддержкуотрасли</w:t>
      </w:r>
      <w:r w:rsidR="0085121A" w:rsidRPr="0085121A">
        <w:rPr>
          <w:rFonts w:eastAsia="Times New Roman"/>
        </w:rPr>
        <w:t>», — отметила Первый заместитель Председателя Правления РСХБ Ирина Жачкина.</w:t>
      </w:r>
    </w:p>
    <w:bookmarkEnd w:id="0"/>
    <w:p w:rsidR="0066618D" w:rsidRPr="0066618D" w:rsidRDefault="0066618D" w:rsidP="00F8164F">
      <w:pPr>
        <w:pStyle w:val="af"/>
        <w:spacing w:before="240"/>
        <w:jc w:val="both"/>
        <w:rPr>
          <w:sz w:val="36"/>
        </w:rPr>
      </w:pPr>
      <w:r w:rsidRPr="0066618D">
        <w:rPr>
          <w:i/>
          <w:iCs/>
          <w:color w:val="000000"/>
          <w:szCs w:val="18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sectPr w:rsidR="0066618D" w:rsidRPr="0066618D" w:rsidSect="000B58F6">
      <w:pgSz w:w="11906" w:h="16838"/>
      <w:pgMar w:top="567" w:right="1416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D9A"/>
    <w:multiLevelType w:val="hybridMultilevel"/>
    <w:tmpl w:val="C2E67A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90868"/>
    <w:multiLevelType w:val="multilevel"/>
    <w:tmpl w:val="8A28ABD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54349F"/>
    <w:rsid w:val="00000BB8"/>
    <w:rsid w:val="00002FAB"/>
    <w:rsid w:val="000102D0"/>
    <w:rsid w:val="00013572"/>
    <w:rsid w:val="00024F8C"/>
    <w:rsid w:val="00025223"/>
    <w:rsid w:val="000272F8"/>
    <w:rsid w:val="00034E13"/>
    <w:rsid w:val="00041583"/>
    <w:rsid w:val="0004534C"/>
    <w:rsid w:val="00051651"/>
    <w:rsid w:val="00053FD8"/>
    <w:rsid w:val="00062882"/>
    <w:rsid w:val="00074D22"/>
    <w:rsid w:val="00084978"/>
    <w:rsid w:val="0008600E"/>
    <w:rsid w:val="0008740E"/>
    <w:rsid w:val="000A685E"/>
    <w:rsid w:val="000B019A"/>
    <w:rsid w:val="000B58F6"/>
    <w:rsid w:val="000D5CEB"/>
    <w:rsid w:val="000E5C38"/>
    <w:rsid w:val="000F120F"/>
    <w:rsid w:val="00106B5A"/>
    <w:rsid w:val="00111B0C"/>
    <w:rsid w:val="00112FAA"/>
    <w:rsid w:val="00117B68"/>
    <w:rsid w:val="001212AA"/>
    <w:rsid w:val="001212AD"/>
    <w:rsid w:val="001221E4"/>
    <w:rsid w:val="00122609"/>
    <w:rsid w:val="001364BD"/>
    <w:rsid w:val="0015168D"/>
    <w:rsid w:val="001536D7"/>
    <w:rsid w:val="00156A38"/>
    <w:rsid w:val="00160228"/>
    <w:rsid w:val="00167B59"/>
    <w:rsid w:val="00175B2E"/>
    <w:rsid w:val="001766C4"/>
    <w:rsid w:val="001839B8"/>
    <w:rsid w:val="00185941"/>
    <w:rsid w:val="00186D39"/>
    <w:rsid w:val="001915ED"/>
    <w:rsid w:val="001A29E9"/>
    <w:rsid w:val="001B0016"/>
    <w:rsid w:val="001C2EFC"/>
    <w:rsid w:val="001D7640"/>
    <w:rsid w:val="001E0876"/>
    <w:rsid w:val="001E718E"/>
    <w:rsid w:val="001F1F63"/>
    <w:rsid w:val="00212D3C"/>
    <w:rsid w:val="0025534C"/>
    <w:rsid w:val="002723DB"/>
    <w:rsid w:val="00283326"/>
    <w:rsid w:val="00287E5E"/>
    <w:rsid w:val="0029214E"/>
    <w:rsid w:val="002C0F06"/>
    <w:rsid w:val="002C3EC6"/>
    <w:rsid w:val="002D2BCB"/>
    <w:rsid w:val="002D6835"/>
    <w:rsid w:val="002D6D76"/>
    <w:rsid w:val="002E303A"/>
    <w:rsid w:val="002F04BF"/>
    <w:rsid w:val="002F5E7C"/>
    <w:rsid w:val="00306261"/>
    <w:rsid w:val="00306F33"/>
    <w:rsid w:val="00313883"/>
    <w:rsid w:val="003159FB"/>
    <w:rsid w:val="0032073A"/>
    <w:rsid w:val="003223D5"/>
    <w:rsid w:val="00322714"/>
    <w:rsid w:val="00325EC6"/>
    <w:rsid w:val="00326E54"/>
    <w:rsid w:val="00327860"/>
    <w:rsid w:val="0033560E"/>
    <w:rsid w:val="00342B6A"/>
    <w:rsid w:val="0034743C"/>
    <w:rsid w:val="00350032"/>
    <w:rsid w:val="00357933"/>
    <w:rsid w:val="003710FE"/>
    <w:rsid w:val="0037319A"/>
    <w:rsid w:val="003767DF"/>
    <w:rsid w:val="00387C66"/>
    <w:rsid w:val="003E06B2"/>
    <w:rsid w:val="003E301A"/>
    <w:rsid w:val="003E306A"/>
    <w:rsid w:val="003F0A61"/>
    <w:rsid w:val="00401845"/>
    <w:rsid w:val="0041630A"/>
    <w:rsid w:val="00417E3E"/>
    <w:rsid w:val="00436AEB"/>
    <w:rsid w:val="00437237"/>
    <w:rsid w:val="004417D7"/>
    <w:rsid w:val="00454252"/>
    <w:rsid w:val="00461249"/>
    <w:rsid w:val="004738C4"/>
    <w:rsid w:val="00475B1F"/>
    <w:rsid w:val="004814AF"/>
    <w:rsid w:val="004827B7"/>
    <w:rsid w:val="00497F0A"/>
    <w:rsid w:val="004A2A38"/>
    <w:rsid w:val="004A4FE7"/>
    <w:rsid w:val="004B4118"/>
    <w:rsid w:val="004B48AF"/>
    <w:rsid w:val="004C3437"/>
    <w:rsid w:val="004D1C05"/>
    <w:rsid w:val="004D3F97"/>
    <w:rsid w:val="004D619A"/>
    <w:rsid w:val="004E26D6"/>
    <w:rsid w:val="004E3272"/>
    <w:rsid w:val="004E5654"/>
    <w:rsid w:val="005279C7"/>
    <w:rsid w:val="00532ECB"/>
    <w:rsid w:val="0054349F"/>
    <w:rsid w:val="00544B0A"/>
    <w:rsid w:val="005456F8"/>
    <w:rsid w:val="00561B5F"/>
    <w:rsid w:val="00563A5D"/>
    <w:rsid w:val="00567875"/>
    <w:rsid w:val="00571D59"/>
    <w:rsid w:val="005773EF"/>
    <w:rsid w:val="00593B99"/>
    <w:rsid w:val="00594737"/>
    <w:rsid w:val="005B16AE"/>
    <w:rsid w:val="005B3263"/>
    <w:rsid w:val="005B3B88"/>
    <w:rsid w:val="005B4F12"/>
    <w:rsid w:val="005B5107"/>
    <w:rsid w:val="005C61C8"/>
    <w:rsid w:val="005D3C3E"/>
    <w:rsid w:val="005E1EC2"/>
    <w:rsid w:val="005F46D1"/>
    <w:rsid w:val="005F5F44"/>
    <w:rsid w:val="006103AC"/>
    <w:rsid w:val="00613701"/>
    <w:rsid w:val="00614F11"/>
    <w:rsid w:val="0061505B"/>
    <w:rsid w:val="00616EBC"/>
    <w:rsid w:val="00620105"/>
    <w:rsid w:val="00624A16"/>
    <w:rsid w:val="006314FC"/>
    <w:rsid w:val="0064008B"/>
    <w:rsid w:val="00640D67"/>
    <w:rsid w:val="00653346"/>
    <w:rsid w:val="00653964"/>
    <w:rsid w:val="00663A69"/>
    <w:rsid w:val="0066618D"/>
    <w:rsid w:val="00680B53"/>
    <w:rsid w:val="006904C5"/>
    <w:rsid w:val="006925BD"/>
    <w:rsid w:val="00693784"/>
    <w:rsid w:val="0069457D"/>
    <w:rsid w:val="00696ED3"/>
    <w:rsid w:val="006A11A4"/>
    <w:rsid w:val="006B549B"/>
    <w:rsid w:val="006C42A8"/>
    <w:rsid w:val="007061C9"/>
    <w:rsid w:val="007065C4"/>
    <w:rsid w:val="007224C4"/>
    <w:rsid w:val="0072472B"/>
    <w:rsid w:val="0073062F"/>
    <w:rsid w:val="0073359B"/>
    <w:rsid w:val="00734E48"/>
    <w:rsid w:val="00736F40"/>
    <w:rsid w:val="007465E9"/>
    <w:rsid w:val="00750A62"/>
    <w:rsid w:val="007524D5"/>
    <w:rsid w:val="007537A7"/>
    <w:rsid w:val="00756167"/>
    <w:rsid w:val="0076236B"/>
    <w:rsid w:val="00766B67"/>
    <w:rsid w:val="007839E7"/>
    <w:rsid w:val="007863EB"/>
    <w:rsid w:val="00791144"/>
    <w:rsid w:val="007B43DF"/>
    <w:rsid w:val="007B5018"/>
    <w:rsid w:val="007C3273"/>
    <w:rsid w:val="007C6D1D"/>
    <w:rsid w:val="007E3D22"/>
    <w:rsid w:val="007E52D3"/>
    <w:rsid w:val="007F490A"/>
    <w:rsid w:val="007F759A"/>
    <w:rsid w:val="00806D25"/>
    <w:rsid w:val="008143CC"/>
    <w:rsid w:val="00836F9C"/>
    <w:rsid w:val="00841D15"/>
    <w:rsid w:val="008444C0"/>
    <w:rsid w:val="00847F64"/>
    <w:rsid w:val="0085121A"/>
    <w:rsid w:val="00851FB9"/>
    <w:rsid w:val="00860C39"/>
    <w:rsid w:val="00863642"/>
    <w:rsid w:val="008754CB"/>
    <w:rsid w:val="00876F47"/>
    <w:rsid w:val="008817F8"/>
    <w:rsid w:val="008979F7"/>
    <w:rsid w:val="008A2600"/>
    <w:rsid w:val="008B5082"/>
    <w:rsid w:val="008C00FF"/>
    <w:rsid w:val="008C0A54"/>
    <w:rsid w:val="008C58F5"/>
    <w:rsid w:val="008C69A3"/>
    <w:rsid w:val="008D0896"/>
    <w:rsid w:val="008D658A"/>
    <w:rsid w:val="008F16C9"/>
    <w:rsid w:val="00900F34"/>
    <w:rsid w:val="00904D82"/>
    <w:rsid w:val="00907646"/>
    <w:rsid w:val="0091005C"/>
    <w:rsid w:val="0092294F"/>
    <w:rsid w:val="00931B05"/>
    <w:rsid w:val="00934DAC"/>
    <w:rsid w:val="0093682B"/>
    <w:rsid w:val="0094397E"/>
    <w:rsid w:val="00952FE9"/>
    <w:rsid w:val="00954DED"/>
    <w:rsid w:val="0096200A"/>
    <w:rsid w:val="00967A48"/>
    <w:rsid w:val="009707D1"/>
    <w:rsid w:val="00981D7C"/>
    <w:rsid w:val="00987260"/>
    <w:rsid w:val="009A035E"/>
    <w:rsid w:val="009A3CD7"/>
    <w:rsid w:val="009A4439"/>
    <w:rsid w:val="009A58D2"/>
    <w:rsid w:val="009B2F26"/>
    <w:rsid w:val="009B3BC9"/>
    <w:rsid w:val="009C0BC0"/>
    <w:rsid w:val="009D2757"/>
    <w:rsid w:val="009D3AD8"/>
    <w:rsid w:val="009D749A"/>
    <w:rsid w:val="009E4F29"/>
    <w:rsid w:val="009F4382"/>
    <w:rsid w:val="00A023E1"/>
    <w:rsid w:val="00A118A3"/>
    <w:rsid w:val="00A162E5"/>
    <w:rsid w:val="00A170CE"/>
    <w:rsid w:val="00A3352F"/>
    <w:rsid w:val="00A428E9"/>
    <w:rsid w:val="00A5352D"/>
    <w:rsid w:val="00A54E4A"/>
    <w:rsid w:val="00A55CA4"/>
    <w:rsid w:val="00A620B3"/>
    <w:rsid w:val="00A81422"/>
    <w:rsid w:val="00A838E0"/>
    <w:rsid w:val="00A84A2B"/>
    <w:rsid w:val="00A86EE5"/>
    <w:rsid w:val="00AA3E1D"/>
    <w:rsid w:val="00AD0FBD"/>
    <w:rsid w:val="00AD435C"/>
    <w:rsid w:val="00AD623F"/>
    <w:rsid w:val="00B01F37"/>
    <w:rsid w:val="00B130A2"/>
    <w:rsid w:val="00B14867"/>
    <w:rsid w:val="00B20665"/>
    <w:rsid w:val="00B230F4"/>
    <w:rsid w:val="00B31C5A"/>
    <w:rsid w:val="00B40694"/>
    <w:rsid w:val="00B451F8"/>
    <w:rsid w:val="00B53987"/>
    <w:rsid w:val="00B55589"/>
    <w:rsid w:val="00B62413"/>
    <w:rsid w:val="00B647BB"/>
    <w:rsid w:val="00B67771"/>
    <w:rsid w:val="00B701C4"/>
    <w:rsid w:val="00B765C4"/>
    <w:rsid w:val="00B8148A"/>
    <w:rsid w:val="00B85922"/>
    <w:rsid w:val="00B86A95"/>
    <w:rsid w:val="00B9049A"/>
    <w:rsid w:val="00B93FD2"/>
    <w:rsid w:val="00B946CC"/>
    <w:rsid w:val="00B96B3E"/>
    <w:rsid w:val="00BA2E7C"/>
    <w:rsid w:val="00BB59CD"/>
    <w:rsid w:val="00BB6FA3"/>
    <w:rsid w:val="00BC5A71"/>
    <w:rsid w:val="00BC6FE7"/>
    <w:rsid w:val="00BD5852"/>
    <w:rsid w:val="00BE3064"/>
    <w:rsid w:val="00BE5A46"/>
    <w:rsid w:val="00BE789C"/>
    <w:rsid w:val="00C01713"/>
    <w:rsid w:val="00C02CA7"/>
    <w:rsid w:val="00C0706D"/>
    <w:rsid w:val="00C107FE"/>
    <w:rsid w:val="00C1152C"/>
    <w:rsid w:val="00C124D7"/>
    <w:rsid w:val="00C12C70"/>
    <w:rsid w:val="00C23E93"/>
    <w:rsid w:val="00C2633B"/>
    <w:rsid w:val="00C31FF5"/>
    <w:rsid w:val="00C35644"/>
    <w:rsid w:val="00C35FB1"/>
    <w:rsid w:val="00C54963"/>
    <w:rsid w:val="00C56AD5"/>
    <w:rsid w:val="00C56DD2"/>
    <w:rsid w:val="00C63149"/>
    <w:rsid w:val="00C63827"/>
    <w:rsid w:val="00C73713"/>
    <w:rsid w:val="00C73E88"/>
    <w:rsid w:val="00C80C54"/>
    <w:rsid w:val="00C84F72"/>
    <w:rsid w:val="00CA1462"/>
    <w:rsid w:val="00CB0874"/>
    <w:rsid w:val="00CB55E5"/>
    <w:rsid w:val="00CC30DB"/>
    <w:rsid w:val="00CC671D"/>
    <w:rsid w:val="00CE085D"/>
    <w:rsid w:val="00CF2EC9"/>
    <w:rsid w:val="00CF5001"/>
    <w:rsid w:val="00CF646A"/>
    <w:rsid w:val="00D01616"/>
    <w:rsid w:val="00D0482E"/>
    <w:rsid w:val="00D130C2"/>
    <w:rsid w:val="00D14525"/>
    <w:rsid w:val="00D150B8"/>
    <w:rsid w:val="00D16528"/>
    <w:rsid w:val="00D24343"/>
    <w:rsid w:val="00D31121"/>
    <w:rsid w:val="00D34384"/>
    <w:rsid w:val="00D41785"/>
    <w:rsid w:val="00D51977"/>
    <w:rsid w:val="00D76885"/>
    <w:rsid w:val="00D8094F"/>
    <w:rsid w:val="00D8284B"/>
    <w:rsid w:val="00DA4B8A"/>
    <w:rsid w:val="00DA775B"/>
    <w:rsid w:val="00DC1BD7"/>
    <w:rsid w:val="00DC4F4A"/>
    <w:rsid w:val="00DC617D"/>
    <w:rsid w:val="00DD15F6"/>
    <w:rsid w:val="00DD31F2"/>
    <w:rsid w:val="00DE1EBB"/>
    <w:rsid w:val="00DE2BC7"/>
    <w:rsid w:val="00DF30E9"/>
    <w:rsid w:val="00E028D1"/>
    <w:rsid w:val="00E04477"/>
    <w:rsid w:val="00E0764F"/>
    <w:rsid w:val="00E15CC9"/>
    <w:rsid w:val="00E41A73"/>
    <w:rsid w:val="00E46E98"/>
    <w:rsid w:val="00E611F9"/>
    <w:rsid w:val="00E934DB"/>
    <w:rsid w:val="00EA607D"/>
    <w:rsid w:val="00EB058A"/>
    <w:rsid w:val="00EB352E"/>
    <w:rsid w:val="00EB47B7"/>
    <w:rsid w:val="00EC4B3C"/>
    <w:rsid w:val="00EC6104"/>
    <w:rsid w:val="00ED0BF1"/>
    <w:rsid w:val="00EE04B2"/>
    <w:rsid w:val="00EF0766"/>
    <w:rsid w:val="00EF5827"/>
    <w:rsid w:val="00F14C4F"/>
    <w:rsid w:val="00F152BF"/>
    <w:rsid w:val="00F24EFB"/>
    <w:rsid w:val="00F251F4"/>
    <w:rsid w:val="00F25356"/>
    <w:rsid w:val="00F27EA8"/>
    <w:rsid w:val="00F40A0C"/>
    <w:rsid w:val="00F43AA2"/>
    <w:rsid w:val="00F47EB2"/>
    <w:rsid w:val="00F47FA2"/>
    <w:rsid w:val="00F54BA5"/>
    <w:rsid w:val="00F67372"/>
    <w:rsid w:val="00F772BE"/>
    <w:rsid w:val="00F801CC"/>
    <w:rsid w:val="00F8164F"/>
    <w:rsid w:val="00F82DC2"/>
    <w:rsid w:val="00F90D94"/>
    <w:rsid w:val="00F93EFB"/>
    <w:rsid w:val="00FA03D6"/>
    <w:rsid w:val="00FB1B68"/>
    <w:rsid w:val="00FB559B"/>
    <w:rsid w:val="00FB77A5"/>
    <w:rsid w:val="00FC1CBA"/>
    <w:rsid w:val="00FC2417"/>
    <w:rsid w:val="00FD0786"/>
    <w:rsid w:val="00FD3CF0"/>
    <w:rsid w:val="00FD58FD"/>
    <w:rsid w:val="00FE01B6"/>
    <w:rsid w:val="00FE3C69"/>
    <w:rsid w:val="00FE5209"/>
    <w:rsid w:val="00FF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34D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B5082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37319A"/>
    <w:pPr>
      <w:widowControl w:val="0"/>
      <w:shd w:val="clear" w:color="auto" w:fill="FFFFFF"/>
      <w:autoSpaceDE w:val="0"/>
      <w:autoSpaceDN w:val="0"/>
      <w:adjustRightInd w:val="0"/>
      <w:spacing w:line="288" w:lineRule="atLeast"/>
      <w:ind w:left="5666"/>
      <w:jc w:val="right"/>
    </w:pPr>
    <w:rPr>
      <w:color w:val="000000"/>
      <w:sz w:val="23"/>
      <w:szCs w:val="23"/>
    </w:rPr>
  </w:style>
  <w:style w:type="character" w:styleId="a5">
    <w:name w:val="Hyperlink"/>
    <w:uiPriority w:val="99"/>
    <w:unhideWhenUsed/>
    <w:rsid w:val="00FB559B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612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461249"/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CC671D"/>
    <w:rPr>
      <w:sz w:val="16"/>
      <w:szCs w:val="16"/>
    </w:rPr>
  </w:style>
  <w:style w:type="paragraph" w:styleId="a9">
    <w:name w:val="annotation text"/>
    <w:basedOn w:val="a"/>
    <w:link w:val="aa"/>
    <w:rsid w:val="00CC67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C671D"/>
  </w:style>
  <w:style w:type="paragraph" w:styleId="ab">
    <w:name w:val="annotation subject"/>
    <w:basedOn w:val="a9"/>
    <w:next w:val="a9"/>
    <w:link w:val="ac"/>
    <w:rsid w:val="00CC671D"/>
    <w:rPr>
      <w:b/>
      <w:bCs/>
    </w:rPr>
  </w:style>
  <w:style w:type="character" w:customStyle="1" w:styleId="ac">
    <w:name w:val="Тема примечания Знак"/>
    <w:link w:val="ab"/>
    <w:rsid w:val="00CC671D"/>
    <w:rPr>
      <w:b/>
      <w:bCs/>
    </w:rPr>
  </w:style>
  <w:style w:type="paragraph" w:styleId="ad">
    <w:name w:val="Normal (Web)"/>
    <w:basedOn w:val="a"/>
    <w:uiPriority w:val="99"/>
    <w:unhideWhenUsed/>
    <w:rsid w:val="00851FB9"/>
    <w:pPr>
      <w:spacing w:before="100" w:beforeAutospacing="1" w:after="100" w:afterAutospacing="1"/>
    </w:pPr>
  </w:style>
  <w:style w:type="paragraph" w:styleId="ae">
    <w:name w:val="Revision"/>
    <w:hidden/>
    <w:uiPriority w:val="99"/>
    <w:semiHidden/>
    <w:rsid w:val="005F5F44"/>
    <w:rPr>
      <w:sz w:val="24"/>
      <w:szCs w:val="24"/>
    </w:rPr>
  </w:style>
  <w:style w:type="paragraph" w:styleId="af">
    <w:name w:val="No Spacing"/>
    <w:uiPriority w:val="1"/>
    <w:qFormat/>
    <w:rsid w:val="00F27EA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102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single" w:sz="12" w:space="0" w:color="21212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Россельхозбанк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пк1</dc:creator>
  <cp:lastModifiedBy>Admin</cp:lastModifiedBy>
  <cp:revision>2</cp:revision>
  <cp:lastPrinted>2019-10-04T10:11:00Z</cp:lastPrinted>
  <dcterms:created xsi:type="dcterms:W3CDTF">2019-10-11T04:27:00Z</dcterms:created>
  <dcterms:modified xsi:type="dcterms:W3CDTF">2019-10-11T04:27:00Z</dcterms:modified>
</cp:coreProperties>
</file>