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6" w:rsidRDefault="002F58F6" w:rsidP="002F58F6">
      <w:pPr>
        <w:pStyle w:val="a3"/>
        <w:jc w:val="center"/>
      </w:pPr>
      <w:r>
        <w:rPr>
          <w:rStyle w:val="a4"/>
        </w:rPr>
        <w:t> 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 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проект</w:t>
      </w:r>
      <w:r>
        <w:br/>
      </w:r>
      <w:r>
        <w:br/>
      </w:r>
      <w:r>
        <w:rPr>
          <w:rStyle w:val="a4"/>
        </w:rPr>
        <w:t>КУРГАНСКАЯ ОБЛАСТЬ</w:t>
      </w:r>
      <w:r>
        <w:br/>
      </w:r>
      <w:r>
        <w:rPr>
          <w:rStyle w:val="a4"/>
        </w:rPr>
        <w:t>ШУМИХИНСКИЙ РАЙОН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ШУМИХИНСКАЯ РАЙОННАЯ ДУМА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РЕШЕНИЕ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Об образовании Контрольно-счетной палаты Шумихинского района и утверждении Положения о Контрольно- счетной палате Шумихинского района</w:t>
      </w:r>
    </w:p>
    <w:p w:rsidR="002F58F6" w:rsidRDefault="002F58F6" w:rsidP="002F58F6">
      <w:pPr>
        <w:pStyle w:val="a3"/>
        <w:jc w:val="both"/>
      </w:pPr>
      <w: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Устава муниципального образования Шумихинского района и в целях осуществления внешнего финансового контроля за исполнением бюджета Шумихинского района, Шумихинская районная Дума РЕШИЛА:</w:t>
      </w:r>
    </w:p>
    <w:p w:rsidR="002F58F6" w:rsidRDefault="002F58F6" w:rsidP="002F58F6">
      <w:pPr>
        <w:pStyle w:val="a3"/>
        <w:jc w:val="both"/>
      </w:pPr>
      <w:r>
        <w:t>1. Образовать Контрольно - счетную палату Шумихинского района.</w:t>
      </w:r>
      <w:r>
        <w:br/>
        <w:t xml:space="preserve">2. Утвердить Положение о Контрольно-счетной палате Шумихинского района согласно приложению к настоящему решению. </w:t>
      </w:r>
      <w:r>
        <w:br/>
        <w:t>3. Опубликовать настоящее решение в информационном бюллетене «Официальный вестник Администрации Шумихинского района» и разместить на официальном сайте Администрации Шумихинского района в сети Интернет.</w:t>
      </w:r>
      <w:r>
        <w:br/>
        <w:t>4. Контроль за выполнением настоящего решения возложить на председателя Шумихинской районной Думы А.Ф. Устинова.</w:t>
      </w:r>
    </w:p>
    <w:p w:rsidR="002F58F6" w:rsidRDefault="002F58F6" w:rsidP="002F58F6">
      <w:pPr>
        <w:pStyle w:val="a3"/>
        <w:jc w:val="both"/>
      </w:pPr>
      <w:r>
        <w:t>Председатель</w:t>
      </w:r>
      <w:r>
        <w:br/>
        <w:t>Шумихинской районной Думы А.Ф. Устинов</w:t>
      </w:r>
    </w:p>
    <w:p w:rsidR="002F58F6" w:rsidRDefault="002F58F6" w:rsidP="002F58F6">
      <w:pPr>
        <w:pStyle w:val="a3"/>
        <w:jc w:val="both"/>
      </w:pPr>
      <w:r>
        <w:t>Глава Шумихинского района А.М.Букреев</w:t>
      </w:r>
    </w:p>
    <w:p w:rsidR="002F58F6" w:rsidRDefault="002F58F6" w:rsidP="002F58F6">
      <w:pPr>
        <w:pStyle w:val="a3"/>
        <w:jc w:val="right"/>
      </w:pPr>
      <w:r>
        <w:t>Приложение к решению</w:t>
      </w:r>
      <w:r>
        <w:br/>
        <w:t>Шумихинской районной Думы</w:t>
      </w:r>
      <w:r>
        <w:br/>
        <w:t>от _________________ №_____</w:t>
      </w:r>
    </w:p>
    <w:p w:rsidR="002F58F6" w:rsidRDefault="002F58F6" w:rsidP="002F58F6">
      <w:pPr>
        <w:pStyle w:val="a3"/>
        <w:jc w:val="center"/>
      </w:pPr>
      <w:r>
        <w:rPr>
          <w:rStyle w:val="a4"/>
        </w:rPr>
        <w:t>ПОЛОЖЕНИЕ</w:t>
      </w:r>
      <w:r>
        <w:br/>
      </w:r>
      <w:r>
        <w:rPr>
          <w:rStyle w:val="a4"/>
        </w:rPr>
        <w:t>о Контрольно-счетной палате Шумихинского района</w:t>
      </w:r>
    </w:p>
    <w:p w:rsidR="002F58F6" w:rsidRDefault="002F58F6" w:rsidP="002F58F6">
      <w:pPr>
        <w:pStyle w:val="a3"/>
        <w:jc w:val="both"/>
      </w:pPr>
      <w:r>
        <w:t>1. Общие положения</w:t>
      </w:r>
    </w:p>
    <w:p w:rsidR="002F58F6" w:rsidRDefault="002F58F6" w:rsidP="002F58F6">
      <w:pPr>
        <w:pStyle w:val="a3"/>
        <w:jc w:val="both"/>
      </w:pPr>
      <w:r>
        <w:t xml:space="preserve">1. Положение о Контрольно-счетной палате Шумихинского района (далее – Положение) разработано в соответствии с Конституцией Российской Федерации,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</w:t>
      </w:r>
      <w:r>
        <w:lastRenderedPageBreak/>
        <w:t>Федерации»,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Законом Курганской области от 5 июля 2011 года № 43 «О Контрольно-счетной палате Курганской области и отдельных вопросах деятельности контрольно-счетных органов муниципальных образований, расположенных на территории Курганской области», Уставом муниципального образования Шумихинского района и определяет правовое положение, полномочия, состав и порядок деятельности Контрольно-счетной палаты Шумихинского района (далее по тексту – Контрольно-счетная палата).</w:t>
      </w:r>
      <w:r>
        <w:br/>
        <w:t xml:space="preserve">2. Контрольно – счетная палата является постоянно действующим органом внешнего муниципального финансового контроля, образуемым Шумихинской районной Думой в целях осуществления на территории Шумихинского района внешнего финансового контроля за исполнением бюджета Шумихинского района, соблюдением установленного порядка подготовки и рассмотрения проекта бюджета Шумихинского района,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муниципального образования Шумихинского района. </w:t>
      </w:r>
      <w:r>
        <w:br/>
        <w:t xml:space="preserve">3. Наименование, полномочия, состав и порядок деятельности Контрольно-счетной палаты устанавливается Уставом муниципального образования Шумихинского района и настоящим Положением. </w:t>
      </w:r>
      <w:r>
        <w:br/>
        <w:t>4. Контрольно – счетная палата подотчетна Шумихинской районной Думе.</w:t>
      </w:r>
      <w:r>
        <w:br/>
        <w:t>5. В своей деятельности Контрольно – счетная палата руководствуется Конституцией Российской Федерации, Федеральным законом от 7 февраля 2011 года № 6 – ФЗ «Об общих принципах организации и деятельности контрольно-счетных органов субъектов Российской Федерации и муниципальных образований» (далее по тексту – Федеральный закон),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законами, законами Курганской области, Уставом и иными муниципальными нормативными правовыми актами муниципального образования Шумихинского района, настоящим Положением.</w:t>
      </w:r>
      <w:r>
        <w:br/>
        <w:t>6. Контрольно-счетная палата обладает организационной и функциональной независимостью, и осуществляет свою деятельность самостоятельно.</w:t>
      </w:r>
      <w:r>
        <w:br/>
        <w:t>7. Деятельность Контрольно-счетной палаты не может быть приостановлена, в том числе в связи с досрочным прекращением полномочий Шумихинской районной Думы.</w:t>
      </w:r>
      <w:r>
        <w:br/>
        <w:t>8. Контрольно-счетная палата является органом местного самоуправления и входит в структуру органов местного самоуправления муниципального образования Шумихинского района.</w:t>
      </w:r>
      <w:r>
        <w:br/>
        <w:t>9. Основными принципами деятельности Контрольно-счетной палаты являются законность, объективность, эффективность, независимость, гласность.</w:t>
      </w:r>
      <w:r>
        <w:br/>
        <w:t>10. Финансовое обеспечение деятельности Контрольно-счетной палаты осуществляется Шумихинской районной Думой за счет средств бюджета Шумихинского района по утвержденной смете.</w:t>
      </w:r>
      <w:r>
        <w:br/>
        <w:t>11. Контрольно-счетная палата образуется без наделения её правами юридического лица.</w:t>
      </w:r>
      <w:r>
        <w:br/>
        <w:t>12. Контрольно-счетная палата имеет гербовую печать и бланки со своим наименованием, с изображением герба муниципального образования Шумихинского района.</w:t>
      </w:r>
    </w:p>
    <w:p w:rsidR="002F58F6" w:rsidRDefault="002F58F6" w:rsidP="002F58F6">
      <w:pPr>
        <w:pStyle w:val="a3"/>
        <w:jc w:val="both"/>
      </w:pPr>
      <w:r>
        <w:t>2. Состав и структура Контрольно-счетной палаты</w:t>
      </w:r>
    </w:p>
    <w:p w:rsidR="002F58F6" w:rsidRDefault="002F58F6" w:rsidP="002F58F6">
      <w:pPr>
        <w:pStyle w:val="a3"/>
        <w:jc w:val="both"/>
      </w:pPr>
      <w:r>
        <w:t>13. Контрольно-счетная палата образуется из председателя и аппарата Контрольно-счетной палаты.</w:t>
      </w:r>
      <w:r>
        <w:br/>
        <w:t xml:space="preserve">14. Структура и штатная численность Контрольно-счетной палаты утверждается решением Шумихинской районной Думы в пределах установленных бюджетных </w:t>
      </w:r>
      <w:r>
        <w:lastRenderedPageBreak/>
        <w:t>ассигнований на содержание Контрольно-счетной палаты.</w:t>
      </w:r>
      <w:r>
        <w:br/>
        <w:t>15. Штатное расписание Контрольно-счетной палаты утверждается Председателем Шумихинской районной Думы по представлению председателя Конт рольно-счетной палаты.</w:t>
      </w:r>
      <w:r>
        <w:br/>
        <w:t>16. Председатель и сотрудники аппарата Контрольно-счетной палаты, замещающие должности муниципальной службы в соответствии с перечнем должностей муниципальной службы муниципального образования Шумихинского района, являются муниципальными служащими.</w:t>
      </w:r>
      <w:r>
        <w:br/>
        <w:t>17. Муниципальные служащие Контрольно-счетной палаты подлежат аттестации в соответствии с действующим законодательством Российской Федерации и Курганской области, муниципальными правовыми актами муниципального образования Шумихинского района.</w:t>
      </w:r>
    </w:p>
    <w:p w:rsidR="002F58F6" w:rsidRDefault="002F58F6" w:rsidP="002F58F6">
      <w:pPr>
        <w:pStyle w:val="a3"/>
        <w:jc w:val="both"/>
      </w:pPr>
      <w:r>
        <w:t>3. Председатель Контрольно-счетной палаты</w:t>
      </w:r>
    </w:p>
    <w:p w:rsidR="002F58F6" w:rsidRDefault="002F58F6" w:rsidP="002F58F6">
      <w:pPr>
        <w:pStyle w:val="a3"/>
        <w:jc w:val="both"/>
      </w:pPr>
      <w:r>
        <w:t>18. Председатель Контрольно-счетной палаты осуществляет руководство деятельностью Контрольно-счетной палаты.</w:t>
      </w:r>
      <w:r>
        <w:br/>
        <w:t xml:space="preserve">19. Должность председателя Контрольно-счетной палаты относится к высшим должностям муниципальной службы Курганской области. </w:t>
      </w:r>
      <w:r>
        <w:br/>
        <w:t>20. Срок полномочий председателя Контрольно-счетной палаты составляет пять лет.</w:t>
      </w:r>
      <w:r>
        <w:br/>
        <w:t>21. Председателем Контрольно-счетной палаты может быть гражданин Российской Федерации, имеющий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и отвечающий квалификационным требованиям для замещения должностей муниципальной службы, установленным в соответствии с положениями Федерального закона «О муниципальной службе в Российской Федерации», Закона Курганской области «О регулировании отдельных положений муниципальной службы в Курганской области», а также муниципальными правовыми актами муниципального образования Шумихинского района в сфере муниципальной службы.</w:t>
      </w:r>
      <w:r>
        <w:br/>
        <w:t xml:space="preserve">22. Председатель Контрольно-счетной палаты обязан соблюдать ограничения и запреты, установленные действующим законодательством. </w:t>
      </w:r>
      <w:r>
        <w:br/>
        <w:t xml:space="preserve">23. Гражданин Российской Федерации не может быть назначен на должность председателя Контрольно-счетной палаты в случае: </w:t>
      </w:r>
      <w:r>
        <w:br/>
        <w:t>1) наличия у него не снятой или не погашенной судимости;</w:t>
      </w:r>
      <w:r>
        <w:br/>
        <w:t>2) признания его недееспособным или ограниченно дееспособным решением суда, вступившим в законную силу;</w:t>
      </w:r>
      <w:r>
        <w:br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>
        <w:br/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r>
        <w:br/>
        <w:t xml:space="preserve">24.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 и дети супругов) с председателем Шумихинской районной Думы, Главой Шумихинского района, руководителями судебных и правоохранительных органов, расположенных на территории Шумихинского района. </w:t>
      </w:r>
      <w:r>
        <w:br/>
        <w:t xml:space="preserve">25.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деятельность не может финансироваться </w:t>
      </w:r>
      <w:r>
        <w:lastRenderedPageBreak/>
        <w:t>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br/>
        <w:t>26.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Курганской области.</w:t>
      </w:r>
      <w:r>
        <w:br/>
        <w:t>27. Председатель Контрольно-счетной палаты:</w:t>
      </w:r>
      <w:r>
        <w:br/>
        <w:t>1) представляет Контрольно-счетную палату в органах государственной власти, органах местного самоуправления, судебных органах, иных организациях;</w:t>
      </w:r>
      <w:r>
        <w:br/>
        <w:t>2) осуществляет общее руководство деятельностью Контрольно-счетной палаты и организует её работу в соответствии с федеральным и областным законодательством, муниципальными нормативными правовыми актами, настоящим Положением, Регламентом Контрольно-счетной палаты;</w:t>
      </w:r>
      <w:r>
        <w:br/>
        <w:t>3) утверждает результаты контрольных и экспертно-аналитических мероприятий Контрольно-счетной палаты;</w:t>
      </w:r>
      <w:r>
        <w:br/>
        <w:t>4) разрабатывает и вносит на утверждение в Шумихинскую районную Думу Регламент Контрольно-счетной палаты;</w:t>
      </w:r>
      <w:r>
        <w:br/>
        <w:t>5) утверждает стандарты внешнего муниципального финансового контроля;</w:t>
      </w:r>
      <w:r>
        <w:br/>
        <w:t>6) направляет на рассмотрение Шумихинской районной Думе ежегодные отчеты о деятельности Контрольно-счетной палаты, результатах проведенных контрольных и экспертно-аналитических мероприятий;</w:t>
      </w:r>
      <w:r>
        <w:br/>
        <w:t>7) является руководителем контрольных и экспертно-аналитических мероприятий, подписывает отчеты и заключения по итогам контрольных и экспертно-аналитических мероприятий, а также представления и предписания Контрольно-счетной палаты;</w:t>
      </w:r>
      <w:r>
        <w:br/>
        <w:t xml:space="preserve">8) издает правовые акты (приказы, распоряжения) по вопросам организации деятельности Контрольно-счетной палаты в пределах своих полномочий. </w:t>
      </w:r>
      <w:r>
        <w:br/>
        <w:t>9) вправе участвовать в заседаниях Шумихинской районной Думы, её постоянных комиссий и рабочих групп, заседаниях других органов местного самоуправления;</w:t>
      </w:r>
      <w:r>
        <w:br/>
        <w:t>10) направляет запросы в пределах своей компетенции должностным лицам органов государственной власти и государственных органов Курганской области, органов территориальных государственных внебюджетных фондов, органов местного самоуправления и муниципальных органов, организаций, независимо от форм собственности;</w:t>
      </w:r>
      <w:r>
        <w:br/>
        <w:t>11) 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>
        <w:br/>
        <w:t>12) заключает соглашения о сотрудничестве с государственными органами контроля, государственными и муниципальными органами финансового контроля;</w:t>
      </w:r>
      <w:r>
        <w:br/>
        <w:t>13) принимает участие в реализации экспертно-аналитических и информационных полномочий Контрольно-счетной палаты;</w:t>
      </w:r>
      <w:r>
        <w:br/>
        <w:t>14) осуществляет иные полномочия в соответствии с действующим законодательством РФ, Курганской области, настоящим Положением, муниципальными правовыми актами муниципального образования Шумихинского района.</w:t>
      </w:r>
      <w:r>
        <w:br/>
        <w:t xml:space="preserve">28. В период временного отсутствия председателя Контрольно-счетной палаты исполнение его обязанностей возлагается приказом председателя Контрольно-счетной палаты на главного специалиста - инспектора Контрольно-счетной палаты. </w:t>
      </w:r>
      <w:r>
        <w:br/>
        <w:t xml:space="preserve">29. Председатель Контрольно-счетной палаты освобождается от должности решением </w:t>
      </w:r>
      <w:r>
        <w:lastRenderedPageBreak/>
        <w:t>Шумихинской районной Думы в случае:</w:t>
      </w:r>
      <w:r>
        <w:br/>
        <w:t>1) истечения установленного срока полномочий;</w:t>
      </w:r>
      <w:r>
        <w:br/>
        <w:t>2) подачи письменного заявления об отставке;</w:t>
      </w:r>
      <w:r>
        <w:br/>
        <w:t>3) достижения предельного возраста пребывания в должности – 65 лет;</w:t>
      </w:r>
      <w:r>
        <w:br/>
        <w:t>4) выявления обстоятельств, предусмотренных пунктом 23. настоящего Положения.</w:t>
      </w:r>
      <w:r>
        <w:br/>
        <w:t>30. По истечении срока полномочий председатель Контрольно-счетной палаты продолжает исполнять свои обязанности до вступления в должность вновь назначенного Председателя Контрольно-счетной палаты.</w:t>
      </w:r>
    </w:p>
    <w:p w:rsidR="002F58F6" w:rsidRDefault="002F58F6" w:rsidP="002F58F6">
      <w:pPr>
        <w:pStyle w:val="a3"/>
        <w:jc w:val="both"/>
      </w:pPr>
      <w:r>
        <w:t xml:space="preserve">4. Порядок назначения на должность председателя </w:t>
      </w:r>
      <w:r>
        <w:br/>
        <w:t>Контрольно-счетной палаты</w:t>
      </w:r>
    </w:p>
    <w:p w:rsidR="002F58F6" w:rsidRDefault="002F58F6" w:rsidP="002F58F6">
      <w:pPr>
        <w:pStyle w:val="a3"/>
        <w:jc w:val="both"/>
      </w:pPr>
      <w:r>
        <w:t>31. Председатель Контрольно-счетной палаты назначается на должность решением Шумихинской районной Думы.</w:t>
      </w:r>
      <w:r>
        <w:br/>
        <w:t>32. Кандидатуры на должность председателя Контрольно-счетной палаты могут быть внесены на рассмотрение Шумихинской районной Думы:</w:t>
      </w:r>
      <w:r>
        <w:br/>
        <w:t>1) председателем Шумихинской районной Думы;</w:t>
      </w:r>
      <w:r>
        <w:br/>
        <w:t>2) группой депутатов в количестве не менее одной трети от установленной численности Шумихинской районной Думы;</w:t>
      </w:r>
      <w:r>
        <w:br/>
        <w:t>3) Главой Шумихинского района.</w:t>
      </w:r>
      <w:r>
        <w:br/>
        <w:t xml:space="preserve">33. Предложения о кандидатурах на должность председателя Контрольно-счетной палаты вносятся на рассмотрение не позднее, чем за два месяца до истечения срока полномочий действующего председателя Контрольно-счетной палаты. </w:t>
      </w:r>
      <w:r>
        <w:br/>
        <w:t xml:space="preserve">34. Предложения о кандидатурах на должность председателя впервые образованной Контрольно-счетной палаты вносятся на рассмотрение не позднее, чем за 7 дней до даты рассмотрения кандидатур на должность председателя Контрольно-счетной палаты Шумихинской районной Думой. </w:t>
      </w:r>
      <w:r>
        <w:br/>
        <w:t>35. В случае принятия решения Шумихинской районной Думой о досрочном освобождении от должности председателя Контрольно-счетной палаты, предложение о кандидатурах на должность председателя Контрольно-счетной палаты вносится в течение 20 календарных дней со дня принятия решения о досрочном освобождении.</w:t>
      </w:r>
      <w:r>
        <w:br/>
        <w:t xml:space="preserve">36. Внесение предложений о кандидатурах оформляется сопроводительным письмом и должно содержать информацию о кандидате биографического характера, сведения об образовании и опыте работы, а также указание на наличие либо отсутствие оснований, по которым гражданин не может быть назначен на должность председателя Контрольно-счетной палаты. </w:t>
      </w:r>
      <w:r>
        <w:br/>
        <w:t>К сопроводительному письму прикладываются следующие документы:</w:t>
      </w:r>
      <w:r>
        <w:br/>
        <w:t>1) личное письменное согласие кандидата с предлагаемой ему для замещения должностью председателя Контрольно-счетной палаты с указанием осуществляемой им на момент дачи указанного согласия деятельности, а также письменное согласие кандидата на прохождение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>
        <w:br/>
        <w:t>2) копию паспорта гражданина Российской Федерации;</w:t>
      </w:r>
      <w:r>
        <w:br/>
        <w:t>3) заверенную нотариально или кадровой службой по месту работы (службы) кандидата копию трудовой книжки или иного документа, подтверждающих необходимый стаж трудовой (служебной) деятельности;</w:t>
      </w:r>
      <w:r>
        <w:br/>
        <w:t>4) заверенную нотариально или кадровой службой по месту работы (службы) кандидата копию диплома, подтверждающего наличие высшего образования;</w:t>
      </w:r>
      <w:r>
        <w:br/>
        <w:t xml:space="preserve">5)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</w:t>
      </w:r>
      <w:r>
        <w:lastRenderedPageBreak/>
        <w:t>супруги (супруга) и несовершеннолетних детей в соответствии с действующим законодательством.</w:t>
      </w:r>
      <w:r>
        <w:br/>
        <w:t>Дополнительно к документам, указанным в настоящем пункте могут быть представлены иные документы, характеризующие профессиональные и личные качества кандидата.</w:t>
      </w:r>
      <w:r>
        <w:br/>
        <w:t>37. Предложенные кандидатуры для назначения на должность председателя Контрольно-счетной палаты предварительно рассматриваются на заседании постоянной комиссии Шумихинской районной Думы по бюджету, экономике, финансовой и налоговой политике, которая готовит и вносит на рассмотрение Шумихинской районной Думы протокол заседания по данному вопросу.</w:t>
      </w:r>
      <w:r>
        <w:br/>
        <w:t>38. Рассмотрение на заседании Шумихинской районной Думы вопроса о назначении на должность председателя Контрольно-счетной палаты начинается с представления кандидатур(ы) на должность председателя Контрольно-счетной палаты субъектом, внесшим кандидатуры.</w:t>
      </w:r>
      <w:r>
        <w:br/>
        <w:t>39. Кандидат на должность председателя Контрольно-счетной палаты в ходе обсуждения его кандидатуры выступает на заседании Шумихинской районной Думы с краткой информацией о предстоящей деятельности и отвечает на вопросы депутатов Шумихинской районной Думы.</w:t>
      </w:r>
      <w:r>
        <w:br/>
        <w:t>40. Каждый депутат Шумихинской районной Думы имеет право задавать вопросы кандидатам на должность председателя Контрольно-счетной палаты, высказаться в поддержку или против кандидатов.</w:t>
      </w:r>
      <w:r>
        <w:br/>
        <w:t>41. Решения Шумихинской районной Думы о назначении на должность председателя Контрольно-счетной палаты принимаются персонально в отношении каждого кандидата путем открытого голосования большинством голосов от числа избранных депутатов Шумихинской районной Думы.</w:t>
      </w:r>
      <w:r>
        <w:br/>
        <w:t>В случае если на должность председателя Контрольно-счетной палаты было выдвинуто более двух кандидатов и ни один из них не набрал требуемого для избрания числа голосов депутатов Шумихинской районной Думы, проводится второй тур голосования по двум кандидатам, набравшим наибольшее число голосов.</w:t>
      </w:r>
      <w:r>
        <w:br/>
        <w:t>Избранным на должность председателя Контрольно-счетной палаты по итогам второго тура голосования считается кандидат, за которого проголосовало более половины от числа избранных депутатов Шумихинской районной Думы.</w:t>
      </w:r>
      <w:r>
        <w:br/>
        <w:t xml:space="preserve">42. Решение о назначении на должность председателя Контрольно-счетной палаты оформляется решением Шумихинской районной Думы, принимаемым без дополнительного голосования. </w:t>
      </w:r>
      <w:r>
        <w:br/>
        <w:t>43. Если при принятии решения о назначении кандидата на должность председателя Контрольно-счетной палаты большинство депутатов Шумихинской районной Думы проголосовало против представленной кандидатуры, процедура назначения председателя Контрольно-счетной палаты повторяется, начиная с выдвижения кандидатур, при этом допускается выдвижение кандидатов, которые выдвигались ранее.</w:t>
      </w:r>
      <w:r>
        <w:br/>
        <w:t>44. Трудовой договор с председателем Контрольно-счетной палаты заключается председателем Шумихинской районной Думы на основании решения Шумихинской районной Думы о назначении лица на должность председателя Контрольно-счетной палаты.</w:t>
      </w:r>
      <w:r>
        <w:br/>
        <w:t>Условия трудового договора председателя Контрольно-счетной палаты устанавливаются Шумихинской районной Думой в соответствии с Уставом муниципального образования Шумихинского района и настоящего Положения.</w:t>
      </w:r>
    </w:p>
    <w:p w:rsidR="002F58F6" w:rsidRDefault="002F58F6" w:rsidP="002F58F6">
      <w:pPr>
        <w:pStyle w:val="a3"/>
        <w:jc w:val="both"/>
      </w:pPr>
      <w:r>
        <w:t>5. Аппарат Контрольно - счетной палаты</w:t>
      </w:r>
    </w:p>
    <w:p w:rsidR="002F58F6" w:rsidRDefault="002F58F6" w:rsidP="002F58F6">
      <w:pPr>
        <w:pStyle w:val="a3"/>
        <w:jc w:val="both"/>
      </w:pPr>
      <w:r>
        <w:t>45. В состав аппарата Контрольно-счетной палаты входят главные специалисты – инспектора Контрольно-счетной палаты.</w:t>
      </w:r>
      <w:r>
        <w:br/>
        <w:t xml:space="preserve">46. На главных специалистов - инспекторов Контрольно-счетной палаты возлагаются </w:t>
      </w:r>
      <w:r>
        <w:lastRenderedPageBreak/>
        <w:t>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  <w:r>
        <w:br/>
        <w:t>47. Должности главных специалистов - инспекторов Контрольно - счетной палаты относятся в ведущим должностям муниципальной службы.</w:t>
      </w:r>
      <w:r>
        <w:br/>
        <w:t>48. Главным специалистом - инспектором Контрольно-счетной палаты может быть гражданин Российской Федерации, имеющий высшее образование,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и отвечающий квалификационным требованиям для замещения должностей муниципальной службы, установленным в соответствии с положениями Федерального закона «О муниципальной службе в Российской Федерации», Закона Курганской области «О регулировании отдельных положений муниципальной службы в Курганской области», а также муниципальным правовым актам муниципального образования Шумихинского района в сфере муниципальной службы.</w:t>
      </w:r>
      <w:r>
        <w:br/>
        <w:t>49. Главные специалисты - инспектора Контрольно-счетной палаты проводят контрольные мероприятия, принимают участие в реализации экспертно-аналитических и информационных полномочий Контрольно-счетной палаты.</w:t>
      </w:r>
      <w:r>
        <w:br/>
        <w:t xml:space="preserve">50. Права, обязанности и ответственность главных специалистов - инспекторов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нормативными правовыми актами Курганской области, муниципальными правовыми актами муниципального образования Шумихинского района, настоящим Положением и Регламентом Контрольно-счетной палаты Шумихинского района. </w:t>
      </w:r>
      <w:r>
        <w:br/>
      </w:r>
      <w:r>
        <w:br/>
        <w:t>6. Гарантии статуса должностных лиц Контрольно-счетной палаты</w:t>
      </w:r>
    </w:p>
    <w:p w:rsidR="002F58F6" w:rsidRDefault="002F58F6" w:rsidP="002F58F6">
      <w:pPr>
        <w:pStyle w:val="a3"/>
        <w:jc w:val="both"/>
      </w:pPr>
      <w:r>
        <w:t>51. Председатель и сотрудники аппарата Контрольно-счетной палаты являются должностными лицами Контрольно-счетной палаты.</w:t>
      </w:r>
      <w:r>
        <w:br/>
        <w:t>52. Воздействие в какой-либо форме на должностных лиц Контрольно-счетной палаты в целях воспрепятствования осуществления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Курганской области.</w:t>
      </w:r>
      <w:r>
        <w:br/>
        <w:t>53.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  <w:r>
        <w:br/>
        <w:t>54. Должностные лица Контрольно-счетной палаты обладают гарантиями профессиональной независимости.</w:t>
      </w:r>
    </w:p>
    <w:p w:rsidR="002F58F6" w:rsidRDefault="002F58F6" w:rsidP="002F58F6">
      <w:pPr>
        <w:pStyle w:val="a3"/>
        <w:jc w:val="both"/>
      </w:pPr>
      <w:r>
        <w:t>7. Полномочия Контрольно-счетной палаты и формы осуществления внешнего муниципального финансового контроля</w:t>
      </w:r>
    </w:p>
    <w:p w:rsidR="002F58F6" w:rsidRDefault="002F58F6" w:rsidP="002F58F6">
      <w:pPr>
        <w:pStyle w:val="a3"/>
        <w:jc w:val="both"/>
      </w:pPr>
      <w:r>
        <w:t>55. Контрольно-счетная палата Шумихинского района осуществляет следующие основные полномочия:</w:t>
      </w:r>
      <w:r>
        <w:br/>
        <w:t>1) контроль за исполнением бюджета Шумихинского района;</w:t>
      </w:r>
      <w:r>
        <w:br/>
        <w:t>2) экспертиза проектов бюджета Шумихинского района;</w:t>
      </w:r>
      <w:r>
        <w:br/>
      </w:r>
      <w:r>
        <w:lastRenderedPageBreak/>
        <w:t>3) внешняя проверка годового отчета об исполнении бюджета Шумихинского района;</w:t>
      </w:r>
      <w:r>
        <w:br/>
        <w:t>4) организация и осуществление контроля за законностью, результативностью (эффективностью и экономностью) использования средств бюджета Шумихинского района, а также средств, получаемых бюджетом Шумихинского района из иных источников, предусмотренных законодательством Российской Федерации;</w:t>
      </w:r>
      <w:r>
        <w:br/>
        <w:t>5) контроль за соблюдением установленного порядка управления и распоряжения имуществом, находящимся в муниципальной собственности Шумихинского района, в том числе охраняемыми результатами интеллектуальной деятельности и средствами индивидуализации, принадлежащими Шумихинскому району;</w:t>
      </w:r>
      <w:r>
        <w:br/>
        <w:t>6) оценка эффективности предоставления налоговых и иных льгот и преимуществ, бюджетных кредитов за счет средств бюджета Шумихинского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Шумихинского района и имущества, находящегося в муниципальной собственности Шумихинского района;</w:t>
      </w:r>
      <w:r>
        <w:br/>
        <w:t>7) финансово-экономическая экспертиза проектов муниципальных правовых актов Шумихинского района (включая обоснованность финансово-экономических обоснований) в части, касающейся расходных обязательств Шумихинского района, а также муниципальных программ Шумихинского района;</w:t>
      </w:r>
      <w:r>
        <w:br/>
        <w:t>8) анализ бюджетного процесса в Шумихинском районе и подготовка предложений, направленных на его совершенствование;</w:t>
      </w:r>
      <w:r>
        <w:br/>
        <w:t>9) подготовка информации о ходе исполнения бюджета Шумихинского района, о результатах проведенных контрольных и экспертно-аналитических мероприятий и представление такой информации в Шумихинскую районную Думу и Главе Шумихинского района;</w:t>
      </w:r>
      <w:r>
        <w:br/>
        <w:t>10) участие в пределах полномочий в мероприятиях, направленных на противодействие коррупции;</w:t>
      </w:r>
      <w:r>
        <w:br/>
        <w:t>11) иные полномочия в сфере внешнего муниципального финансового контроля, установленные федеральными законами, законами Курганской области, Уставом и иными муниципальными нормативными правовыми актами муниципального образования Шумихинского района, настоящим Положением.</w:t>
      </w:r>
      <w:r>
        <w:br/>
        <w:t>56. Контрольно-счетная палата Шумихинского района, помимо полномочий, предусмотренных пунктом 55. настоящего Положения, осуществляет контроль за законностью, результативностью (эффективностью и экономностью) использования средств бюджета Шумихинского района, поступивших в бюджеты городского и сельских поселений, входящих в состав Шумихинского района.</w:t>
      </w:r>
      <w:r>
        <w:br/>
        <w:t>57. Внешний муниципальный финансовый контроль осуществляется Контрольно-счетной палатой Шумихинского района:</w:t>
      </w:r>
      <w:r>
        <w:br/>
        <w:t>1) в отношении органов местного самоуправления Шумихинского района и муниципальных органов Шумихинского района, муниципальных учреждений Шумихинского района, унитарных предприятий Шумихинского района, а также иных организаций, если они используют имущество, находящееся в муниципальной собственности Шумихинского района;</w:t>
      </w:r>
      <w:r>
        <w:br/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Шумихинского района в порядке контроля за деятельностью главных распорядителей (распорядителей) и получателей средств бюджета Шумихинского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Шумихинского района.</w:t>
      </w:r>
      <w:r>
        <w:br/>
        <w:t xml:space="preserve">58. Внешний муниципальный финансовый контроль осуществляется Контрольно-счетной </w:t>
      </w:r>
      <w:r>
        <w:lastRenderedPageBreak/>
        <w:t>палатой в форме контрольных или экспертно-аналитических мероприятий.</w:t>
      </w:r>
      <w:r>
        <w:br/>
        <w:t>59. При проведении контрольного мероприятия Контрольно-счетной палатой составляется соответствующий акт, который доводится до сведения руководителей проверяемых органов и организаций. На основании акта Контрольно-счетной палатой составляется отчет.</w:t>
      </w:r>
      <w:r>
        <w:br/>
        <w:t>60. При проведении экспертно-аналитического мероприятия Контрольно-счетной палатой составляются отчет или заключение.</w:t>
      </w:r>
    </w:p>
    <w:p w:rsidR="002F58F6" w:rsidRDefault="002F58F6" w:rsidP="002F58F6">
      <w:pPr>
        <w:pStyle w:val="a3"/>
        <w:jc w:val="both"/>
      </w:pPr>
      <w:r>
        <w:t>8. Стандарты внешнего муниципального финансового контроля</w:t>
      </w:r>
      <w:r>
        <w:br/>
      </w:r>
      <w:r>
        <w:br/>
        <w:t>61. Контрольно-счетная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Курганской области, муниципальными правовыми актами муниципального образования Шумихинского района, а также стандартами внешнего муниципального финансового контроля.</w:t>
      </w:r>
      <w:r>
        <w:br/>
        <w:t>62. Утверждение стандартов внешнего муниципального финансового контроля осуществляется Контрольно-счетной палатой:</w:t>
      </w:r>
      <w:r>
        <w:br/>
        <w:t>1) в отношении органов местного самоуправления, муниципальных унитарных предприятий, казённых и бюджетных учреждений Шумихинского района в соответствии с общими требованиями, утвержденными Счетной палатой Российской Федерации и (или) Контрольно-счетной палатой Курганской области;</w:t>
      </w:r>
      <w:r>
        <w:br/>
        <w:t>2) в отношении иных организаций – в соответствии с общими требованиями, установленными федеральным законом.</w:t>
      </w:r>
      <w:r>
        <w:br/>
        <w:t>63.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  <w:r>
        <w:br/>
        <w:t>64. Стандарты внешнего муниципального финансового контроля не могут противоречить законодательству Российской Федерации и (или) законодательству Курганской области.</w:t>
      </w:r>
    </w:p>
    <w:p w:rsidR="002F58F6" w:rsidRDefault="002F58F6" w:rsidP="002F58F6">
      <w:pPr>
        <w:pStyle w:val="a3"/>
        <w:jc w:val="both"/>
      </w:pPr>
      <w:r>
        <w:t>9. Планирование деятельности Контрольно-счетной палаты</w:t>
      </w:r>
    </w:p>
    <w:p w:rsidR="002F58F6" w:rsidRDefault="002F58F6" w:rsidP="002F58F6">
      <w:pPr>
        <w:pStyle w:val="a3"/>
        <w:jc w:val="both"/>
      </w:pPr>
      <w:r>
        <w:t>65. Контрольно-счетная палата осуществляет свою деятельность на основе годовых и квартальных планов, которые разрабатываются и утверждаются ей самостоятельно.</w:t>
      </w:r>
      <w:r>
        <w:br/>
        <w:t xml:space="preserve">Годовой план работы утверждается председателем Контрольно-счетной палаты до 1 ноября года, предшествующего планируемому. Годовой план работы впервые созданной Контрольно-счетной палаты утверждается председателем Контрольно-счетной палаты в течение одного месяца со дня назначения его на должность. </w:t>
      </w:r>
      <w:r>
        <w:br/>
        <w:t>Копии утвержденного годового плана направляются для сведения Шумихинской районной Думе и Главе Шумихинского района.</w:t>
      </w:r>
      <w:r>
        <w:br/>
        <w:t xml:space="preserve">66.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Шумихинской районной Думы, предложений и запросов Главы Шумихинского района. </w:t>
      </w:r>
      <w:r>
        <w:br/>
        <w:t>Поручения Шумихинской районной Думы, предложения и запросы Главы Шумихинского района рассматриваются председателем Контрольно-счетной палаты в срок до десяти дней со дня их поступления и подлежат обязательному включению в планы деятельности Контрольно-счетной палаты.</w:t>
      </w:r>
      <w:r>
        <w:br/>
        <w:t>Изменения в планы деятельности Контрольно-счетной палаты в связи с включением в них поручений Шумихинской районной Думы, предложений и запросов Главы Шумихинского района вносятся по распоряжению председателя Контрольно-счетной палаты.</w:t>
      </w:r>
      <w:r>
        <w:br/>
        <w:t xml:space="preserve">67. Ежегодный отчет о деятельности Контрольно-счетной палаты направляется на рассмотрение Шумихинской районной Думы. Указанный отчет публикуется в </w:t>
      </w:r>
      <w:r>
        <w:lastRenderedPageBreak/>
        <w:t>информационном бюллетене «Официальный вестник Администрации Шумихинского района» и размещается на официальном сайте Администрации Шумихинского района.</w:t>
      </w:r>
    </w:p>
    <w:p w:rsidR="002F58F6" w:rsidRDefault="002F58F6" w:rsidP="002F58F6">
      <w:pPr>
        <w:pStyle w:val="a3"/>
        <w:jc w:val="both"/>
      </w:pPr>
      <w:r>
        <w:t>10. Права, обязанности и ответственность должностных лиц</w:t>
      </w:r>
      <w:r>
        <w:br/>
        <w:t>Контрольно-счетной палаты</w:t>
      </w:r>
    </w:p>
    <w:p w:rsidR="002F58F6" w:rsidRDefault="002F58F6" w:rsidP="002F58F6">
      <w:pPr>
        <w:pStyle w:val="a3"/>
        <w:jc w:val="both"/>
      </w:pPr>
      <w:r>
        <w:t>68. Права, обязанности и ответственность должностных лиц Контрольно-счетной палаты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>
        <w:br/>
        <w:t>69. Требования и запросы должностных лиц Контрольно-счетной палаты, связанные с осуществлением ими своих должностных полномочий, установленных федеральным законодательством, законодательством Курганской области, муниципальными нормативными правовыми актами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– проверяемые органы и организации).</w:t>
      </w:r>
      <w:r>
        <w:br/>
        <w:t>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Курганской области.</w:t>
      </w:r>
      <w:r>
        <w:br/>
        <w:t>70. Порядок и форма уведомления председателя Контрольно-счетной палаты при опечатывании должностными лицами Контрольно-счетной палаты касс, кассовых и служебных помещений, складов, архивов, изъятии документов и материалов, устанавливаются Законом Курганской области от 5 июля 2011 года № 43 «О Контрольно-счетной палате Курганской области и отдельных вопросах деятельности контрольно-счетных органов муниципальных образований, расположенных на территории Курганской области».</w:t>
      </w:r>
    </w:p>
    <w:p w:rsidR="002F58F6" w:rsidRDefault="002F58F6" w:rsidP="002F58F6">
      <w:pPr>
        <w:pStyle w:val="a3"/>
        <w:jc w:val="both"/>
      </w:pPr>
      <w:r>
        <w:t>11. Представление информации по запросам Контрольно-счетной палаты</w:t>
      </w:r>
    </w:p>
    <w:p w:rsidR="002F58F6" w:rsidRDefault="002F58F6" w:rsidP="002F58F6">
      <w:pPr>
        <w:pStyle w:val="a3"/>
        <w:jc w:val="both"/>
      </w:pPr>
      <w:r>
        <w:t>71.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срок не позднее четырнадцати дней со дня получения запроса Контрольно-счетной палаты обязаны представлять информацию, документы и материалы, необходимые для проведения контрольных и экспертно-аналитических мероприятий.</w:t>
      </w:r>
      <w:r>
        <w:br/>
        <w:t>Срок ответов на запросы Контрольно-счетной палаты, направленных в рамках проведения контрольных и экспертно-аналитических мероприятий, проводимых на основании поручений Шумихинской районной Думы, предложений и запросов Главы Шумихинского района, определяется Контрольно-счетной палатой и не может составлять менее пяти рабочих дней.</w:t>
      </w:r>
      <w:r>
        <w:br/>
        <w:t>72. Запрос для получения сведений (информации), необходимых для проведения контрольного или экспертно-аналитического мероприятия, готовит должностное лицо Контрольно-счетной палаты, ответственное за проведение контрольного или экспертно-аналитического мероприятия.</w:t>
      </w:r>
      <w:r>
        <w:br/>
        <w:t>Запрос должен содержать:</w:t>
      </w:r>
      <w:r>
        <w:br/>
        <w:t>1) ссылку на наименование контрольного или экспертно-аналитического мероприятия, для целей проведения которого запрашивается информация;</w:t>
      </w:r>
      <w:r>
        <w:br/>
        <w:t>2) основания проведения контрольного или экспертно-аналитического мероприятия;</w:t>
      </w:r>
      <w:r>
        <w:br/>
        <w:t xml:space="preserve">3) четко сформулированный предмет запроса, обеспечивающий представление </w:t>
      </w:r>
      <w:r>
        <w:lastRenderedPageBreak/>
        <w:t>необходимой информации, документов и материалов, в достаточном для целей проведения контрольного или экспертно-аналитического мероприятия объеме и приемлемой для использования в работе форме;</w:t>
      </w:r>
      <w:r>
        <w:br/>
        <w:t>4) сроки предоставления ответа.</w:t>
      </w:r>
      <w:r>
        <w:br/>
        <w:t>Запрос оформляется за подписью председателя Контрольно-счетной палаты.</w:t>
      </w:r>
      <w:r>
        <w:br/>
        <w:t>Запрос на бумажном носителе вручается должностным лицом Контрольно-счетной палаты под расписку представителю органа или организации, указанным в пункте 71. настоящего Положения, или направляется Контрольно-счетной палатой соответствующему органу или организации заказным почтовым отправлением с уведомлением о вручении.</w:t>
      </w:r>
      <w:r>
        <w:br/>
        <w:t>При вручении запроса Контрольно-счетной палаты под расписку отметка представителя соответствующего органа или организации о получении запроса проставляется на копии запроса, которая возвращается должностному лицу Контрольно-счетной палаты, вручившему запрос.</w:t>
      </w:r>
      <w:r>
        <w:br/>
        <w:t>73.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  <w:r>
        <w:br/>
        <w:t>74. Непредставление или несвоевременное представление органами и организациями, указанными в пункте 71. настоящего Положения, в Контрольно-счетную палату по её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Курганской области.</w:t>
      </w:r>
    </w:p>
    <w:p w:rsidR="002F58F6" w:rsidRDefault="002F58F6" w:rsidP="002F58F6">
      <w:pPr>
        <w:pStyle w:val="a3"/>
        <w:jc w:val="both"/>
      </w:pPr>
      <w:r>
        <w:t>12. Представления и предписания Контрольно-счетной палаты</w:t>
      </w:r>
    </w:p>
    <w:p w:rsidR="002F58F6" w:rsidRDefault="002F58F6" w:rsidP="002F58F6">
      <w:pPr>
        <w:pStyle w:val="a3"/>
        <w:jc w:val="both"/>
      </w:pPr>
      <w:r>
        <w:t>75.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br/>
        <w:t>Представление Контрольно-счетной палаты подписывается председателем Контрольно-счетной палаты.</w:t>
      </w:r>
      <w:r>
        <w:br/>
        <w:t>Органы местного самоуправления и муниципальные органы, а также организации в течении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  <w:r>
        <w:br/>
        <w:t>76. В случае выявленных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в организации и их должностным лицам предписание.</w:t>
      </w:r>
      <w:r>
        <w:br/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  <w:r>
        <w:br/>
        <w:t>Предписание Контрольно-счетной палаты должно быть исполнено в установленные в нем сроки.</w:t>
      </w:r>
      <w:r>
        <w:br/>
        <w:t xml:space="preserve">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</w:t>
      </w:r>
      <w:r>
        <w:lastRenderedPageBreak/>
        <w:t>Федерации и (или) законодательством Курганской области.</w:t>
      </w:r>
      <w:r>
        <w:br/>
        <w:t>77. В случае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соответствующие правоохранительные органы.</w:t>
      </w:r>
    </w:p>
    <w:p w:rsidR="002F58F6" w:rsidRDefault="002F58F6" w:rsidP="002F58F6">
      <w:pPr>
        <w:pStyle w:val="a3"/>
        <w:jc w:val="both"/>
      </w:pPr>
      <w:r>
        <w:t>13. Гарантии прав проверяемых органов и организаций</w:t>
      </w:r>
    </w:p>
    <w:p w:rsidR="002F58F6" w:rsidRDefault="002F58F6" w:rsidP="002F58F6">
      <w:pPr>
        <w:pStyle w:val="a3"/>
        <w:jc w:val="both"/>
      </w:pPr>
      <w:r>
        <w:t>78.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</w:t>
      </w:r>
      <w:r>
        <w:br/>
        <w:t>В течении пяти рабочих дней после доведения акта до сведения указанных лиц ими могут быть вынесены соответствующие пояснения и замечания.</w:t>
      </w:r>
      <w:r>
        <w:br/>
        <w:t>79. Пояснения и замечания руководителей проверяемых органов и организаций, представленные в установленный срок, прилагаются к актам и в дальнейшем являются их неотъемлемой частью.</w:t>
      </w:r>
    </w:p>
    <w:p w:rsidR="002F58F6" w:rsidRDefault="002F58F6" w:rsidP="002F58F6">
      <w:pPr>
        <w:pStyle w:val="a3"/>
        <w:jc w:val="both"/>
      </w:pPr>
      <w:r>
        <w:t>14. Взаимодействие Контрольно-счетной палаты</w:t>
      </w:r>
    </w:p>
    <w:p w:rsidR="002F58F6" w:rsidRDefault="002F58F6" w:rsidP="002F58F6">
      <w:pPr>
        <w:pStyle w:val="a3"/>
        <w:jc w:val="both"/>
      </w:pPr>
      <w:r>
        <w:t>80. Контрольно-счетная палата при осуществлении своей деятельности вправе взаимодействовать с Контрольно-счетной палатой Курганской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r>
        <w:br/>
        <w:t>81. Контрольно-счетная палата вправе вступать в объединения (ассоциации) контрольно-счетных органов Курганской области.</w:t>
      </w:r>
      <w:r>
        <w:br/>
        <w:t>82.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  <w:r>
        <w:br/>
        <w:t>83.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2F58F6" w:rsidRDefault="002F58F6" w:rsidP="002F58F6">
      <w:pPr>
        <w:pStyle w:val="a3"/>
        <w:jc w:val="both"/>
      </w:pPr>
      <w:r>
        <w:t>15. Обеспечение доступа к информации о деятельности</w:t>
      </w:r>
      <w:r>
        <w:br/>
        <w:t>Контрольно-счетной палаты</w:t>
      </w:r>
    </w:p>
    <w:p w:rsidR="002F58F6" w:rsidRDefault="002F58F6" w:rsidP="002F58F6">
      <w:pPr>
        <w:pStyle w:val="a3"/>
        <w:jc w:val="both"/>
      </w:pPr>
      <w:r>
        <w:t>84. Контрольно-счетная палата в целях обеспечения доступа к информации о своей деятельности размещает на официальном сайте Администрации Шумихинского района в информационно-телекоммуникационной сети «Интернет» (далее – сеть «Интернет») и опубликовывает в информационном бюллетене «Официальный вестник Администрации Шумихинского района»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r>
        <w:br/>
        <w:t>85. Опубликование в средствах массовой информации или размещение в сети «Интернет» информации о деятельности Контрольно-счетной палаты осуществляется в соответствии с законодательством Российской Федерации и Курганской области, решениями Шумихинской районной Думы и Регламентом Контрольно-счетной палаты.</w:t>
      </w:r>
    </w:p>
    <w:p w:rsidR="002F58F6" w:rsidRDefault="002F58F6" w:rsidP="002F58F6">
      <w:pPr>
        <w:pStyle w:val="a3"/>
        <w:jc w:val="both"/>
      </w:pPr>
      <w:r>
        <w:lastRenderedPageBreak/>
        <w:t>16. Регламент Контрольно-счетной палаты</w:t>
      </w:r>
    </w:p>
    <w:p w:rsidR="002F58F6" w:rsidRDefault="002F58F6" w:rsidP="002F58F6">
      <w:pPr>
        <w:pStyle w:val="a3"/>
        <w:jc w:val="both"/>
      </w:pPr>
      <w:r>
        <w:t>86. Внутренние вопросы деятельности Контрольно-счетной палаты, включая порядок ведения дел, подготовки и проведения контрольных и экспертно-аналитических мероприятий, а также иные вопросы организации и деятельности определяются Регламентом Контрольно-счетной палаты, утверждаемым решением Шумихинской районной Думы.</w:t>
      </w:r>
    </w:p>
    <w:p w:rsidR="00AD5F4B" w:rsidRPr="002F58F6" w:rsidRDefault="00AD5F4B" w:rsidP="002F58F6"/>
    <w:sectPr w:rsidR="00AD5F4B" w:rsidRPr="002F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8"/>
    <w:multiLevelType w:val="multilevel"/>
    <w:tmpl w:val="F75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4AA9"/>
    <w:multiLevelType w:val="multilevel"/>
    <w:tmpl w:val="D4E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0CB4"/>
    <w:multiLevelType w:val="multilevel"/>
    <w:tmpl w:val="0DF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FBB"/>
    <w:multiLevelType w:val="multilevel"/>
    <w:tmpl w:val="AD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6E"/>
    <w:multiLevelType w:val="multilevel"/>
    <w:tmpl w:val="F0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77C3D"/>
    <w:rsid w:val="002F58F6"/>
    <w:rsid w:val="00377C3D"/>
    <w:rsid w:val="003C0614"/>
    <w:rsid w:val="00544468"/>
    <w:rsid w:val="00AD5F4B"/>
    <w:rsid w:val="00D72DFB"/>
    <w:rsid w:val="00E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7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C3D"/>
    <w:rPr>
      <w:b/>
      <w:bCs/>
    </w:rPr>
  </w:style>
  <w:style w:type="character" w:styleId="a5">
    <w:name w:val="Emphasis"/>
    <w:basedOn w:val="a0"/>
    <w:uiPriority w:val="20"/>
    <w:qFormat/>
    <w:rsid w:val="00377C3D"/>
    <w:rPr>
      <w:i/>
      <w:iCs/>
    </w:rPr>
  </w:style>
  <w:style w:type="paragraph" w:customStyle="1" w:styleId="conspluscell">
    <w:name w:val="conspluscell"/>
    <w:basedOn w:val="a"/>
    <w:rsid w:val="00E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5781</Words>
  <Characters>32955</Characters>
  <Application>Microsoft Office Word</Application>
  <DocSecurity>0</DocSecurity>
  <Lines>274</Lines>
  <Paragraphs>77</Paragraphs>
  <ScaleCrop>false</ScaleCrop>
  <Company>Microsoft</Company>
  <LinksUpToDate>false</LinksUpToDate>
  <CharactersWithSpaces>38659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2022-09-30T11:58:00Z</dcterms:created>
  <dcterms:modified xsi:type="dcterms:W3CDTF">2022-09-30T11:58:00Z</dcterms:modified>
</cp:coreProperties>
</file>