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46" w:rsidRPr="006B2D46" w:rsidRDefault="006B2D46" w:rsidP="006B2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КУРГАНСКАЯ ОБЛАСТЬ</w:t>
      </w:r>
    </w:p>
    <w:p w:rsidR="006B2D46" w:rsidRPr="006B2D46" w:rsidRDefault="006B2D46" w:rsidP="006B2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6B2D46" w:rsidRPr="006B2D46" w:rsidRDefault="006B2D46" w:rsidP="006B2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ДУМА ШУМИХИНСКОГО  МУНИЦИПАЛЬНОГО ОКРУГА</w:t>
      </w:r>
    </w:p>
    <w:p w:rsidR="006B2D46" w:rsidRPr="006B2D46" w:rsidRDefault="006B2D46" w:rsidP="006B2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</w:p>
    <w:p w:rsidR="006B2D46" w:rsidRPr="006B2D46" w:rsidRDefault="006B2D46" w:rsidP="006B2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от 28.01.2021 года  № 82                                                    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             г. Шумиха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 порядке создания и деятельности комиссии по исчислению стажа муниципальной службы в Шумихинском муниципальном округе Курганской области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 Дума Шумихинского муниципального округа Курганской области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6B2D46" w:rsidRPr="006B2D46" w:rsidRDefault="006B2D46" w:rsidP="00A07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Утвердить Положение о порядке создания и деятельности комиссии по исчислению стажа муниципальной службы в Шумихинском муниципальном округе Курганской области согласно приложению к настоящему решению.</w:t>
      </w:r>
    </w:p>
    <w:p w:rsidR="006B2D46" w:rsidRPr="006B2D46" w:rsidRDefault="006B2D46" w:rsidP="00A07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решение </w:t>
      </w:r>
      <w:proofErr w:type="spellStart"/>
      <w:r w:rsidRPr="006B2D46">
        <w:rPr>
          <w:rFonts w:ascii="Times New Roman" w:eastAsia="Times New Roman" w:hAnsi="Times New Roman" w:cs="Times New Roman"/>
          <w:sz w:val="24"/>
          <w:szCs w:val="24"/>
        </w:rPr>
        <w:t>Шумихинской</w:t>
      </w:r>
      <w:proofErr w:type="spellEnd"/>
      <w:r w:rsidRPr="006B2D46">
        <w:rPr>
          <w:rFonts w:ascii="Times New Roman" w:eastAsia="Times New Roman" w:hAnsi="Times New Roman" w:cs="Times New Roman"/>
          <w:sz w:val="24"/>
          <w:szCs w:val="24"/>
        </w:rPr>
        <w:t xml:space="preserve"> районной Думы от 05.04.2012 г. № 112 «Об утверждении положения о порядке создания и деятельности комиссии по исчислению стажа муниципальной службы при Администрации Шумихинского района».</w:t>
      </w:r>
    </w:p>
    <w:p w:rsidR="006B2D46" w:rsidRPr="006B2D46" w:rsidRDefault="006B2D46" w:rsidP="00A07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6B2D46" w:rsidRPr="006B2D46" w:rsidRDefault="006B2D46" w:rsidP="00A07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6B2D46" w:rsidRPr="006B2D46" w:rsidRDefault="006B2D46" w:rsidP="00A07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2D4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B2D46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Думы Шумихинского муниципального округа Курганской области </w:t>
      </w:r>
      <w:proofErr w:type="spellStart"/>
      <w:r w:rsidRPr="006B2D46">
        <w:rPr>
          <w:rFonts w:ascii="Times New Roman" w:eastAsia="Times New Roman" w:hAnsi="Times New Roman" w:cs="Times New Roman"/>
          <w:sz w:val="24"/>
          <w:szCs w:val="24"/>
        </w:rPr>
        <w:t>Чичиланова</w:t>
      </w:r>
      <w:proofErr w:type="spellEnd"/>
      <w:r w:rsidRPr="006B2D46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          С.И. </w:t>
      </w:r>
      <w:proofErr w:type="spellStart"/>
      <w:r w:rsidRPr="006B2D46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решению Думы Шумихинского муниципального округа Курганской области от 28.01. 2021 г. № 82 «Об утверждении Положения о порядке создания и </w:t>
      </w:r>
      <w:r w:rsidRPr="006B2D46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 комиссии по исчислению стажа муниципальной службы в Шумихинском муниципальном округе Курганской области»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 ПОРЯДКЕ СОЗДАНИЯ И ДЕЯТЕЛЬНОСТИ КОМИССИИ 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ИСЧИСЛЕНИЮ СТАЖА МУНИЦИПАЛЬНОЙ СЛУЖБЫ В ШУМИХИНСКОМ МУНИЦИПАЛЬНОМ ОКРУГЕ КУРГАНСКОЙ ОБЛАСТИ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I. Общие положения </w:t>
      </w:r>
    </w:p>
    <w:p w:rsidR="006B2D46" w:rsidRPr="006B2D46" w:rsidRDefault="006B2D46" w:rsidP="00A07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Настоящим Положением в соответствии с пунктом 5 статьи 6 Закона Курганской области от 30 мая 2007 года № 251 «О регулировании отдельных положений муниципальной службы в Курганской области» определяется порядок создания и деятельности комиссии по исчислению стажа муниципальной службы в Шумихинском муниципальном округе Курганской области (далее - комиссия).</w:t>
      </w:r>
    </w:p>
    <w:p w:rsidR="006B2D46" w:rsidRPr="006B2D46" w:rsidRDefault="006B2D46" w:rsidP="00A07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Курганской области, муниципальными правовыми актами Шумихинского муниципального округа Курганской области, а также настоящим Положением</w:t>
      </w:r>
      <w:proofErr w:type="gramStart"/>
      <w:r w:rsidRPr="006B2D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2D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B2D4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6B2D46">
        <w:rPr>
          <w:rFonts w:ascii="Times New Roman" w:eastAsia="Times New Roman" w:hAnsi="Times New Roman" w:cs="Times New Roman"/>
          <w:sz w:val="24"/>
          <w:szCs w:val="24"/>
        </w:rPr>
        <w:t>аименование муниципального образования).</w:t>
      </w:r>
    </w:p>
    <w:p w:rsidR="006B2D46" w:rsidRPr="006B2D46" w:rsidRDefault="006B2D46" w:rsidP="00A07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Основные задачи комиссии: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2D46">
        <w:rPr>
          <w:rFonts w:ascii="Times New Roman" w:eastAsia="Times New Roman" w:hAnsi="Times New Roman" w:cs="Times New Roman"/>
          <w:sz w:val="24"/>
          <w:szCs w:val="24"/>
        </w:rPr>
        <w:t>а) исчисление стажа (общей продолжительности) муниципальной службы лицам, впервые либо после перерыва замещающим должности муниципальной службы в органах местного самоуправления Шумихинского муниципального округа Курганской области  (далее - должности муниципальной службы), а также в случае отсутствия перерыва в замещении должностей муниципальной службы, но при смене места работы (переход из одного органа местного самоуправления в другой, через увольнение) (далее - исчисление стажа муниципальной службы</w:t>
      </w:r>
      <w:proofErr w:type="gramEnd"/>
      <w:r w:rsidRPr="006B2D46">
        <w:rPr>
          <w:rFonts w:ascii="Times New Roman" w:eastAsia="Times New Roman" w:hAnsi="Times New Roman" w:cs="Times New Roman"/>
          <w:sz w:val="24"/>
          <w:szCs w:val="24"/>
        </w:rPr>
        <w:t>), в том числе зачет в него иных периодов трудовой деятельности;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б) пересмотр стажа муниципальной службы лицам, замещающим должности муниципальной службы.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II. Порядок создания комиссии </w:t>
      </w:r>
    </w:p>
    <w:p w:rsidR="006B2D46" w:rsidRPr="006B2D46" w:rsidRDefault="006B2D46" w:rsidP="00A076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Комиссия создается распоряжением Администрации Шумихинского муниципального округа Курганской области, которым определяется ее персональный и количественный состав, и действует на постоянной основе.</w:t>
      </w:r>
    </w:p>
    <w:p w:rsidR="006B2D46" w:rsidRPr="006B2D46" w:rsidRDefault="006B2D46" w:rsidP="00A076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 xml:space="preserve">В состав комиссии входят Глава Шумихинского муниципального округа Курганской области и (или) уполномоченные им муниципальные служащие (в том </w:t>
      </w:r>
      <w:r w:rsidRPr="006B2D46">
        <w:rPr>
          <w:rFonts w:ascii="Times New Roman" w:eastAsia="Times New Roman" w:hAnsi="Times New Roman" w:cs="Times New Roman"/>
          <w:sz w:val="24"/>
          <w:szCs w:val="24"/>
        </w:rPr>
        <w:lastRenderedPageBreak/>
        <w:t>числе из подразделения по вопросам муниципальной службы и кадров, юридического (правового) подразделения).</w:t>
      </w:r>
    </w:p>
    <w:p w:rsidR="006B2D46" w:rsidRPr="006B2D46" w:rsidRDefault="006B2D46" w:rsidP="00A076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В целях обеспечения открытости муниципальной службы в состав комиссии входят независимые эксперты - специалисты по вопросам, связанным с муниципальной службой, без указания персональных данных экспертов.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Число независимых экспертов должно составлять не менее одной четверти от общего числа членов комиссии.</w:t>
      </w:r>
    </w:p>
    <w:p w:rsidR="006B2D46" w:rsidRPr="006B2D46" w:rsidRDefault="006B2D46" w:rsidP="00A07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III. Порядок включения в состав комиссии независимых экспертов </w:t>
      </w:r>
    </w:p>
    <w:p w:rsidR="006B2D46" w:rsidRPr="006B2D46" w:rsidRDefault="006B2D46" w:rsidP="00A07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2D46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 Курганской области направляет запросы в научные организации Шумихинского муниципального округа Курганской области и образовательные учреждения среднего и высшего профессионального образования (далее - научные организации и образовательные учреждения), другие организации с предложением направить своих представителей в состав комиссии в качестве независимых экспертов - специалистов по вопросам, связанным с муниципальной службой.</w:t>
      </w:r>
      <w:proofErr w:type="gramEnd"/>
      <w:r w:rsidRPr="006B2D46">
        <w:rPr>
          <w:rFonts w:ascii="Times New Roman" w:eastAsia="Times New Roman" w:hAnsi="Times New Roman" w:cs="Times New Roman"/>
          <w:sz w:val="24"/>
          <w:szCs w:val="24"/>
        </w:rPr>
        <w:t xml:space="preserve"> Запрос направляется без указания персональных данных экспертов.</w:t>
      </w:r>
    </w:p>
    <w:p w:rsidR="006B2D46" w:rsidRPr="006B2D46" w:rsidRDefault="006B2D46" w:rsidP="00A07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Независимыми экспертами в составе комиссии могут быть лица, работающие в научных организациях и образовательных учреждениях, других организациях. Предпочтение при включении в состав комиссии в качестве независимых экспертов представителей научных организаций и образовательных учреждений,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6B2D46" w:rsidRPr="006B2D46" w:rsidRDefault="006B2D46" w:rsidP="00A076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Независимые эксперты включаются в состав комиссии на добровольной основе. Оплата труда независимых экспертов осуществляется на основе договора.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 Функции и порядок работы комиссии</w:t>
      </w:r>
    </w:p>
    <w:p w:rsidR="006B2D46" w:rsidRPr="006B2D46" w:rsidRDefault="006B2D46" w:rsidP="00A076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Функциями комиссии являются: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а) рассмотрение документов, представляемых муниципальным служащим или подразделением по вопросам муниципальной службы и кадров, необходимых для исчисления или пересмотра стажа муниципальной службы;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б) принятие решений по вопросам исчисления или пересмотра стажа муниципальной службы.</w:t>
      </w:r>
    </w:p>
    <w:p w:rsidR="006B2D46" w:rsidRPr="006B2D46" w:rsidRDefault="006B2D46" w:rsidP="00A076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 xml:space="preserve">Подразделения по вопросам муниципальной службы и кадров представляют на рассмотрение комиссии копии документов, подтверждающих стаж муниципальной службы, и личное заявление муниципального служащего, в случае рассмотрения </w:t>
      </w:r>
      <w:r w:rsidRPr="006B2D46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вопроса о зачете в стаж муниципальной службы иных периодов трудовой деятельности.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В заявлении указываются: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муниципального служащего и замещаемая им должность муниципальной службы;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б) периоды замещения отдельных должностей руководителей и специалистов на предприятиях, в учреждениях и организациях, опыт и знания работы в которых необходимы для выполнения должностных обязанностей по замещаемой должности муниципальной службы в соответствии с должностной инструкцией.</w:t>
      </w:r>
    </w:p>
    <w:p w:rsidR="006B2D46" w:rsidRPr="006B2D46" w:rsidRDefault="006B2D46" w:rsidP="00A076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стаж муниципальной службы, личное заявление муниципального служащего, поступившие в комиссию, подлежат обязательной регистрации в книге учета входящих документов в день их поступления.</w:t>
      </w:r>
    </w:p>
    <w:p w:rsidR="006B2D46" w:rsidRPr="006B2D46" w:rsidRDefault="006B2D46" w:rsidP="00A076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Основной формой работы комиссии является заседание. Заседания комиссии проводятся по мере поступления в комиссию документов, предусмотренных пунктом 12 настоящего Положения, но не чаще одного раза в две недели.</w:t>
      </w:r>
    </w:p>
    <w:p w:rsidR="006B2D46" w:rsidRPr="006B2D46" w:rsidRDefault="006B2D46" w:rsidP="00A076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а) устанавливает дату, время и место заседания комиссии;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б) организует работу комиссии и председательствует на ее заседаниях;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в) формирует на основе предложений членов комиссии план работы комиссии и повестку дня ее очередного заседания;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г) подписывает протоколы заседаний комиссии;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2D4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6B2D46">
        <w:rPr>
          <w:rFonts w:ascii="Times New Roman" w:eastAsia="Times New Roman" w:hAnsi="Times New Roman" w:cs="Times New Roman"/>
          <w:sz w:val="24"/>
          <w:szCs w:val="24"/>
        </w:rPr>
        <w:t>) вносит предложения по изменению состава комиссии;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е) распределяет обязанности между членами комиссии.</w:t>
      </w:r>
    </w:p>
    <w:p w:rsidR="006B2D46" w:rsidRPr="006B2D46" w:rsidRDefault="006B2D46" w:rsidP="00A076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6B2D46" w:rsidRPr="006B2D46" w:rsidRDefault="006B2D46" w:rsidP="00A076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решает организационные вопросы, связанные с подготовкой и ведением заседания комиссии, извещает членов комиссии и муниципального служащего, в отношении которого рассматривается вопрос об исчислении или пересмотре стажа муниципальной службы, о дате, времени и месте заседания комиссии, о вопросах, включенных в повестку заседания комиссии, не </w:t>
      </w:r>
      <w:proofErr w:type="gramStart"/>
      <w:r w:rsidRPr="006B2D46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6B2D46">
        <w:rPr>
          <w:rFonts w:ascii="Times New Roman" w:eastAsia="Times New Roman" w:hAnsi="Times New Roman" w:cs="Times New Roman"/>
          <w:sz w:val="24"/>
          <w:szCs w:val="24"/>
        </w:rPr>
        <w:t xml:space="preserve"> чем за пять рабочих дней до дня заседания, а также ведет протокол заседания комиссии. В отсутствие секретаря комиссии его обязанности исполняет один из членов комиссии, определяемый председательствующим на заседании комиссии, что отражается в протоколе заседания комиссии.</w:t>
      </w:r>
    </w:p>
    <w:p w:rsidR="006B2D46" w:rsidRPr="006B2D46" w:rsidRDefault="006B2D46" w:rsidP="00A076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Члены комиссии вносят свои предложения по плану работы комиссии, повестке дня ее заседаний и порядку обсуждения вопросов, участвуют в подготовке материалов к заседаниям комиссии, а также проектов ее решений.</w:t>
      </w:r>
    </w:p>
    <w:p w:rsidR="006B2D46" w:rsidRPr="006B2D46" w:rsidRDefault="006B2D46" w:rsidP="00A076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6B2D46" w:rsidRPr="006B2D46" w:rsidRDefault="006B2D46" w:rsidP="00A076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lastRenderedPageBreak/>
        <w:t>По желанию муниципальный служащий, в отношении которого рассматривается вопрос об исчислении или пересмотре стажа муниципальной службы, вправе присутствовать на заседании комиссии.</w:t>
      </w:r>
    </w:p>
    <w:p w:rsidR="006B2D46" w:rsidRPr="006B2D46" w:rsidRDefault="006B2D46" w:rsidP="00A076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Решение комиссии принимается открытым голосованием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6B2D46" w:rsidRPr="006B2D46" w:rsidRDefault="006B2D46" w:rsidP="00A076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Комиссия принимает решение об исчислении или пересмотре стажа муниципальной службы в месячный срок после регистрации документов, подтверждающих стаж муниципальной службы, и личного заявления муниципального служащего, в случае рассмотрения вопроса о зачете в стаж муниципальной службы иных периодов трудовой деятельности.</w:t>
      </w:r>
    </w:p>
    <w:p w:rsidR="006B2D46" w:rsidRPr="006B2D46" w:rsidRDefault="006B2D46" w:rsidP="00A076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При невозможности принятия однозначного решения комиссия, в целях получения дополнительных сведений по вопросам исчисления стажа муниципальной службы, в том числе зачета в него иных периодов трудовой деятельности, направляет запросы в соответствующие государственные органы, органы местного самоуправления, архивные учреждения.</w:t>
      </w:r>
    </w:p>
    <w:p w:rsidR="006B2D46" w:rsidRPr="006B2D46" w:rsidRDefault="006B2D46" w:rsidP="00A076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Решение комиссии оформляется протоколом, который подписывают председатель, заместитель председателя, секретарь и члены комиссии, принявшие участие в ее заседании.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6B2D46" w:rsidRPr="006B2D46" w:rsidRDefault="006B2D46" w:rsidP="00A076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Выписки из протокола заседания комиссии в течение трех дней со дня его подписания направляются представителю нанимателя (работодателю) и муниципальному служащему.</w:t>
      </w:r>
    </w:p>
    <w:p w:rsidR="006B2D46" w:rsidRPr="006B2D46" w:rsidRDefault="006B2D46" w:rsidP="00A076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Решение комиссии может быть обжаловано муниципальным служащим в порядке, предусмотренном законодательством Российской Федерации.</w:t>
      </w:r>
    </w:p>
    <w:p w:rsidR="006B2D46" w:rsidRPr="006B2D46" w:rsidRDefault="006B2D46" w:rsidP="00A076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 возлагается на отдел контрольно-организационной и кадровой работы Администрации Шумихинского муниципального округа Курганской области.</w:t>
      </w:r>
    </w:p>
    <w:p w:rsidR="006B2D46" w:rsidRPr="006B2D46" w:rsidRDefault="006B2D46" w:rsidP="006B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D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769B" w:rsidRPr="006B2D46" w:rsidRDefault="00A0769B" w:rsidP="006B2D46"/>
    <w:sectPr w:rsidR="00A0769B" w:rsidRPr="006B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26F"/>
    <w:multiLevelType w:val="multilevel"/>
    <w:tmpl w:val="2A8483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21776"/>
    <w:multiLevelType w:val="multilevel"/>
    <w:tmpl w:val="8618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47294"/>
    <w:multiLevelType w:val="multilevel"/>
    <w:tmpl w:val="C85E4E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D24D5"/>
    <w:multiLevelType w:val="multilevel"/>
    <w:tmpl w:val="883AB8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249BC"/>
    <w:multiLevelType w:val="multilevel"/>
    <w:tmpl w:val="0A62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40795"/>
    <w:multiLevelType w:val="multilevel"/>
    <w:tmpl w:val="FD5C6C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E13C1"/>
    <w:multiLevelType w:val="multilevel"/>
    <w:tmpl w:val="30FA3A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9768C"/>
    <w:multiLevelType w:val="multilevel"/>
    <w:tmpl w:val="3C283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46EE2"/>
    <w:multiLevelType w:val="multilevel"/>
    <w:tmpl w:val="403ED7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D1CD5"/>
    <w:rsid w:val="00312308"/>
    <w:rsid w:val="00460814"/>
    <w:rsid w:val="00543376"/>
    <w:rsid w:val="006B2D46"/>
    <w:rsid w:val="00800DC0"/>
    <w:rsid w:val="00A0769B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1596</Words>
  <Characters>9102</Characters>
  <Application>Microsoft Office Word</Application>
  <DocSecurity>0</DocSecurity>
  <Lines>75</Lines>
  <Paragraphs>21</Paragraphs>
  <ScaleCrop>false</ScaleCrop>
  <Company>Microsoft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2022-09-29T11:54:00Z</dcterms:created>
  <dcterms:modified xsi:type="dcterms:W3CDTF">2022-09-29T11:54:00Z</dcterms:modified>
</cp:coreProperties>
</file>