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D5" w:rsidRPr="000D1CD5" w:rsidRDefault="000D1CD5" w:rsidP="000D1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0D1CD5" w:rsidRPr="000D1CD5" w:rsidRDefault="000D1CD5" w:rsidP="000D1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0D1CD5" w:rsidRPr="000D1CD5" w:rsidRDefault="000D1CD5" w:rsidP="000D1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D1CD5" w:rsidRPr="000D1CD5" w:rsidRDefault="000D1CD5" w:rsidP="000D1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ДУМА ШУМИХИНСКОГО МУНИЦИПАЛЬНОГО ОКРУГА </w:t>
      </w:r>
    </w:p>
    <w:p w:rsidR="000D1CD5" w:rsidRPr="000D1CD5" w:rsidRDefault="000D1CD5" w:rsidP="000D1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0D1CD5" w:rsidRPr="000D1CD5" w:rsidRDefault="000D1CD5" w:rsidP="000D1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D1CD5" w:rsidRPr="000D1CD5" w:rsidRDefault="000D1CD5" w:rsidP="000D1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>от   28.01.2021 г. № 79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>              г. Шумиха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D1CD5" w:rsidRPr="000D1CD5" w:rsidRDefault="000D1CD5" w:rsidP="000D1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Перечня услуг, являющихся необходимыми и обязательными для предоставления муниципальных услуг Администрацией Шумихинского муниципального округа Курганской области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9 Федерального закона от 27 июля 2010 года № 210 - ФЗ «Об организации предоставления государственных и муниципальных услуг», решением Думы Шумихинского муниципального округа Курганской области от 23.10.2020г. №7 «О </w:t>
      </w:r>
      <w:proofErr w:type="spellStart"/>
      <w:r w:rsidRPr="000D1CD5">
        <w:rPr>
          <w:rFonts w:ascii="Times New Roman" w:eastAsia="Times New Roman" w:hAnsi="Times New Roman" w:cs="Times New Roman"/>
          <w:sz w:val="24"/>
          <w:szCs w:val="24"/>
        </w:rPr>
        <w:t>правоприемстве</w:t>
      </w:r>
      <w:proofErr w:type="spellEnd"/>
      <w:r w:rsidRPr="000D1CD5">
        <w:rPr>
          <w:rFonts w:ascii="Times New Roman" w:eastAsia="Times New Roman" w:hAnsi="Times New Roman" w:cs="Times New Roman"/>
          <w:sz w:val="24"/>
          <w:szCs w:val="24"/>
        </w:rPr>
        <w:t xml:space="preserve"> органов местного самоуправления Шумихинского муниципального округа Курганской области», Дума Шумихинского муниципального округа Курганской области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0D1CD5" w:rsidRPr="000D1CD5" w:rsidRDefault="000D1CD5" w:rsidP="000951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>Утвердить Перечень услуг, являющихся необходимыми и обязательными для предоставления муниципальных услуг Администрацией Шумихинского муниципального округа Курганской области согласно приложению 1.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 xml:space="preserve">2.Признать утратившим силу решение </w:t>
      </w:r>
      <w:proofErr w:type="spellStart"/>
      <w:r w:rsidRPr="000D1CD5">
        <w:rPr>
          <w:rFonts w:ascii="Times New Roman" w:eastAsia="Times New Roman" w:hAnsi="Times New Roman" w:cs="Times New Roman"/>
          <w:sz w:val="24"/>
          <w:szCs w:val="24"/>
        </w:rPr>
        <w:t>Шумихинской</w:t>
      </w:r>
      <w:proofErr w:type="spellEnd"/>
      <w:r w:rsidRPr="000D1CD5">
        <w:rPr>
          <w:rFonts w:ascii="Times New Roman" w:eastAsia="Times New Roman" w:hAnsi="Times New Roman" w:cs="Times New Roman"/>
          <w:sz w:val="24"/>
          <w:szCs w:val="24"/>
        </w:rPr>
        <w:t xml:space="preserve"> районной Думы от 29.01.2015г. № 259 «Об </w:t>
      </w:r>
      <w:proofErr w:type="spellStart"/>
      <w:r w:rsidRPr="000D1CD5">
        <w:rPr>
          <w:rFonts w:ascii="Times New Roman" w:eastAsia="Times New Roman" w:hAnsi="Times New Roman" w:cs="Times New Roman"/>
          <w:sz w:val="24"/>
          <w:szCs w:val="24"/>
        </w:rPr>
        <w:t>утверждениии</w:t>
      </w:r>
      <w:proofErr w:type="spellEnd"/>
      <w:r w:rsidRPr="000D1CD5">
        <w:rPr>
          <w:rFonts w:ascii="Times New Roman" w:eastAsia="Times New Roman" w:hAnsi="Times New Roman" w:cs="Times New Roman"/>
          <w:sz w:val="24"/>
          <w:szCs w:val="24"/>
        </w:rPr>
        <w:t xml:space="preserve"> Перечня услуг, являющихся необходимыми и обязательными для предоставления муниципальных услуг Администрацией Шумихинского района».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lastRenderedPageBreak/>
        <w:t>3.Опубликовать настоящее решение в информационном бюллетене «Официальный вестник Администрации Шумихинского муниципального округа».</w:t>
      </w:r>
    </w:p>
    <w:p w:rsidR="000D1CD5" w:rsidRPr="000D1CD5" w:rsidRDefault="000D1CD5" w:rsidP="000951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1CD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D1CD5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               А.М. </w:t>
      </w:r>
      <w:proofErr w:type="spellStart"/>
      <w:r w:rsidRPr="000D1CD5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>Глава Шумихинского муниципального округа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                   С.И. </w:t>
      </w:r>
      <w:proofErr w:type="spellStart"/>
      <w:r w:rsidRPr="000D1CD5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>к решению Думы Шумихинского муниципального округа Курганской области от 28.01.2021 г. № 79 «Об утверждении Перечня услуг, являющихся необходимыми и обязательными для предоставления муниципальных услуг  Администрацией Шумихинского муниципального округа Курганской области»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услуг, являющихся необходимыми и обязательными 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предоставления муниципальных услуг Администрацией Шумихинского муниципального округа Курганской области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lastRenderedPageBreak/>
        <w:t>1.Предоставление кадастрового паспорта земельного участка.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>2.Проектно-конструкторская и монтажная документация на рекламную конструкцию с указанием материалов, параметров и основных узлов конструкции.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>3.Подготовка документов, подтверждающих соблюдение технических регламентов, а также сведений о территориальном размещении, внешнем виде и технических параметрах рекламной конструкции, включая цветные фотографии рекламного места с нанесенной на него в масштабе рекламной конструкцией и без нее.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>4.Получение согласия собственника соответствующего недвижимого имущества, к которому рекламная конструкция присоединяется;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>5.Получение разрешения органов опеки и попечительства на отказ родителей (усыновителей, опекунов) от участия несовершеннолетнего в приватизации жилого помещения в случае проживания несовершеннолетнего по другому месту жительства.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>6.Выдача справки о том, что ранее право на приватизацию жилья не было использовано.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>7.Получение документа, подтверждающего полномочия лица на осуществление действий от имени заявителя.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>Услуги оказываются за счет средств заявителя в случаях и порядке, предусмотренном действующим законодательством.</w:t>
      </w:r>
    </w:p>
    <w:p w:rsidR="000D1CD5" w:rsidRPr="000D1CD5" w:rsidRDefault="000D1CD5" w:rsidP="000D1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5196" w:rsidRPr="000D1CD5" w:rsidRDefault="00095196" w:rsidP="000D1CD5"/>
    <w:sectPr w:rsidR="00095196" w:rsidRPr="000D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57F"/>
    <w:multiLevelType w:val="multilevel"/>
    <w:tmpl w:val="E814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2F467E"/>
    <w:multiLevelType w:val="multilevel"/>
    <w:tmpl w:val="17AEE2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312308"/>
    <w:rsid w:val="00095196"/>
    <w:rsid w:val="000D1CD5"/>
    <w:rsid w:val="00312308"/>
    <w:rsid w:val="00543376"/>
    <w:rsid w:val="0080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00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00D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800D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308"/>
    <w:rPr>
      <w:b/>
      <w:bCs/>
    </w:rPr>
  </w:style>
  <w:style w:type="character" w:styleId="a5">
    <w:name w:val="Hyperlink"/>
    <w:basedOn w:val="a0"/>
    <w:uiPriority w:val="99"/>
    <w:semiHidden/>
    <w:unhideWhenUsed/>
    <w:rsid w:val="003123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0D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00D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00D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00DC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6">
    <w:name w:val="FollowedHyperlink"/>
    <w:basedOn w:val="a0"/>
    <w:uiPriority w:val="99"/>
    <w:semiHidden/>
    <w:unhideWhenUsed/>
    <w:rsid w:val="00800DC0"/>
    <w:rPr>
      <w:color w:val="800080"/>
      <w:u w:val="single"/>
    </w:rPr>
  </w:style>
  <w:style w:type="character" w:styleId="a7">
    <w:name w:val="Emphasis"/>
    <w:basedOn w:val="a0"/>
    <w:uiPriority w:val="20"/>
    <w:qFormat/>
    <w:rsid w:val="00800D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2879</Characters>
  <Application>Microsoft Office Word</Application>
  <DocSecurity>0</DocSecurity>
  <Lines>23</Lines>
  <Paragraphs>6</Paragraphs>
  <ScaleCrop>false</ScaleCrop>
  <Company>Microsoft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2022-09-29T11:53:00Z</dcterms:created>
  <dcterms:modified xsi:type="dcterms:W3CDTF">2022-09-29T11:53:00Z</dcterms:modified>
</cp:coreProperties>
</file>