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5F" w:rsidRDefault="004A5D5F" w:rsidP="004A5D5F">
      <w:pPr>
        <w:pStyle w:val="a3"/>
        <w:jc w:val="center"/>
      </w:pPr>
      <w:r>
        <w:rPr>
          <w:rStyle w:val="a4"/>
        </w:rPr>
        <w:t>КУРГАНСКАЯ ОБЛАСТЬ</w:t>
      </w:r>
    </w:p>
    <w:p w:rsidR="004A5D5F" w:rsidRDefault="004A5D5F" w:rsidP="004A5D5F">
      <w:pPr>
        <w:pStyle w:val="a3"/>
        <w:jc w:val="center"/>
      </w:pPr>
      <w:r>
        <w:rPr>
          <w:rStyle w:val="a4"/>
        </w:rPr>
        <w:t>ШУМИХИНСКИЙ МУНИЦИПАЛЬНЫЙ ОКРУГ КУРГАНСКОЙ ОБЛАСТИ</w:t>
      </w:r>
    </w:p>
    <w:p w:rsidR="004A5D5F" w:rsidRDefault="004A5D5F" w:rsidP="004A5D5F">
      <w:pPr>
        <w:pStyle w:val="a3"/>
        <w:jc w:val="center"/>
      </w:pPr>
      <w:r>
        <w:rPr>
          <w:rStyle w:val="a4"/>
        </w:rPr>
        <w:t> </w:t>
      </w:r>
    </w:p>
    <w:p w:rsidR="004A5D5F" w:rsidRDefault="004A5D5F" w:rsidP="004A5D5F">
      <w:pPr>
        <w:pStyle w:val="a3"/>
        <w:jc w:val="center"/>
      </w:pPr>
      <w:r>
        <w:rPr>
          <w:rStyle w:val="a4"/>
        </w:rPr>
        <w:t>ДУМА ШУМИХИНСКОГО МУНИЦИПАЛЬНОГО ОКРУГА</w:t>
      </w:r>
    </w:p>
    <w:p w:rsidR="004A5D5F" w:rsidRDefault="004A5D5F" w:rsidP="004A5D5F">
      <w:pPr>
        <w:pStyle w:val="a3"/>
        <w:jc w:val="center"/>
      </w:pPr>
      <w:r>
        <w:rPr>
          <w:rStyle w:val="a4"/>
        </w:rPr>
        <w:t>КУРГАНСКОЙ ОБЛАСТИ</w:t>
      </w:r>
    </w:p>
    <w:p w:rsidR="004A5D5F" w:rsidRDefault="004A5D5F" w:rsidP="004A5D5F">
      <w:pPr>
        <w:pStyle w:val="a3"/>
        <w:jc w:val="center"/>
      </w:pPr>
      <w:r>
        <w:rPr>
          <w:rStyle w:val="a4"/>
        </w:rPr>
        <w:t> </w:t>
      </w:r>
    </w:p>
    <w:p w:rsidR="004A5D5F" w:rsidRDefault="004A5D5F" w:rsidP="004A5D5F">
      <w:pPr>
        <w:pStyle w:val="a3"/>
        <w:jc w:val="center"/>
      </w:pPr>
      <w:r>
        <w:rPr>
          <w:rStyle w:val="a4"/>
        </w:rPr>
        <w:t> </w:t>
      </w:r>
    </w:p>
    <w:p w:rsidR="004A5D5F" w:rsidRDefault="004A5D5F" w:rsidP="004A5D5F">
      <w:pPr>
        <w:pStyle w:val="a3"/>
        <w:jc w:val="center"/>
      </w:pPr>
      <w:r>
        <w:rPr>
          <w:rStyle w:val="a4"/>
        </w:rPr>
        <w:t>РЕШЕНИЕ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от 27.12.2021 года № 198</w:t>
      </w:r>
    </w:p>
    <w:p w:rsidR="004A5D5F" w:rsidRDefault="004A5D5F" w:rsidP="004A5D5F">
      <w:pPr>
        <w:pStyle w:val="a3"/>
      </w:pPr>
      <w:r>
        <w:t>г. Шумиха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  <w:jc w:val="center"/>
      </w:pPr>
      <w:r>
        <w:rPr>
          <w:rStyle w:val="a4"/>
        </w:rPr>
        <w:t>О внесении изменений в решение Думы Шумихинского муниципального округа Курганской области от 26.10.2021 г. №180 «Об утверждении Положения об определении размера и условий оплаты труда Главы Шумихинского муниципального округа Курганской области, осуществляющего свои полномочия на постоянной основе»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Шумихинского муниципального округа Курганской области Дума Шумихинского муниципального округа Курганской области</w:t>
      </w:r>
    </w:p>
    <w:p w:rsidR="004A5D5F" w:rsidRDefault="004A5D5F" w:rsidP="004A5D5F">
      <w:pPr>
        <w:pStyle w:val="a3"/>
      </w:pPr>
      <w:r>
        <w:t>Решила:</w:t>
      </w:r>
    </w:p>
    <w:p w:rsidR="004A5D5F" w:rsidRDefault="004A5D5F" w:rsidP="004A5D5F">
      <w:pPr>
        <w:pStyle w:val="a3"/>
      </w:pPr>
      <w:r>
        <w:t>1. Внести в решение Думы Шумихинского муниципального округа Курганской области от 26.10.2021 г. №180 «Об утверждении Положения об определении размера и условий оплаты труда Главы Шумихинского муниципального округа Курганской области, осуществляющего свои полномочия на постоянной основе» следующие изменения:</w:t>
      </w:r>
    </w:p>
    <w:p w:rsidR="004A5D5F" w:rsidRDefault="004A5D5F" w:rsidP="004A5D5F">
      <w:pPr>
        <w:pStyle w:val="a3"/>
      </w:pPr>
      <w:r>
        <w:lastRenderedPageBreak/>
        <w:t>1) пункт 9 Раздела II изложить в следующей редакции:</w:t>
      </w:r>
    </w:p>
    <w:p w:rsidR="004A5D5F" w:rsidRDefault="004A5D5F" w:rsidP="004A5D5F">
      <w:pPr>
        <w:pStyle w:val="a3"/>
      </w:pPr>
      <w:r>
        <w:t>«9. Главе производятся иные выплаты, предусмотренные законодательством Российской Федерации, Курганской области.</w:t>
      </w:r>
    </w:p>
    <w:p w:rsidR="004A5D5F" w:rsidRDefault="004A5D5F" w:rsidP="004A5D5F">
      <w:pPr>
        <w:pStyle w:val="a3"/>
      </w:pPr>
      <w:proofErr w:type="gramStart"/>
      <w:r>
        <w:t>Выплата Главе за счет средств межбюджетных трансфертов, полученных из бюджета Курганской области в целях поощрения за достижение наилучших значений показателей оценки эффективности работы муниципальных управленческих команд Курганской области, осуществляется на основании распоряжения Главы в соответствии с информацией о достигнутых значениях показателей оценки эффективности работы муниципальных управленческих команд Шумихинского муниципального округа Курганской области, установленных постановлением Правительства Курганской области от 22.10.2019 г</w:t>
      </w:r>
      <w:proofErr w:type="gramEnd"/>
      <w:r>
        <w:t xml:space="preserve">. №18 «Об оценки </w:t>
      </w:r>
      <w:proofErr w:type="gramStart"/>
      <w:r>
        <w:t>эффективности деятельности органов местного самоуправления городских округов</w:t>
      </w:r>
      <w:proofErr w:type="gramEnd"/>
      <w:r>
        <w:t xml:space="preserve"> и муниципальных районов» (далее — показатели эффективности деятельности), направляемой Главе уполномоченным органом исполнительной власти Курганской области (по согласованию).</w:t>
      </w:r>
    </w:p>
    <w:p w:rsidR="004A5D5F" w:rsidRDefault="004A5D5F" w:rsidP="004A5D5F">
      <w:pPr>
        <w:pStyle w:val="a3"/>
      </w:pPr>
      <w:r>
        <w:t>Размер указанных выплат составляет:</w:t>
      </w:r>
    </w:p>
    <w:p w:rsidR="004A5D5F" w:rsidRDefault="004A5D5F" w:rsidP="004A5D5F">
      <w:pPr>
        <w:pStyle w:val="a3"/>
      </w:pPr>
      <w:r>
        <w:t>50 процентов от суммы межбюджетного трансферта (с учетом районного коэффициента), при достижении максимальных значений всех показателей эффективности деятельности;</w:t>
      </w:r>
    </w:p>
    <w:p w:rsidR="004A5D5F" w:rsidRDefault="004A5D5F" w:rsidP="004A5D5F">
      <w:pPr>
        <w:pStyle w:val="a3"/>
      </w:pPr>
      <w:r>
        <w:t xml:space="preserve">40 процентов от суммы межбюджетного трансферта (с учетом районного коэффициента), при </w:t>
      </w:r>
      <w:proofErr w:type="spellStart"/>
      <w:r>
        <w:t>недостижении</w:t>
      </w:r>
      <w:proofErr w:type="spellEnd"/>
      <w:r>
        <w:t xml:space="preserve"> максимальных значений по 2 показателям эффективности деятельности;</w:t>
      </w:r>
    </w:p>
    <w:p w:rsidR="004A5D5F" w:rsidRDefault="004A5D5F" w:rsidP="004A5D5F">
      <w:pPr>
        <w:pStyle w:val="a3"/>
      </w:pPr>
      <w:r>
        <w:t xml:space="preserve">30 процентов от суммы иного межбюджетного трансферта (с учетом районного коэффициента), при </w:t>
      </w:r>
      <w:proofErr w:type="spellStart"/>
      <w:r>
        <w:t>недостижении</w:t>
      </w:r>
      <w:proofErr w:type="spellEnd"/>
      <w:r>
        <w:t xml:space="preserve"> максимальных значений по 3 и более показателям эффективности деятельности».</w:t>
      </w:r>
    </w:p>
    <w:p w:rsidR="004A5D5F" w:rsidRDefault="004A5D5F" w:rsidP="004A5D5F">
      <w:pPr>
        <w:pStyle w:val="a3"/>
      </w:pPr>
      <w:r>
        <w:t xml:space="preserve">2. Опубликовать настоящее решение в </w:t>
      </w:r>
      <w:proofErr w:type="gramStart"/>
      <w:r>
        <w:t>информационном</w:t>
      </w:r>
      <w:proofErr w:type="gramEnd"/>
      <w:r>
        <w:t xml:space="preserve"> бюллетени «Официальный вестник Администрации Шумихинского муниципального округа».</w:t>
      </w:r>
    </w:p>
    <w:p w:rsidR="004A5D5F" w:rsidRDefault="004A5D5F" w:rsidP="004A5D5F">
      <w:pPr>
        <w:pStyle w:val="a3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бюджетно-экономической политике Думы Шумихинского муниципального округа Курганской области.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Председатель</w:t>
      </w:r>
    </w:p>
    <w:p w:rsidR="004A5D5F" w:rsidRDefault="004A5D5F" w:rsidP="004A5D5F">
      <w:pPr>
        <w:pStyle w:val="a3"/>
      </w:pPr>
      <w:r>
        <w:t>Думы Шумихинского муниципального округа</w:t>
      </w:r>
    </w:p>
    <w:p w:rsidR="004A5D5F" w:rsidRDefault="004A5D5F" w:rsidP="004A5D5F">
      <w:pPr>
        <w:pStyle w:val="a3"/>
      </w:pPr>
      <w:r>
        <w:t xml:space="preserve">Курганской области </w:t>
      </w:r>
      <w:proofErr w:type="spellStart"/>
      <w:r>
        <w:t>А.М.Чичиланов</w:t>
      </w:r>
      <w:proofErr w:type="spellEnd"/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t> </w:t>
      </w:r>
    </w:p>
    <w:p w:rsidR="004A5D5F" w:rsidRDefault="004A5D5F" w:rsidP="004A5D5F">
      <w:pPr>
        <w:pStyle w:val="a3"/>
      </w:pPr>
      <w:r>
        <w:lastRenderedPageBreak/>
        <w:t> </w:t>
      </w:r>
    </w:p>
    <w:p w:rsidR="004A5D5F" w:rsidRDefault="004A5D5F" w:rsidP="004A5D5F">
      <w:pPr>
        <w:pStyle w:val="a3"/>
      </w:pPr>
      <w:r>
        <w:t>Глава</w:t>
      </w:r>
    </w:p>
    <w:p w:rsidR="004A5D5F" w:rsidRDefault="004A5D5F" w:rsidP="004A5D5F">
      <w:pPr>
        <w:pStyle w:val="a3"/>
      </w:pPr>
      <w:r>
        <w:t>Шумихинского муниципального округа</w:t>
      </w:r>
    </w:p>
    <w:p w:rsidR="004A5D5F" w:rsidRDefault="004A5D5F" w:rsidP="004A5D5F">
      <w:pPr>
        <w:pStyle w:val="a3"/>
      </w:pPr>
      <w:r>
        <w:t xml:space="preserve">Курганской области </w:t>
      </w:r>
      <w:proofErr w:type="spellStart"/>
      <w:r>
        <w:t>С.И.Максимовских</w:t>
      </w:r>
      <w:proofErr w:type="spellEnd"/>
    </w:p>
    <w:p w:rsidR="007F39B9" w:rsidRDefault="007F39B9"/>
    <w:sectPr w:rsidR="007F3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4A5D5F"/>
    <w:rsid w:val="004A5D5F"/>
    <w:rsid w:val="007F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5D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2635</Characters>
  <Application>Microsoft Office Word</Application>
  <DocSecurity>0</DocSecurity>
  <Lines>21</Lines>
  <Paragraphs>6</Paragraphs>
  <ScaleCrop>false</ScaleCrop>
  <Company>Microsoft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2022-09-29T12:47:00Z</dcterms:created>
  <dcterms:modified xsi:type="dcterms:W3CDTF">2022-09-29T12:47:00Z</dcterms:modified>
</cp:coreProperties>
</file>