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22" w:rsidRPr="00FF7C22" w:rsidRDefault="00FF7C22" w:rsidP="00FF7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F7C22" w:rsidRPr="00FF7C22" w:rsidRDefault="00FF7C22" w:rsidP="00FF7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FF7C22" w:rsidRPr="00FF7C22" w:rsidRDefault="00FF7C22" w:rsidP="00FF7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FF7C22" w:rsidRPr="00FF7C22" w:rsidRDefault="00FF7C22" w:rsidP="00FF7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F7C22" w:rsidRPr="00FF7C22" w:rsidRDefault="00FF7C22" w:rsidP="00FF7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от 28.07.2022 г. №  252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Думы Шумихинского муниципального округа Курганской области от 28.01.2021г. №76 «Об утверждении прогнозного плана (программы) приватизации имущества Шумихинского муниципального округа Курганской области на 2021-2023 годы»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закона от 21.12.2001г. № 178-ФЗ «О приватизации государственного и муниципального имущества», рассмотрев представленный Отделом строительства и имущества Администрации Шумихинского муниципального округа Курганской области прогнозный план (программу) приватизации имущества   Шумихинского муниципального округа Курганской области в 2021-2023 г.г., Дума Шумихинского муниципального округа Курганской области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FF7C22" w:rsidRPr="00FF7C22" w:rsidRDefault="00FF7C22" w:rsidP="00965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28.01.2021 года №76 «Об утверждении прогнозного план</w:t>
      </w:r>
      <w:proofErr w:type="gramStart"/>
      <w:r w:rsidRPr="00FF7C2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FF7C22">
        <w:rPr>
          <w:rFonts w:ascii="Times New Roman" w:eastAsia="Times New Roman" w:hAnsi="Times New Roman" w:cs="Times New Roman"/>
          <w:sz w:val="24"/>
          <w:szCs w:val="24"/>
        </w:rPr>
        <w:t>программы) приватизации имущества Шумихинского муниципального округа Курганской области на 2021-2023 годы» (</w:t>
      </w:r>
      <w:proofErr w:type="spellStart"/>
      <w:r w:rsidRPr="00FF7C22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FF7C22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lastRenderedPageBreak/>
        <w:t>- строки 6, 10 Раздела II «Прогнозный перечень объектов муниципальной собственности Шумихинского муниципального округа, подлежащих приватизации в 2021 - 2023 годах» приложения к решению исключить.</w:t>
      </w:r>
    </w:p>
    <w:p w:rsidR="00FF7C22" w:rsidRPr="00FF7C22" w:rsidRDefault="00FF7C22" w:rsidP="00965F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районной газете «Знамя труда».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 А.М. </w:t>
      </w:r>
      <w:proofErr w:type="spellStart"/>
      <w:r w:rsidRPr="00FF7C22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F7C22" w:rsidRPr="00FF7C22" w:rsidRDefault="00FF7C22" w:rsidP="00FF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C2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                                                      С.И. </w:t>
      </w:r>
      <w:proofErr w:type="spellStart"/>
      <w:r w:rsidRPr="00FF7C22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FF7C22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965F6D" w:rsidRPr="00FF7C22" w:rsidRDefault="00965F6D" w:rsidP="00FF7C22"/>
    <w:sectPr w:rsidR="00965F6D" w:rsidRPr="00FF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3DB5"/>
    <w:multiLevelType w:val="multilevel"/>
    <w:tmpl w:val="22044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6689C"/>
    <w:multiLevelType w:val="multilevel"/>
    <w:tmpl w:val="D5A4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1D639E"/>
    <w:rsid w:val="002D05C3"/>
    <w:rsid w:val="002F4C07"/>
    <w:rsid w:val="00475BE1"/>
    <w:rsid w:val="006C4098"/>
    <w:rsid w:val="00725B7F"/>
    <w:rsid w:val="00896848"/>
    <w:rsid w:val="009163AF"/>
    <w:rsid w:val="00917A9D"/>
    <w:rsid w:val="00965F6D"/>
    <w:rsid w:val="00A83B4D"/>
    <w:rsid w:val="00BA34B9"/>
    <w:rsid w:val="00BB7B6A"/>
    <w:rsid w:val="00BC0A18"/>
    <w:rsid w:val="00BC4812"/>
    <w:rsid w:val="00C9560D"/>
    <w:rsid w:val="00D37738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D639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D63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2022-09-29T11:18:00Z</dcterms:created>
  <dcterms:modified xsi:type="dcterms:W3CDTF">2022-09-29T11:18:00Z</dcterms:modified>
</cp:coreProperties>
</file>