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18" w:rsidRPr="00BC0A18" w:rsidRDefault="00BC0A18" w:rsidP="00BC0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BC0A18" w:rsidRPr="00BC0A18" w:rsidRDefault="00BC0A18" w:rsidP="00BC0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BC0A18" w:rsidRPr="00BC0A18" w:rsidRDefault="00BC0A18" w:rsidP="00BC0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BC0A18" w:rsidRPr="00BC0A18" w:rsidRDefault="00BC0A18" w:rsidP="00BC0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BC0A18" w:rsidRPr="00BC0A18" w:rsidRDefault="00BC0A18" w:rsidP="00BC0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от   28.07.2022г. № 250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               г. Шумиха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Правила землепользования и застройки муниципального образования Рижского сельсовета Шумихинского района Курганской области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0A18">
        <w:rPr>
          <w:rFonts w:ascii="Times New Roman" w:eastAsia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общественных обсуждениях и о публичных слушаниях по вопросам градостроительной деятельности на территории Шумихинского муниципального округа Курганской области от 29.07.2021г. №165, решением Рижской сельской Думы от 23.05.2013г. №119 «Об утверждении Правил землепользования и застройки муниципального</w:t>
      </w:r>
      <w:proofErr w:type="gramEnd"/>
      <w:r w:rsidRPr="00BC0A18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Рижского сельсовета Шумихинского района Курганской области»,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BC0A18" w:rsidRPr="00BC0A18" w:rsidRDefault="00BC0A18" w:rsidP="00E02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муниципального образования Рижского сельсовета Шумихинского района Курганской области в части изменения максимальной площади земельных участков территориальной зоны «П-1» - </w:t>
      </w:r>
      <w:proofErr w:type="gramStart"/>
      <w:r w:rsidRPr="00BC0A18">
        <w:rPr>
          <w:rFonts w:ascii="Times New Roman" w:eastAsia="Times New Roman" w:hAnsi="Times New Roman" w:cs="Times New Roman"/>
          <w:sz w:val="24"/>
          <w:szCs w:val="24"/>
        </w:rPr>
        <w:t>коммунально-складская</w:t>
      </w:r>
      <w:proofErr w:type="gramEnd"/>
      <w:r w:rsidRPr="00BC0A18">
        <w:rPr>
          <w:rFonts w:ascii="Times New Roman" w:eastAsia="Times New Roman" w:hAnsi="Times New Roman" w:cs="Times New Roman"/>
          <w:sz w:val="24"/>
          <w:szCs w:val="24"/>
        </w:rPr>
        <w:t xml:space="preserve"> с 2,0 га до 40,0 га.</w:t>
      </w:r>
    </w:p>
    <w:p w:rsidR="00BC0A18" w:rsidRPr="00BC0A18" w:rsidRDefault="00BC0A18" w:rsidP="00E02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Опубликовать (обнародовать) настоящее решение в порядке, установленном Уставом Шумихинского муниципального округа Курганской области.</w:t>
      </w:r>
    </w:p>
    <w:p w:rsidR="00BC0A18" w:rsidRPr="00BC0A18" w:rsidRDefault="00BC0A18" w:rsidP="00E02C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0A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C0A1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первого заместителя Главы Шумихинского муниципального округа Курганской области.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Председатель Думы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                                                                             А.М. </w:t>
      </w:r>
      <w:proofErr w:type="spellStart"/>
      <w:r w:rsidRPr="00BC0A18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BC0A18" w:rsidRPr="00BC0A18" w:rsidRDefault="00BC0A18" w:rsidP="00BC0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0A18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                                                                                             С.И. </w:t>
      </w:r>
      <w:proofErr w:type="spellStart"/>
      <w:r w:rsidRPr="00BC0A18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E02C57" w:rsidRPr="00BC0A18" w:rsidRDefault="00E02C57" w:rsidP="00BC0A18"/>
    <w:sectPr w:rsidR="00E02C57" w:rsidRPr="00BC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704D"/>
    <w:multiLevelType w:val="multilevel"/>
    <w:tmpl w:val="0AFC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1D639E"/>
    <w:rsid w:val="002D05C3"/>
    <w:rsid w:val="002F4C07"/>
    <w:rsid w:val="00475BE1"/>
    <w:rsid w:val="006C4098"/>
    <w:rsid w:val="00725B7F"/>
    <w:rsid w:val="00896848"/>
    <w:rsid w:val="009163AF"/>
    <w:rsid w:val="00A83B4D"/>
    <w:rsid w:val="00BA34B9"/>
    <w:rsid w:val="00BB7B6A"/>
    <w:rsid w:val="00BC0A18"/>
    <w:rsid w:val="00BC4812"/>
    <w:rsid w:val="00C9560D"/>
    <w:rsid w:val="00D37738"/>
    <w:rsid w:val="00E0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  <w:style w:type="character" w:styleId="a6">
    <w:name w:val="Emphasis"/>
    <w:basedOn w:val="a0"/>
    <w:uiPriority w:val="20"/>
    <w:qFormat/>
    <w:rsid w:val="001D639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D63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2022-09-29T11:18:00Z</dcterms:created>
  <dcterms:modified xsi:type="dcterms:W3CDTF">2022-09-29T11:18:00Z</dcterms:modified>
</cp:coreProperties>
</file>