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C3" w:rsidRPr="002D05C3" w:rsidRDefault="002D05C3" w:rsidP="002D0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2D05C3" w:rsidRPr="002D05C3" w:rsidRDefault="002D05C3" w:rsidP="002D0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2D05C3" w:rsidRPr="002D05C3" w:rsidRDefault="002D05C3" w:rsidP="002D0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2D05C3" w:rsidRPr="002D05C3" w:rsidRDefault="002D05C3" w:rsidP="002D0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2D05C3" w:rsidRPr="002D05C3" w:rsidRDefault="002D05C3" w:rsidP="002D0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от 23.06.2022 г. №  248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Думы Шумихинского муниципального округа Курганской области от 28.01.2021 года № 76 «Об утверждении  прогнозного плана  (программы) приватизации имущества Шумихинского муниципального округа Курганской области  на 2021-2023 годы»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21.12.2001г. № 178-ФЗ «О приватизации государственного и муниципального имущества» Дума  Шумихинского муниципального округа Курганской области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2D05C3" w:rsidRPr="002D05C3" w:rsidRDefault="002D05C3" w:rsidP="00B91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28.01.2021 года № 76 «Об утверждении прогнозного плана (программы) приватизации имущества Шумихинского муниципального округа Курганской области на 2021-2023 годы» (далее - решение) следующее изменение: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lastRenderedPageBreak/>
        <w:t>1.1.Дополнить таблицу, содержащуюся в разделе II приложения к решению, строкой 13 следующего содержания: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5571"/>
        <w:gridCol w:w="3171"/>
      </w:tblGrid>
      <w:tr w:rsidR="002D05C3" w:rsidRPr="002D05C3" w:rsidTr="002D05C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05C3" w:rsidRPr="002D05C3" w:rsidRDefault="002D05C3" w:rsidP="002D0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  <w:hideMark/>
          </w:tcPr>
          <w:p w:rsidR="002D05C3" w:rsidRPr="002D05C3" w:rsidRDefault="002D05C3" w:rsidP="002D0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C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помещение, общей площадью – 45,2 кв.м., с кадастровым номером 45:22:020701:211, назначение: нежилое, имущество общего пользования.</w:t>
            </w:r>
          </w:p>
        </w:tc>
        <w:tc>
          <w:tcPr>
            <w:tcW w:w="3195" w:type="dxa"/>
            <w:vAlign w:val="center"/>
            <w:hideMark/>
          </w:tcPr>
          <w:p w:rsidR="002D05C3" w:rsidRPr="002D05C3" w:rsidRDefault="002D05C3" w:rsidP="002D0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C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область, Шумихинский район, деревня Дубравная, ул. Школьная, дом 8.</w:t>
            </w:r>
          </w:p>
        </w:tc>
      </w:tr>
    </w:tbl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D05C3" w:rsidRPr="002D05C3" w:rsidRDefault="002D05C3" w:rsidP="00B91A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районной газете «Знамя труда».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                                                                                        А.М. </w:t>
      </w:r>
      <w:proofErr w:type="spellStart"/>
      <w:r w:rsidRPr="002D05C3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2D05C3" w:rsidRPr="002D05C3" w:rsidRDefault="002D05C3" w:rsidP="002D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5C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                                     С.И. </w:t>
      </w:r>
      <w:proofErr w:type="spellStart"/>
      <w:r w:rsidRPr="002D05C3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B91A89" w:rsidRPr="002D05C3" w:rsidRDefault="00B91A89" w:rsidP="002D05C3"/>
    <w:sectPr w:rsidR="00B91A89" w:rsidRPr="002D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19D"/>
    <w:multiLevelType w:val="multilevel"/>
    <w:tmpl w:val="71B46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43253"/>
    <w:multiLevelType w:val="multilevel"/>
    <w:tmpl w:val="8E46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1D639E"/>
    <w:rsid w:val="002D05C3"/>
    <w:rsid w:val="002F4C07"/>
    <w:rsid w:val="00475BE1"/>
    <w:rsid w:val="006C4098"/>
    <w:rsid w:val="00896848"/>
    <w:rsid w:val="009163AF"/>
    <w:rsid w:val="00A83B4D"/>
    <w:rsid w:val="00B91A89"/>
    <w:rsid w:val="00BA34B9"/>
    <w:rsid w:val="00BB7B6A"/>
    <w:rsid w:val="00BC4812"/>
    <w:rsid w:val="00C9560D"/>
    <w:rsid w:val="00D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  <w:style w:type="character" w:styleId="a6">
    <w:name w:val="Emphasis"/>
    <w:basedOn w:val="a0"/>
    <w:uiPriority w:val="20"/>
    <w:qFormat/>
    <w:rsid w:val="001D639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D63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2022-09-29T11:17:00Z</dcterms:created>
  <dcterms:modified xsi:type="dcterms:W3CDTF">2022-09-29T11:17:00Z</dcterms:modified>
</cp:coreProperties>
</file>