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КУРГАНСКАЯ ОБЛАСТЬ</w:t>
      </w:r>
    </w:p>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ШУМИХИНСКИЙ МУНИЦИПАЛЬНЫЙ ОКРУГ КУРГАНСКОЙ ОБЛАСТИ </w:t>
      </w:r>
    </w:p>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ДУМА ШУМИХИНСКОГО МУНИЦИПАЛЬНОГО ОКРУГА </w:t>
      </w:r>
    </w:p>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КУРГАНСКОЙ ОБЛАСТИ</w:t>
      </w:r>
    </w:p>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РЕШЕНИЕ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от  23.06.2022 г. №  247</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г. Шумиха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jc w:val="center"/>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Об утверждении  порядка</w:t>
      </w:r>
      <w:r w:rsidRPr="002F4C07">
        <w:rPr>
          <w:rFonts w:ascii="Times New Roman" w:eastAsia="Times New Roman" w:hAnsi="Times New Roman" w:cs="Times New Roman"/>
          <w:sz w:val="24"/>
          <w:szCs w:val="24"/>
        </w:rPr>
        <w:t xml:space="preserve"> </w:t>
      </w:r>
      <w:r w:rsidRPr="002F4C07">
        <w:rPr>
          <w:rFonts w:ascii="Times New Roman" w:eastAsia="Times New Roman" w:hAnsi="Times New Roman" w:cs="Times New Roman"/>
          <w:b/>
          <w:bCs/>
          <w:sz w:val="24"/>
          <w:szCs w:val="24"/>
        </w:rPr>
        <w:t>признания жилого (многоквартирного) дома домом блокированной застройки</w:t>
      </w:r>
      <w:r w:rsidRPr="002F4C07">
        <w:rPr>
          <w:rFonts w:ascii="Times New Roman" w:eastAsia="Times New Roman" w:hAnsi="Times New Roman" w:cs="Times New Roman"/>
          <w:sz w:val="24"/>
          <w:szCs w:val="24"/>
        </w:rPr>
        <w:t xml:space="preserve">  </w:t>
      </w:r>
      <w:r w:rsidRPr="002F4C07">
        <w:rPr>
          <w:rFonts w:ascii="Times New Roman" w:eastAsia="Times New Roman" w:hAnsi="Times New Roman" w:cs="Times New Roman"/>
          <w:b/>
          <w:bCs/>
          <w:sz w:val="24"/>
          <w:szCs w:val="24"/>
        </w:rPr>
        <w:t>на территории</w:t>
      </w:r>
      <w:r w:rsidRPr="002F4C07">
        <w:rPr>
          <w:rFonts w:ascii="Times New Roman" w:eastAsia="Times New Roman" w:hAnsi="Times New Roman" w:cs="Times New Roman"/>
          <w:sz w:val="24"/>
          <w:szCs w:val="24"/>
        </w:rPr>
        <w:t xml:space="preserve"> </w:t>
      </w:r>
      <w:r w:rsidRPr="002F4C07">
        <w:rPr>
          <w:rFonts w:ascii="Times New Roman" w:eastAsia="Times New Roman" w:hAnsi="Times New Roman" w:cs="Times New Roman"/>
          <w:b/>
          <w:bCs/>
          <w:sz w:val="24"/>
          <w:szCs w:val="24"/>
        </w:rPr>
        <w:t xml:space="preserve">Шумихинского муниципального округа Курганской области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В соответствии с Градостроительным кодексом Российской Федерации,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Шумихинского муниципального округа Курганской области, в целях обеспечения благоприятных условий жизнедеятельности населения Шумихинского муниципального округа Курганской области Дума Шумихинского муниципального округа Курганской области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РЕШИЛА:</w:t>
      </w:r>
    </w:p>
    <w:p w:rsidR="002F4C07" w:rsidRPr="002F4C07" w:rsidRDefault="002F4C07" w:rsidP="003B6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lastRenderedPageBreak/>
        <w:t>Утвердить порядок признания жилого (многоквартирного) дома домом блокированной застройки на территории Шумихинского муниципального округа Курганской области согласно приложению к настоящему решению.</w:t>
      </w:r>
    </w:p>
    <w:p w:rsidR="002F4C07" w:rsidRPr="002F4C07" w:rsidRDefault="002F4C07" w:rsidP="003B6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Опубликовать (обнародовать) настоящее решение в порядке, установленном Уставом Шумихинского муниципального округа Курганской области.</w:t>
      </w:r>
    </w:p>
    <w:p w:rsidR="002F4C07" w:rsidRPr="002F4C07" w:rsidRDefault="002F4C07" w:rsidP="003B6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Контроль за исполнением настоящего решения возложить на первого заместителя Главы Шумихинского муниципального округа Курганской области.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Председатель Думы</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Шумихинского муниципального округа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Курганской области                                                                                                   А.М. Чичиланов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Глава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Шумихинского муниципального округа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Курганской области                                                                                              С.И. Максимовских</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r w:rsidRPr="002F4C07">
        <w:rPr>
          <w:rFonts w:ascii="Times New Roman" w:eastAsia="Times New Roman" w:hAnsi="Times New Roman" w:cs="Times New Roman"/>
          <w:sz w:val="24"/>
          <w:szCs w:val="24"/>
        </w:rPr>
        <w:br/>
        <w:t>Приложение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к решению Думы Шумихинского муниципального округа Курганской области от 23.06.2022г. № 247 «Об утверждении  порядка признания жилого (многоквартирного) дома домом блокированной застройки на территории Шумихинского муниципального округа Курганской области»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Порядок признания жилого (многоквартирного) дома домом блокированной застройки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на территории Шумихинского муниципального округа Курганской области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3B69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lastRenderedPageBreak/>
        <w:t>I. Общие положения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1.1. Настоящий Порядок признания жилого (многоквартирного) дома домом блокированной застройки на территории Шумихинского муниципального округа Курганской области (далее – Порядок) разработан в соответствии с Градостроительным кодексом Российской Федерации,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1.2. Настоящий Порядок определяет процедуру определения статуса дома, отличительных признаков домов блокированной застройки от многоквартирных жилых домов, индивидуальных жилых домов, признания жилого (многоквартирного) дома на территории Шумихинского муниципального округа Курганской области домом блокированной застройки, в связи с отсутствием таковых в законодательстве.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1.3. Используемые термины и понятия: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Объект индивидуального жилищного строительства</w:t>
      </w:r>
      <w:r w:rsidRPr="002F4C07">
        <w:rPr>
          <w:rFonts w:ascii="Times New Roman" w:eastAsia="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Многоквартирный дом </w:t>
      </w:r>
      <w:r w:rsidRPr="002F4C07">
        <w:rPr>
          <w:rFonts w:ascii="Times New Roman" w:eastAsia="Times New Roman" w:hAnsi="Times New Roman" w:cs="Times New Roman"/>
          <w:sz w:val="24"/>
          <w:szCs w:val="24"/>
        </w:rPr>
        <w:t>- это здание, состоящее из двух и более квартир, включающее в себя имущество:</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lastRenderedPageBreak/>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Дом блокированной застройки</w:t>
      </w:r>
      <w:r w:rsidRPr="002F4C07">
        <w:rPr>
          <w:rFonts w:ascii="Times New Roman" w:eastAsia="Times New Roman" w:hAnsi="Times New Roman" w:cs="Times New Roman"/>
          <w:sz w:val="24"/>
          <w:szCs w:val="24"/>
        </w:rPr>
        <w:t xml:space="preserve"> - это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Блокированная жилая застройка</w:t>
      </w:r>
      <w:r w:rsidRPr="002F4C07">
        <w:rPr>
          <w:rFonts w:ascii="Times New Roman" w:eastAsia="Times New Roman" w:hAnsi="Times New Roman" w:cs="Times New Roman"/>
          <w:sz w:val="24"/>
          <w:szCs w:val="24"/>
        </w:rPr>
        <w:t xml:space="preserve"> - вид разрешённого использования земельных участков, предназначенных для возведения сблокированных жилых домов, но не назначение (ВРИ) здания, состоящего из блоков.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Машино - место</w:t>
      </w:r>
      <w:r w:rsidRPr="002F4C07">
        <w:rPr>
          <w:rFonts w:ascii="Times New Roman" w:eastAsia="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Блок жилой автономный </w:t>
      </w:r>
      <w:r w:rsidRPr="002F4C07">
        <w:rPr>
          <w:rFonts w:ascii="Times New Roman" w:eastAsia="Times New Roman" w:hAnsi="Times New Roman" w:cs="Times New Roman"/>
          <w:sz w:val="24"/>
          <w:szCs w:val="24"/>
        </w:rPr>
        <w:t>- жилой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коммуникаций, вспомогательных помещений, наружных входов, а также помещений, расположенных над или под другими жилыми блоками.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Приквартирный участок </w:t>
      </w:r>
      <w:r w:rsidRPr="002F4C07">
        <w:rPr>
          <w:rFonts w:ascii="Times New Roman" w:eastAsia="Times New Roman" w:hAnsi="Times New Roman" w:cs="Times New Roman"/>
          <w:sz w:val="24"/>
          <w:szCs w:val="24"/>
        </w:rPr>
        <w:t>- земельный участок, примыкающий к дому (квартире) с непосредственным выходом на него.</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Заявитель</w:t>
      </w:r>
      <w:r w:rsidRPr="002F4C07">
        <w:rPr>
          <w:rFonts w:ascii="Times New Roman" w:eastAsia="Times New Roman" w:hAnsi="Times New Roman" w:cs="Times New Roman"/>
          <w:sz w:val="24"/>
          <w:szCs w:val="24"/>
        </w:rPr>
        <w:t xml:space="preserve"> - физическое или юридическое лицо: собственник или уполномоченное им лицо.</w:t>
      </w:r>
    </w:p>
    <w:p w:rsidR="002F4C07" w:rsidRPr="002F4C07" w:rsidRDefault="002F4C07" w:rsidP="003B69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II. Признаки дома блокированной застройки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2.1. Жилой, многоквартирный дом признается блокированным домом при наличии следующих характерных признаков: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состоит из блоков – жилых домов (от 2 до 10), каждый из которых предназначен для проживания одной семьи;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количество этажей блоков не более чем три;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lastRenderedPageBreak/>
        <w:t>- блоки имеют общие стены (общую стену) без проемов с соседними блоками;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каждый блок расположен на отдельном земельном участке;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в доме отсутствуют помещения общего пользования;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наличие автономного инженерного обеспечения каждого блока.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2.2. В случае отсутствия автономного инженерного обеспечения, для признания дома блокированным, по желанию собственников жилых помещений, возможно проведение работ по инженерному переоборудованию, за счет собственных средств.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III. Порядок подачи заявления о признании жилого (многоквартирного) дома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домом блокированной застройки на территории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xml:space="preserve">Шумихинского муниципального округа Курганской области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3.1. Заявители, посредством личного обращения, направляют в Администрацию Шумихинского муниципального округа Курганской области заявление о признании жилого (многоквартирного) дома домом блокированной застройки по форме согласно приложению 1.</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3.2. Заявление подается совместно от всех собственников объекта капитального строительства (жилого (многоквартирного) дома).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3.3. Исчерпывающий перечень документов, прилагаемых к заявлению:</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копия правоустанавливающих документов на жилые помещения;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технический паспорт жилого дома;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схема, отображающая расположение объекта капитального строительства в границах земельного участка и сетей инженерно-технического обеспечения каждого жилого помещения в масштабе 1:500.</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3B69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lastRenderedPageBreak/>
        <w:t xml:space="preserve">IV. Состав, последовательность и сроки выполнения действий,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требования к порядку их выполнения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4.1. Исчерпывающий перечень действий должностного лица Администрации Шумихинского муниципального округа  Курганской области (далее – должностное лицо):</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1) прием и регистрация заявления и документов;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2) формирование и направление межведомственных запросов (при необходимости);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3) принятие решения о признании жилого (многоквартирного) дома домом блокированной застройки или об отказе;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5) выдача (направление) документов.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4.1.1. Прием и регистрация заявления и документов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4.1.2. При личном обращении заявителей в уполномоченный орган специалист уполномоченного органа: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устанавливает личность заявителей на основании документов, удостоверяющих личность, представителя заявителя - на основании документов, удостоверяющих его личность и полномочия (в случае обращения представителя).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В ходе приема документов от заявителя или уполномоченного им лица должностное лицо удостоверяется, что:</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1) текст в заявлении поддается прочтению;</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2) в заявлении указаны фамилия, имя, отчество (последнее - при наличии) физического лица либо представителя заявителя;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3) заявление подписано заявителем или уполномоченным представителем;</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4) прилагаются необходимые документы.</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При установлении фактов отсутствия необходимых документов, при несоответствии представленных документов требованиям настоящего порядка - уведомляет заявителя о выявленных недостатках в представленных документах и предлагает принять меры по их устранению.</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в уполномоченный орган.</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4.1.3. Формирование и направление межведомственных запросов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lastRenderedPageBreak/>
        <w:t>В случае, если должностным лицом будет выявлено, что в перечне представленных заявителем документов отсутствуют документы, предусмотренные пунктом 3.3, принимает решение о направлении соответствующих межведомственных запросов.</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 (представителя заявителя).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Должностное лицо обязано принять необходимые меры для получения ответа на межведомственные запросы в установленные сроки.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Результатом является получение в рамках межведомственного электронного взаимодействия необходимых документов (их копий или сведений, содержащихся в них).</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4.1.4. Принятие решения о признании жилого (многоквартирного) дома домом блокированной застройки или об отказе.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Должностное лицо проводит анализ представленных документов на наличие оснований для принятия решения, и подготавливает проект решения о признании или об отказе в признании жилого (многоквартирного) дома домом блокированной застройки на территории Шумихинского муниципального округа Курганской области.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При необходимости, должностное лицо осуществляет выезд по адресу, указанному в заявлении, на предмет обследования объекта капитального строительства, составляет акт обследования жилого дома с приложением фотоматериалов (согласно приложению 2).</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Решение об отказе в признании жилого (многоквартирного) дома домом блокированной застройки должностным лицом принимается: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в случае отсутствия признаков блокированного жилого дома, указанных в пункте 2.1 настоящего Порядка;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- 1)      заявителем не представлены документы, определенные пунктом 3.3 настоящего Порядка;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Не позднее дня, следующего за днем принятия решения об отказе, заявителю в письменной форме и, по желанию заявителя, в электронной форме направляется мотивированный ответ о результатах рассмотрения заявления.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Решение о признании жилого (многоквартирного) дома домом блокированной застройки подписывается должностным лицом уполномоченного органа. Два экземпляра и передается заявителю (представителю).</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Максимальный срок принятия решения не может превышать тридцати дней со дня представления в уполномоченный орган документов, в соответствии с пунктом 3.3 настоящего порядка.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lastRenderedPageBreak/>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tbl>
      <w:tblPr>
        <w:tblW w:w="10035" w:type="dxa"/>
        <w:tblCellSpacing w:w="15" w:type="dxa"/>
        <w:tblCellMar>
          <w:top w:w="15" w:type="dxa"/>
          <w:left w:w="15" w:type="dxa"/>
          <w:bottom w:w="15" w:type="dxa"/>
          <w:right w:w="15" w:type="dxa"/>
        </w:tblCellMar>
        <w:tblLook w:val="04A0"/>
      </w:tblPr>
      <w:tblGrid>
        <w:gridCol w:w="5621"/>
        <w:gridCol w:w="4414"/>
      </w:tblGrid>
      <w:tr w:rsidR="002F4C07" w:rsidRPr="002F4C07" w:rsidTr="002F4C07">
        <w:trPr>
          <w:tblCellSpacing w:w="15" w:type="dxa"/>
        </w:trPr>
        <w:tc>
          <w:tcPr>
            <w:tcW w:w="5640"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tc>
        <w:tc>
          <w:tcPr>
            <w:tcW w:w="4395"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Приложение 1</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к Порядку признания жилого (многоквартирного) дома на территории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Шумихинского муниципального округа Курганской области домом блокированной застройки</w:t>
            </w:r>
          </w:p>
        </w:tc>
      </w:tr>
    </w:tbl>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Главе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Шумихинского муниципального округа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Курганской области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от 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Паспорт: 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Адрес регистрации заявителя: 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Телефон:______________________________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ЗАЯВЛЕНИЕ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lastRenderedPageBreak/>
        <w:t>о признании жилого (многоквартирного) дома домом блокированной застройки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Прошу признать жилой (многоквартирный) дом, расположенный по адресу:______________________________________________________________________________________________________________________________________________________________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домом блокированной застройки.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800"/>
        <w:gridCol w:w="7645"/>
      </w:tblGrid>
      <w:tr w:rsidR="002F4C07" w:rsidRPr="002F4C07" w:rsidTr="002F4C07">
        <w:trPr>
          <w:tblCellSpacing w:w="15" w:type="dxa"/>
        </w:trPr>
        <w:tc>
          <w:tcPr>
            <w:tcW w:w="1815"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Приложение</w:t>
            </w:r>
          </w:p>
        </w:tc>
        <w:tc>
          <w:tcPr>
            <w:tcW w:w="8325"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копия правоустанавливающих документов на жилые помещения;</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технический паспорт жилого дома;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схема, отображающая расположение объекта капитального строительства в границах земельного участка и сетей инженерно-технического обеспечения каждого жилого помещения в масштабе 1:500</w:t>
            </w:r>
          </w:p>
        </w:tc>
      </w:tr>
    </w:tbl>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в соответствии с п.4 ст.9 Федерального закона «О персональных данных» от 27.07.2006г. №152-ФЗ, даю согласие Администрации Шумихинского муниципального округа Курганской области на обработку персональных данных, то есть на совершение действий, предусмотренных пунктом З  части 1  статьи З Федерального закона «О персональных данных».</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Настоящее согласие действует со дня его подписания до дня отзыва в письменной форме.</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(дата)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Заявитель: ____________________________                                    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(Ф.И.О.)                                                                               (подпись)</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lastRenderedPageBreak/>
        <w:t> </w:t>
      </w:r>
    </w:p>
    <w:tbl>
      <w:tblPr>
        <w:tblW w:w="10035" w:type="dxa"/>
        <w:tblCellSpacing w:w="15" w:type="dxa"/>
        <w:tblCellMar>
          <w:top w:w="15" w:type="dxa"/>
          <w:left w:w="15" w:type="dxa"/>
          <w:bottom w:w="15" w:type="dxa"/>
          <w:right w:w="15" w:type="dxa"/>
        </w:tblCellMar>
        <w:tblLook w:val="04A0"/>
      </w:tblPr>
      <w:tblGrid>
        <w:gridCol w:w="5621"/>
        <w:gridCol w:w="4414"/>
      </w:tblGrid>
      <w:tr w:rsidR="002F4C07" w:rsidRPr="002F4C07" w:rsidTr="002F4C07">
        <w:trPr>
          <w:tblCellSpacing w:w="15" w:type="dxa"/>
        </w:trPr>
        <w:tc>
          <w:tcPr>
            <w:tcW w:w="5640"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tc>
        <w:tc>
          <w:tcPr>
            <w:tcW w:w="4395"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Приложение 2</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к Порядку признания жилого (многоквартирного) дома на территории</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Шумихинского муниципального округа Курганской области домом блокированной застройки</w:t>
            </w:r>
          </w:p>
        </w:tc>
      </w:tr>
    </w:tbl>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АКТ ОСМОТРА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жилого (многоквартирного) дома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b/>
          <w:bCs/>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u w:val="single"/>
        </w:rPr>
        <w:t>номер, дата акта осмотра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Участники осмотра:</w:t>
      </w:r>
    </w:p>
    <w:p w:rsidR="002F4C07" w:rsidRPr="002F4C07" w:rsidRDefault="002F4C07" w:rsidP="003B69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 должность)</w:t>
      </w:r>
    </w:p>
    <w:p w:rsidR="002F4C07" w:rsidRPr="002F4C07" w:rsidRDefault="002F4C07" w:rsidP="003B69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 должность)</w:t>
      </w:r>
    </w:p>
    <w:p w:rsidR="002F4C07" w:rsidRPr="002F4C07" w:rsidRDefault="002F4C07" w:rsidP="003B69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 должность)</w:t>
      </w:r>
    </w:p>
    <w:p w:rsidR="002F4C07" w:rsidRPr="002F4C07" w:rsidRDefault="002F4C07" w:rsidP="003B691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 собственник либо представитель собственника)</w:t>
      </w:r>
    </w:p>
    <w:p w:rsidR="002F4C07" w:rsidRPr="002F4C07" w:rsidRDefault="002F4C07" w:rsidP="003B691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 собственник либо представитель собственника)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Объект осмотра:____________________________________________________________________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Адрес объекта:_____________________________________________________________________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lastRenderedPageBreak/>
        <w:t>В результате осмотра установлено:____________________________________________________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Приложение: фотоматериалы</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Подписи участников осмотра:</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355"/>
        <w:gridCol w:w="3690"/>
      </w:tblGrid>
      <w:tr w:rsidR="002F4C07" w:rsidRPr="002F4C07" w:rsidTr="002F4C07">
        <w:trPr>
          <w:tblCellSpacing w:w="15" w:type="dxa"/>
        </w:trPr>
        <w:tc>
          <w:tcPr>
            <w:tcW w:w="2310"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(подпись)</w:t>
            </w:r>
          </w:p>
        </w:tc>
        <w:tc>
          <w:tcPr>
            <w:tcW w:w="3645"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w:t>
            </w:r>
          </w:p>
        </w:tc>
      </w:tr>
      <w:tr w:rsidR="002F4C07" w:rsidRPr="002F4C07" w:rsidTr="002F4C07">
        <w:trPr>
          <w:tblCellSpacing w:w="15" w:type="dxa"/>
        </w:trPr>
        <w:tc>
          <w:tcPr>
            <w:tcW w:w="2310"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(подпись)</w:t>
            </w:r>
          </w:p>
        </w:tc>
        <w:tc>
          <w:tcPr>
            <w:tcW w:w="3645"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w:t>
            </w:r>
          </w:p>
        </w:tc>
      </w:tr>
      <w:tr w:rsidR="002F4C07" w:rsidRPr="002F4C07" w:rsidTr="002F4C07">
        <w:trPr>
          <w:tblCellSpacing w:w="15" w:type="dxa"/>
        </w:trPr>
        <w:tc>
          <w:tcPr>
            <w:tcW w:w="2310"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(подпись)</w:t>
            </w:r>
          </w:p>
        </w:tc>
        <w:tc>
          <w:tcPr>
            <w:tcW w:w="3645"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w:t>
            </w:r>
          </w:p>
        </w:tc>
      </w:tr>
      <w:tr w:rsidR="002F4C07" w:rsidRPr="002F4C07" w:rsidTr="002F4C07">
        <w:trPr>
          <w:tblCellSpacing w:w="15" w:type="dxa"/>
        </w:trPr>
        <w:tc>
          <w:tcPr>
            <w:tcW w:w="2310"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(подпись)</w:t>
            </w:r>
          </w:p>
        </w:tc>
        <w:tc>
          <w:tcPr>
            <w:tcW w:w="3645" w:type="dxa"/>
            <w:vAlign w:val="center"/>
            <w:hideMark/>
          </w:tcPr>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(ФИО)</w:t>
            </w:r>
          </w:p>
        </w:tc>
      </w:tr>
    </w:tbl>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(подпись)                                   (ФИО)</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 </w:t>
      </w:r>
    </w:p>
    <w:p w:rsidR="002F4C07" w:rsidRPr="002F4C07" w:rsidRDefault="002F4C07" w:rsidP="002F4C07">
      <w:pPr>
        <w:spacing w:before="100" w:beforeAutospacing="1" w:after="100" w:afterAutospacing="1" w:line="240" w:lineRule="auto"/>
        <w:rPr>
          <w:rFonts w:ascii="Times New Roman" w:eastAsia="Times New Roman" w:hAnsi="Times New Roman" w:cs="Times New Roman"/>
          <w:sz w:val="24"/>
          <w:szCs w:val="24"/>
        </w:rPr>
      </w:pPr>
      <w:r w:rsidRPr="002F4C07">
        <w:rPr>
          <w:rFonts w:ascii="Times New Roman" w:eastAsia="Times New Roman" w:hAnsi="Times New Roman" w:cs="Times New Roman"/>
          <w:sz w:val="24"/>
          <w:szCs w:val="24"/>
        </w:rPr>
        <w:t>Настоящий акт составлен и подписан в _____ экземплярах, один из которых остается в делах Администрации Шумихинского муниципального округа Курганской области, по одному экземпляру выдается собственникам (представителям).</w:t>
      </w:r>
    </w:p>
    <w:p w:rsidR="003B6912" w:rsidRPr="002F4C07" w:rsidRDefault="003B6912" w:rsidP="002F4C07"/>
    <w:sectPr w:rsidR="003B6912" w:rsidRPr="002F4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105"/>
    <w:multiLevelType w:val="multilevel"/>
    <w:tmpl w:val="62E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21D9D"/>
    <w:multiLevelType w:val="multilevel"/>
    <w:tmpl w:val="8396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536EA"/>
    <w:multiLevelType w:val="multilevel"/>
    <w:tmpl w:val="CF7E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00D5D"/>
    <w:multiLevelType w:val="multilevel"/>
    <w:tmpl w:val="9E22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67C96"/>
    <w:multiLevelType w:val="multilevel"/>
    <w:tmpl w:val="A9BE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B0223"/>
    <w:multiLevelType w:val="multilevel"/>
    <w:tmpl w:val="63FE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207C85"/>
    <w:multiLevelType w:val="multilevel"/>
    <w:tmpl w:val="7A4E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E26894"/>
    <w:multiLevelType w:val="multilevel"/>
    <w:tmpl w:val="8DA0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CF5832"/>
    <w:multiLevelType w:val="multilevel"/>
    <w:tmpl w:val="9578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3"/>
  </w:num>
  <w:num w:numId="4">
    <w:abstractNumId w:val="6"/>
  </w:num>
  <w:num w:numId="5">
    <w:abstractNumId w:val="5"/>
  </w:num>
  <w:num w:numId="6">
    <w:abstractNumId w:val="1"/>
  </w:num>
  <w:num w:numId="7">
    <w:abstractNumId w:val="2"/>
  </w:num>
  <w:num w:numId="8">
    <w:abstractNumId w:val="4"/>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163AF"/>
    <w:rsid w:val="000224D0"/>
    <w:rsid w:val="001D639E"/>
    <w:rsid w:val="002F4C07"/>
    <w:rsid w:val="003B6912"/>
    <w:rsid w:val="00475BE1"/>
    <w:rsid w:val="006C4098"/>
    <w:rsid w:val="00896848"/>
    <w:rsid w:val="009163AF"/>
    <w:rsid w:val="00A83B4D"/>
    <w:rsid w:val="00BA34B9"/>
    <w:rsid w:val="00BB7B6A"/>
    <w:rsid w:val="00BC4812"/>
    <w:rsid w:val="00C9560D"/>
    <w:rsid w:val="00D37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3AF"/>
    <w:rPr>
      <w:rFonts w:ascii="Times New Roman" w:eastAsia="Times New Roman" w:hAnsi="Times New Roman" w:cs="Times New Roman"/>
      <w:b/>
      <w:bCs/>
      <w:kern w:val="36"/>
      <w:sz w:val="48"/>
      <w:szCs w:val="48"/>
    </w:rPr>
  </w:style>
  <w:style w:type="paragraph" w:styleId="a3">
    <w:name w:val="Normal (Web)"/>
    <w:basedOn w:val="a"/>
    <w:uiPriority w:val="99"/>
    <w:unhideWhenUsed/>
    <w:rsid w:val="009163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63AF"/>
    <w:rPr>
      <w:b/>
      <w:bCs/>
    </w:rPr>
  </w:style>
  <w:style w:type="character" w:styleId="a5">
    <w:name w:val="Hyperlink"/>
    <w:basedOn w:val="a0"/>
    <w:uiPriority w:val="99"/>
    <w:semiHidden/>
    <w:unhideWhenUsed/>
    <w:rsid w:val="009163AF"/>
    <w:rPr>
      <w:color w:val="0000FF"/>
      <w:u w:val="single"/>
    </w:rPr>
  </w:style>
  <w:style w:type="character" w:styleId="a6">
    <w:name w:val="Emphasis"/>
    <w:basedOn w:val="a0"/>
    <w:uiPriority w:val="20"/>
    <w:qFormat/>
    <w:rsid w:val="001D639E"/>
    <w:rPr>
      <w:i/>
      <w:iCs/>
    </w:rPr>
  </w:style>
  <w:style w:type="character" w:styleId="a7">
    <w:name w:val="FollowedHyperlink"/>
    <w:basedOn w:val="a0"/>
    <w:uiPriority w:val="99"/>
    <w:semiHidden/>
    <w:unhideWhenUsed/>
    <w:rsid w:val="001D639E"/>
    <w:rPr>
      <w:color w:val="800080"/>
      <w:u w:val="single"/>
    </w:rPr>
  </w:style>
</w:styles>
</file>

<file path=word/webSettings.xml><?xml version="1.0" encoding="utf-8"?>
<w:webSettings xmlns:r="http://schemas.openxmlformats.org/officeDocument/2006/relationships" xmlns:w="http://schemas.openxmlformats.org/wordprocessingml/2006/main">
  <w:divs>
    <w:div w:id="222301864">
      <w:bodyDiv w:val="1"/>
      <w:marLeft w:val="0"/>
      <w:marRight w:val="0"/>
      <w:marTop w:val="0"/>
      <w:marBottom w:val="0"/>
      <w:divBdr>
        <w:top w:val="none" w:sz="0" w:space="0" w:color="auto"/>
        <w:left w:val="none" w:sz="0" w:space="0" w:color="auto"/>
        <w:bottom w:val="none" w:sz="0" w:space="0" w:color="auto"/>
        <w:right w:val="none" w:sz="0" w:space="0" w:color="auto"/>
      </w:divBdr>
    </w:div>
    <w:div w:id="366223046">
      <w:bodyDiv w:val="1"/>
      <w:marLeft w:val="0"/>
      <w:marRight w:val="0"/>
      <w:marTop w:val="0"/>
      <w:marBottom w:val="0"/>
      <w:divBdr>
        <w:top w:val="none" w:sz="0" w:space="0" w:color="auto"/>
        <w:left w:val="none" w:sz="0" w:space="0" w:color="auto"/>
        <w:bottom w:val="none" w:sz="0" w:space="0" w:color="auto"/>
        <w:right w:val="none" w:sz="0" w:space="0" w:color="auto"/>
      </w:divBdr>
    </w:div>
    <w:div w:id="429932479">
      <w:bodyDiv w:val="1"/>
      <w:marLeft w:val="0"/>
      <w:marRight w:val="0"/>
      <w:marTop w:val="0"/>
      <w:marBottom w:val="0"/>
      <w:divBdr>
        <w:top w:val="none" w:sz="0" w:space="0" w:color="auto"/>
        <w:left w:val="none" w:sz="0" w:space="0" w:color="auto"/>
        <w:bottom w:val="none" w:sz="0" w:space="0" w:color="auto"/>
        <w:right w:val="none" w:sz="0" w:space="0" w:color="auto"/>
      </w:divBdr>
    </w:div>
    <w:div w:id="636956039">
      <w:bodyDiv w:val="1"/>
      <w:marLeft w:val="0"/>
      <w:marRight w:val="0"/>
      <w:marTop w:val="0"/>
      <w:marBottom w:val="0"/>
      <w:divBdr>
        <w:top w:val="none" w:sz="0" w:space="0" w:color="auto"/>
        <w:left w:val="none" w:sz="0" w:space="0" w:color="auto"/>
        <w:bottom w:val="none" w:sz="0" w:space="0" w:color="auto"/>
        <w:right w:val="none" w:sz="0" w:space="0" w:color="auto"/>
      </w:divBdr>
    </w:div>
    <w:div w:id="1014186413">
      <w:bodyDiv w:val="1"/>
      <w:marLeft w:val="0"/>
      <w:marRight w:val="0"/>
      <w:marTop w:val="0"/>
      <w:marBottom w:val="0"/>
      <w:divBdr>
        <w:top w:val="none" w:sz="0" w:space="0" w:color="auto"/>
        <w:left w:val="none" w:sz="0" w:space="0" w:color="auto"/>
        <w:bottom w:val="none" w:sz="0" w:space="0" w:color="auto"/>
        <w:right w:val="none" w:sz="0" w:space="0" w:color="auto"/>
      </w:divBdr>
    </w:div>
    <w:div w:id="1394280616">
      <w:bodyDiv w:val="1"/>
      <w:marLeft w:val="0"/>
      <w:marRight w:val="0"/>
      <w:marTop w:val="0"/>
      <w:marBottom w:val="0"/>
      <w:divBdr>
        <w:top w:val="none" w:sz="0" w:space="0" w:color="auto"/>
        <w:left w:val="none" w:sz="0" w:space="0" w:color="auto"/>
        <w:bottom w:val="none" w:sz="0" w:space="0" w:color="auto"/>
        <w:right w:val="none" w:sz="0" w:space="0" w:color="auto"/>
      </w:divBdr>
    </w:div>
    <w:div w:id="1501117749">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896504490">
      <w:bodyDiv w:val="1"/>
      <w:marLeft w:val="0"/>
      <w:marRight w:val="0"/>
      <w:marTop w:val="0"/>
      <w:marBottom w:val="0"/>
      <w:divBdr>
        <w:top w:val="none" w:sz="0" w:space="0" w:color="auto"/>
        <w:left w:val="none" w:sz="0" w:space="0" w:color="auto"/>
        <w:bottom w:val="none" w:sz="0" w:space="0" w:color="auto"/>
        <w:right w:val="none" w:sz="0" w:space="0" w:color="auto"/>
      </w:divBdr>
    </w:div>
    <w:div w:id="1905678725">
      <w:bodyDiv w:val="1"/>
      <w:marLeft w:val="0"/>
      <w:marRight w:val="0"/>
      <w:marTop w:val="0"/>
      <w:marBottom w:val="0"/>
      <w:divBdr>
        <w:top w:val="none" w:sz="0" w:space="0" w:color="auto"/>
        <w:left w:val="none" w:sz="0" w:space="0" w:color="auto"/>
        <w:bottom w:val="none" w:sz="0" w:space="0" w:color="auto"/>
        <w:right w:val="none" w:sz="0" w:space="0" w:color="auto"/>
      </w:divBdr>
    </w:div>
    <w:div w:id="1907110391">
      <w:bodyDiv w:val="1"/>
      <w:marLeft w:val="0"/>
      <w:marRight w:val="0"/>
      <w:marTop w:val="0"/>
      <w:marBottom w:val="0"/>
      <w:divBdr>
        <w:top w:val="none" w:sz="0" w:space="0" w:color="auto"/>
        <w:left w:val="none" w:sz="0" w:space="0" w:color="auto"/>
        <w:bottom w:val="none" w:sz="0" w:space="0" w:color="auto"/>
        <w:right w:val="none" w:sz="0" w:space="0" w:color="auto"/>
      </w:divBdr>
    </w:div>
    <w:div w:id="1909531448">
      <w:bodyDiv w:val="1"/>
      <w:marLeft w:val="0"/>
      <w:marRight w:val="0"/>
      <w:marTop w:val="0"/>
      <w:marBottom w:val="0"/>
      <w:divBdr>
        <w:top w:val="none" w:sz="0" w:space="0" w:color="auto"/>
        <w:left w:val="none" w:sz="0" w:space="0" w:color="auto"/>
        <w:bottom w:val="none" w:sz="0" w:space="0" w:color="auto"/>
        <w:right w:val="none" w:sz="0" w:space="0" w:color="auto"/>
      </w:divBdr>
    </w:div>
    <w:div w:id="1916747049">
      <w:bodyDiv w:val="1"/>
      <w:marLeft w:val="0"/>
      <w:marRight w:val="0"/>
      <w:marTop w:val="0"/>
      <w:marBottom w:val="0"/>
      <w:divBdr>
        <w:top w:val="none" w:sz="0" w:space="0" w:color="auto"/>
        <w:left w:val="none" w:sz="0" w:space="0" w:color="auto"/>
        <w:bottom w:val="none" w:sz="0" w:space="0" w:color="auto"/>
        <w:right w:val="none" w:sz="0" w:space="0" w:color="auto"/>
      </w:divBdr>
    </w:div>
    <w:div w:id="20048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2578</Words>
  <Characters>14700</Characters>
  <Application>Microsoft Office Word</Application>
  <DocSecurity>0</DocSecurity>
  <Lines>122</Lines>
  <Paragraphs>34</Paragraphs>
  <ScaleCrop>false</ScaleCrop>
  <Company>Microsoft</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2022-09-29T11:17:00Z</dcterms:created>
  <dcterms:modified xsi:type="dcterms:W3CDTF">2022-09-29T11:17:00Z</dcterms:modified>
</cp:coreProperties>
</file>