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C2" w:rsidRPr="00481CC2" w:rsidRDefault="00481CC2" w:rsidP="0048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481CC2" w:rsidRPr="00481CC2" w:rsidRDefault="00481CC2" w:rsidP="0048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МУНИЦИПАЛЬНОГО ОКРУГА </w:t>
      </w:r>
    </w:p>
    <w:p w:rsidR="00481CC2" w:rsidRPr="00481CC2" w:rsidRDefault="00481CC2" w:rsidP="0048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от 15.02.2021г. № 89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         г. Шумиха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создании и организации деятельности подразделений муниципальной пожарной охраны, на территории Шумихинского муниципального округа Курганской области 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 xml:space="preserve">В целях улучшения положения с обеспечением пожарной безопасности на территории Шумихинского муниципального округа Курганской области, в соответствии с </w:t>
      </w:r>
      <w:hyperlink r:id="rId5" w:history="1">
        <w:r w:rsidRPr="00481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81CC2">
        <w:rPr>
          <w:rFonts w:ascii="Times New Roman" w:eastAsia="Times New Roman" w:hAnsi="Times New Roman" w:cs="Times New Roman"/>
          <w:sz w:val="24"/>
          <w:szCs w:val="24"/>
        </w:rPr>
        <w:t xml:space="preserve"> от 21 декабря 1994 г. № 69-ФЗ «О пожарной безопасности», </w:t>
      </w:r>
      <w:hyperlink r:id="rId6" w:history="1">
        <w:r w:rsidRPr="00481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81CC2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в соответствии с решением Думы Шумихинского муниципального округа Курганской области № 58 от 25.12.2020 г. «Об утверждении Администрации Шумихинского муниципального округа Курганской области», Администрация Шумихинского муниципального округа 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81CC2" w:rsidRPr="00481CC2" w:rsidRDefault="00481CC2" w:rsidP="00FF4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Создать подразделения муниципальной пожарной охраны (далее – МПО) на территории Шумихинского муниципального округа Курганской области в населенных пунктах: с. Карачельское, с. Крутая Горка</w:t>
      </w: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81CC2">
        <w:rPr>
          <w:rFonts w:ascii="Times New Roman" w:eastAsia="Times New Roman" w:hAnsi="Times New Roman" w:cs="Times New Roman"/>
          <w:sz w:val="24"/>
          <w:szCs w:val="24"/>
        </w:rPr>
        <w:t xml:space="preserve"> с. Кушма, с. Птичье, с. Кипель, с. Березово, с. Галкино, с. Большая Рига, с. Травяное, с. Стариково, с. Прошкино, с. Благовещенское.</w:t>
      </w:r>
    </w:p>
    <w:p w:rsidR="00481CC2" w:rsidRPr="00481CC2" w:rsidRDefault="00481CC2" w:rsidP="00FF4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Утвердить: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 положение о деятельности подразделений МПО согласно приложению 1 к настоящему постановлению;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  штатное расписание подразделений МПО согласно приложению 2 к настоящему постановлению;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- утвердить квалификационные требования, предъявляемые к работникам муниципальной пожарной охраны согласно приложению 3 к настоящему постановлению.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 определить места дислокации, здания и помещения подразделений муниципальной пожарной охраны на территории Шумихинского муниципального округа Курганской области согласно приложению 4 к настоящему постановлению.</w:t>
      </w:r>
    </w:p>
    <w:p w:rsidR="00481CC2" w:rsidRPr="00481CC2" w:rsidRDefault="00481CC2" w:rsidP="00FF4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Ежегодно планировать финансовые средства в бюджете Шумихинского муниципального округа Курганской области на материально-техническое обеспечение муниципальной пожарной охраны, а также средства на выплату заработной платы, в соответствии с действующим законодательством Российской Федерации;</w:t>
      </w:r>
    </w:p>
    <w:p w:rsidR="00481CC2" w:rsidRPr="00481CC2" w:rsidRDefault="00481CC2" w:rsidP="00FF4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«Официальный вестник Администрации Шумихинского муниципального округа» и на официальном сайте Администрации Шумихинского муниципального округа Курганской области.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5.Постановление вступает в силу со дня его принятия.</w:t>
      </w:r>
    </w:p>
    <w:p w:rsidR="00481CC2" w:rsidRPr="00481CC2" w:rsidRDefault="00481CC2" w:rsidP="00FF41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                                                                                             С.И. Максимовских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от 15.02.2021 № 89 «О создании и организации деятельности муниципальной пожарной охраны на территории Шумихинского муниципального округа Курганской области»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деятельности подразделений муниципальной пожарной охраны на территории Шумихинского муниципального округа 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1.1. Муниципальная пожарная охрана (далее - МПО)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1.2. Организационно-правовой формой МПО является подразделение муниципального пожарного поста в составе Шумихинского муниципального округа Курганской области.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1.3. В своей деятельности МПО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Шумихинского муниципального округа Курганской области.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1.4. Подразделения муниципальной пожарной охраны входят в состав пожарной охраны на соответствующей территории. Привлечение их к тушению пожаров осуществляется на основании утвержденных планов привлечения сил и средств в порядке, предусмотренном действующим законодательством.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2.Организация деятельности муниципальной пожарной охраны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2.1.Подразделение организует деятельность в соответствии с действующим законодательством и настоящим Положением, согласованным с Государственной противопожарной службой (далее - ГПС).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2.2.Структура, штаты и техническая оснащенность муниципальных подразделений пожарной охраны определяются Администрацией  Шумихинского муниципального округа Курганской области   из расчета: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подразделения МПО создаются в населенных пунктах, расположенных на расстоянии далее 12 км от мест дислокации подразделений ГПС;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в создаваемых подразделениях организуется круглосуточное дежурство личного состава с использованием пожарной либо приспособленной для целей пожаротушения техники;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зона деятельности подразделений муниципальной пожарной охраны по организации пожаротушения в сельской местности на территории муниципального образования определяется в радиусе 12 км;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численность муниципальной пожарной охраны определяется из расчета: одна единица на каждые 200 чел. населенного пункта, но не менее 4 единиц.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FF41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Основные задачи МПО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3.1.На муниципальную пожарную охрану возлагается задача по предотвращению пожаров, спасению людей и имущества от пожаров, являющаяся частью комплекса мероприятий по организации пожаротушения.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3.2.Организация тушения пожаров регламентируется уставом пожарной охраны и другими документами, утвержденными в установленном порядке.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3.3.Для решения возложенных на пожарную охрану задач разрабатываются необходимые документы, в том числе: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должностные инструкции;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программа и расписания занятий по последующей подготовке работников муниципальной пожарной охраны;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копии документов предварительного планирования действий по тушению пожаров (оперативные планы, карточки пожаротушения), находящиеся в ОГПС (ПЧ) района.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Перечисленные и иные документы, регламентирующие организацию деятельности подразделения, разрабатываются применительно к нормативным актам ГПС.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3.4.К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FF41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Основные функции МПО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4.1. В систему МПО входят: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 органы управления;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 подразделения, предназначенные для организации профилактики пожаров их тушения.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4.2. МПО в соответствии с возложенными на нее задачами: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принимает участие в установленном порядке в тушении пожаров на территории муниципального округа;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привлекается к тушению лесных, ландшафтных, техногенных пожаров, работ в соответствии с планами привлечения сил и средств;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выполняет специальные инженерно-технические работы при тушении пожаров и ликвидации чрезвычайных ситуаций;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оказывает на пожарах и проведении поисково-спасательных работ первую доврачебную помощь пострадавшим;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участвует в разработке и корректировке документов предварительного планирования действий по тушению пожаров в населенных пунктах и потенциально опасных и особо важных предприятиях, расположенных в районе выезда;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проводит в установленном порядке пожарно-тактические учения (занятия), изучение и исследование характерных пожаров;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участвует в разработке мероприятий по подготовке населения к действиям в условиях чрезвычайных ситуаций;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участвует в подготовке пожарных, спасателей и добровольных пожарных обществ;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организует и осуществляет взаимодействие с подразделениями всех видов пожарной охраны;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участвует в организации системы обучения работников организаций различных форм собственности, расположенных на территории муниципального образования мерам пожарной безопасности;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оказывает помощь Государственному пожарному надзору в профилактике пожаров;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травмирования людей при них;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осуществляет учет мероприятий, проводимых по вопросам противопожарной пропаганды и обучения населения;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осуществляет взаимодействие с Отделом образования Администрацию Шумихинского муниципального округа Курганской области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осуществляет противопожарное обеспечение спасательных и других работ;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- 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информирует Администрацию Шумихинского муниципального округа Курганской области,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совершенствованию;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осуществляет планирование и контроль за реализацией плановых мероприятий, требований нормативных актов в области обеспечения пожарной безопасности;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ведет учет пожаров и последствий от них на территории муниципального образования;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обеспечивает поддержание в постоянной готовности к тушению пожаров пожарной техники, пожарно-технического вооружения, оборудования и средств связи;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организует эксплуатацию зданий, сооружений, пожарной техники, оборудования, снаряжения, средств связи закрепленного на праве оперативного управления;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осуществляет в установленном порядке контроль за использованием по назначению и сохранностью имущества, находящегося в оперативном управлении;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использует находящееся в его оперативном управлении имущество в соответствии с его целями и задачами своей деятельности.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FF41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муниципальной пожарной охраны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5.1.Руководство деятельностью МПО осуществляется заведующим сектором по ГО и ЧС, мобилизационной работе Администрации Шумихинского муниципального округа Курганской области (далее – заведующий сектором по ГО и ЧС).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5.2.Заведующий сектором по ГО и ЧС несет ответственность за организацию оперативно-служебной деятельности подразделений.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Организует взаимодействие со службами муниципального образования и ГПС по вопросам организации тушения пожаров.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Обеспечивает подбор и расстановку кадров пожарной охраны, их профессиональную подготовку, соблюдение законности и дисциплины.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Применяет поощрения и налагает дисциплинарные взыскания на работников МПО.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нормативов и лимитов штатной численности вносит в  Администрацию Шумихинского муниципального округа Курганской области предложения по изменению штатов муниципальной пожарной охраны.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Информирует Администрацию Шумихинского муниципального округа Курганской области о состоянии исправности противопожарного водоснабжения, средств связи и автотранспортных сообщений.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Занимается вопросами финансово-хозяйственной деятельности муниципальной пожарной охраны в объеме выделенного финансирования.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Обеспечивает содержание в постоянной готовности техники и пожарно-технического вооружения.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Организовывает и проводит совещания, семинары, конференции, учебные и иные сборы личного состава.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Организует и ведет прием граждан, рассматривает предложения, заявления, жалобы по вопросам, отнесенным к его компетенции.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FF41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МПО с другими видами пожарной охраны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6.1. Взаимодействие может осуществляться по следующим основным принципам: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 организация совместной деятельности в соответствии с установленными полномочиями и компетенцией;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обеспечение единого подхода к уровню требований, предъявляемых при осуществлении контроля за обеспечением пожарной безопасности.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6.2. Основным направлением взаимодействия является осуществление совместных действий по предупреждению и тушению пожаров на территории Шумихинского муниципального округа Курганской области.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6.3. В соответствии с основными принципами взаимодействия МПО с другими видами пожарной охраны могут: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осуществлять комплексные проверки состояния пожарной безопасности организаций (объектов);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принимать участие в работе совместных комиссий по расследованию пожаров с человеческими жертвами и крупным материальным ущербом;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осуществлять обмен информацией о пожарах и их последствиях на территории муниципального образования;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- 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FF41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Трудовые отношения в МПО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7.1. 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договора, заключенного с Администрацией Шумихинского муниципального округа Курганской области.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7.2. 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FF41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Осуществление контроля деятельности подразделений МПО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8.1. Контроль деятельности подразделений МПО осуществляет Администрация Шумихинского муниципального округа Курганской области в пределах своей компетенции.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8.2. Проверки могут организовываться и проводиться по всем направлениям служебной деятельности подразделений МПО.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8.3. 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8.4. Должностные лица МПО за неисполнение или ненадлежащее исполнение возложенных на них прав и обязанностей несут ответственность согласно трудовому и уголовному законодательству Российской Федерации.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к постановлению Администрации Шумихинского муниципального округа 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от 15.02.2021 № 89 «О Единой дежурно-диспетчерской службе Шумихинского муниципального округа Курганской области»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Штатное расписание</w:t>
      </w: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подразделений муниципальной пожарной охраны</w:t>
      </w: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Шумихинского муниципального округа 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5"/>
        <w:gridCol w:w="2398"/>
        <w:gridCol w:w="1392"/>
        <w:gridCol w:w="1360"/>
        <w:gridCol w:w="725"/>
      </w:tblGrid>
      <w:tr w:rsidR="00481CC2" w:rsidRPr="00481CC2" w:rsidTr="00481CC2">
        <w:trPr>
          <w:tblCellSpacing w:w="15" w:type="dxa"/>
        </w:trPr>
        <w:tc>
          <w:tcPr>
            <w:tcW w:w="4515" w:type="dxa"/>
            <w:vMerge w:val="restart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2730" w:type="dxa"/>
            <w:gridSpan w:val="2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</w:t>
            </w:r>
          </w:p>
        </w:tc>
        <w:tc>
          <w:tcPr>
            <w:tcW w:w="690" w:type="dxa"/>
            <w:vMerge w:val="restart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81CC2" w:rsidRPr="00481CC2" w:rsidRDefault="00481CC2" w:rsidP="0048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C2" w:rsidRPr="00481CC2" w:rsidRDefault="00481CC2" w:rsidP="0048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  пожарно-спасательной части</w:t>
            </w:r>
          </w:p>
        </w:tc>
        <w:tc>
          <w:tcPr>
            <w:tcW w:w="0" w:type="auto"/>
            <w:vMerge/>
            <w:vAlign w:val="center"/>
            <w:hideMark/>
          </w:tcPr>
          <w:p w:rsidR="00481CC2" w:rsidRPr="00481CC2" w:rsidRDefault="00481CC2" w:rsidP="0048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CC2" w:rsidRPr="00481CC2" w:rsidTr="00481C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81CC2" w:rsidRPr="00481CC2" w:rsidRDefault="00481CC2" w:rsidP="0048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C2" w:rsidRPr="00481CC2" w:rsidRDefault="00481CC2" w:rsidP="0048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vMerge/>
            <w:vAlign w:val="center"/>
            <w:hideMark/>
          </w:tcPr>
          <w:p w:rsidR="00481CC2" w:rsidRPr="00481CC2" w:rsidRDefault="00481CC2" w:rsidP="0048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CC2" w:rsidRPr="00481CC2" w:rsidTr="00481CC2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пожарного поста            </w:t>
            </w:r>
          </w:p>
        </w:tc>
        <w:tc>
          <w:tcPr>
            <w:tcW w:w="24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водитель пожарного автомобиля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12чел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Водитель-пожарный    </w:t>
            </w:r>
          </w:p>
        </w:tc>
        <w:tc>
          <w:tcPr>
            <w:tcW w:w="24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пожарного автомобиля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36 чел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Пожарный    </w:t>
            </w:r>
          </w:p>
        </w:tc>
        <w:tc>
          <w:tcPr>
            <w:tcW w:w="24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автоцистерна на шасси повышенной проходимости</w:t>
            </w:r>
          </w:p>
        </w:tc>
        <w:tc>
          <w:tcPr>
            <w:tcW w:w="24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45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Автоподъемник или автолестница                </w:t>
            </w:r>
          </w:p>
        </w:tc>
        <w:tc>
          <w:tcPr>
            <w:tcW w:w="241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Примечание: Штатное расписание подразделений МПО разработано с учетом возложенных на него задач и местных особенностей.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15.02.2021 № 89 «О создании и организации деятельности муниципальной пожарной охраны на территории Шумихинского муниципального округа 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Квалификационные требования,</w:t>
      </w: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предъявляемые к работникам муниципальной пожарной охраны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Работникам МПО предъявляются следующие квалификационные требования: без предъявления требований к образованию и стажу.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Работник МПО должен знать: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организацию газодымозащитной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задачи и функции технической службы и службы связи; основы кадровой работы;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основные тактико-технические характеристики и тактические возможности пожарного подразделения;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опасные факторы пожара и последствия их воздействия на людей, приемы и способы прекращения горения;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правила охраны труда при несении службы и тушении пожаров и проведении аварийно-спасательных работ;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средства и методы оказания первой доврачебной помощи.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проверять и оценивать состояние систем противопожарной защиты и противопожарною водоснабжения;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оказывать первую доврачебную помощь;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выполнять нормативы по пожарно-строевой и физической подготовке;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проводить испытание пожарно-технического вооружения и аварийно-спасательного инструмента и оборудования;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иметь навыки: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в разработке документов службы;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работы в СИЗОД: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в исполнении обязанностей должностных лиц на пожаре и при проведении аварийно-спасательных работ;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 и средств связи;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в пользовании первичными средствами пожаротушении.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sz w:val="24"/>
          <w:szCs w:val="24"/>
        </w:rPr>
        <w:t>от 15.02.2021 № 89 «О создании и организации деятельности муниципальной пожарной охраны на территории Шумихинского муниципального округа Курганской области»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 дислокации, здания и помещения подразделений муниципальной пожарной охраны на территории Шумихинского муниципального округа Курганской области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4260"/>
        <w:gridCol w:w="3735"/>
      </w:tblGrid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дислокации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с.Карачельское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47 А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Крутая Горка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5 А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Молодежный, 1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Птичье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9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Кипель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Шиловская, 2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Березово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34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Галкино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Красноормейская, 18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Большая Рига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5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Травяное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2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Стариково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Советская,3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Прошкино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Первая, 69</w:t>
            </w:r>
          </w:p>
        </w:tc>
      </w:tr>
      <w:tr w:rsidR="00481CC2" w:rsidRPr="00481CC2" w:rsidTr="00481CC2">
        <w:trPr>
          <w:tblCellSpacing w:w="15" w:type="dxa"/>
        </w:trPr>
        <w:tc>
          <w:tcPr>
            <w:tcW w:w="555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с. Благовещенское</w:t>
            </w:r>
          </w:p>
        </w:tc>
        <w:tc>
          <w:tcPr>
            <w:tcW w:w="3690" w:type="dxa"/>
            <w:vAlign w:val="center"/>
            <w:hideMark/>
          </w:tcPr>
          <w:p w:rsidR="00481CC2" w:rsidRPr="00481CC2" w:rsidRDefault="00481CC2" w:rsidP="0048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C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6 А</w:t>
            </w:r>
          </w:p>
        </w:tc>
      </w:tr>
    </w:tbl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81CC2" w:rsidRPr="00481CC2" w:rsidRDefault="00481CC2" w:rsidP="0048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41E2" w:rsidRPr="00481CC2" w:rsidRDefault="00FF41E2" w:rsidP="00481CC2"/>
    <w:sectPr w:rsidR="00FF41E2" w:rsidRPr="0048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FCF"/>
    <w:multiLevelType w:val="multilevel"/>
    <w:tmpl w:val="5EE8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5605B"/>
    <w:multiLevelType w:val="multilevel"/>
    <w:tmpl w:val="8D9E8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C14E3"/>
    <w:multiLevelType w:val="multilevel"/>
    <w:tmpl w:val="D9E6C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B1DB0"/>
    <w:multiLevelType w:val="multilevel"/>
    <w:tmpl w:val="59CC7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B4939"/>
    <w:multiLevelType w:val="multilevel"/>
    <w:tmpl w:val="CA8E5D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B2FD3"/>
    <w:multiLevelType w:val="multilevel"/>
    <w:tmpl w:val="FE9AF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82D48"/>
    <w:multiLevelType w:val="multilevel"/>
    <w:tmpl w:val="B9127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D1290"/>
    <w:multiLevelType w:val="multilevel"/>
    <w:tmpl w:val="B8868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30C0D"/>
    <w:multiLevelType w:val="multilevel"/>
    <w:tmpl w:val="227667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070E0"/>
    <w:rsid w:val="003971DB"/>
    <w:rsid w:val="003D5347"/>
    <w:rsid w:val="00481CC2"/>
    <w:rsid w:val="00591F0A"/>
    <w:rsid w:val="006C420B"/>
    <w:rsid w:val="007345DE"/>
    <w:rsid w:val="008B6AAD"/>
    <w:rsid w:val="009F1144"/>
    <w:rsid w:val="00AA6745"/>
    <w:rsid w:val="00B03DF5"/>
    <w:rsid w:val="00B41820"/>
    <w:rsid w:val="00BC3FF9"/>
    <w:rsid w:val="00CD5C4B"/>
    <w:rsid w:val="00CE1583"/>
    <w:rsid w:val="00CE43F7"/>
    <w:rsid w:val="00EA2FB0"/>
    <w:rsid w:val="00EC7836"/>
    <w:rsid w:val="00F06262"/>
    <w:rsid w:val="00F57B9C"/>
    <w:rsid w:val="00F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E1583"/>
    <w:rPr>
      <w:color w:val="800080"/>
      <w:u w:val="single"/>
    </w:rPr>
  </w:style>
  <w:style w:type="character" w:styleId="a7">
    <w:name w:val="Emphasis"/>
    <w:basedOn w:val="a0"/>
    <w:uiPriority w:val="20"/>
    <w:qFormat/>
    <w:rsid w:val="00EC78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hyperlink" Target="garantf1://1000395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3090</Words>
  <Characters>17618</Characters>
  <Application>Microsoft Office Word</Application>
  <DocSecurity>0</DocSecurity>
  <Lines>146</Lines>
  <Paragraphs>41</Paragraphs>
  <ScaleCrop>false</ScaleCrop>
  <Company>Microsoft</Company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2022-09-28T10:32:00Z</dcterms:created>
  <dcterms:modified xsi:type="dcterms:W3CDTF">2022-09-28T10:32:00Z</dcterms:modified>
</cp:coreProperties>
</file>