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FF9" w:rsidRPr="00BC3FF9" w:rsidRDefault="00BC3FF9" w:rsidP="00BC3F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FF9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BC3FF9" w:rsidRPr="00BC3FF9" w:rsidRDefault="00BC3FF9" w:rsidP="00BC3F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FF9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BC3FF9" w:rsidRPr="00BC3FF9" w:rsidRDefault="00BC3FF9" w:rsidP="00BC3F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FF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C3FF9" w:rsidRPr="00BC3FF9" w:rsidRDefault="00BC3FF9" w:rsidP="00BC3F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FF9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ШУМИХИНСКОГО МУНИЦИПАЛЬНОГО ОКРУГА</w:t>
      </w:r>
    </w:p>
    <w:p w:rsidR="00BC3FF9" w:rsidRPr="00BC3FF9" w:rsidRDefault="00BC3FF9" w:rsidP="00BC3F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FF9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BC3FF9" w:rsidRPr="00BC3FF9" w:rsidRDefault="00BC3FF9" w:rsidP="00BC3F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FF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C3FF9" w:rsidRPr="00BC3FF9" w:rsidRDefault="00BC3FF9" w:rsidP="00BC3F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FF9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BC3FF9" w:rsidRPr="00BC3FF9" w:rsidRDefault="00BC3FF9" w:rsidP="00BC3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F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3FF9" w:rsidRPr="00BC3FF9" w:rsidRDefault="00BC3FF9" w:rsidP="00BC3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F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3FF9" w:rsidRPr="00BC3FF9" w:rsidRDefault="00BC3FF9" w:rsidP="00BC3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F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3FF9" w:rsidRPr="00BC3FF9" w:rsidRDefault="00BC3FF9" w:rsidP="00BC3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FF9">
        <w:rPr>
          <w:rFonts w:ascii="Times New Roman" w:eastAsia="Times New Roman" w:hAnsi="Times New Roman" w:cs="Times New Roman"/>
          <w:sz w:val="24"/>
          <w:szCs w:val="24"/>
        </w:rPr>
        <w:t>от  28.01.2021 г. № 40</w:t>
      </w:r>
    </w:p>
    <w:p w:rsidR="00BC3FF9" w:rsidRPr="00BC3FF9" w:rsidRDefault="00BC3FF9" w:rsidP="00BC3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FF9">
        <w:rPr>
          <w:rFonts w:ascii="Times New Roman" w:eastAsia="Times New Roman" w:hAnsi="Times New Roman" w:cs="Times New Roman"/>
          <w:sz w:val="24"/>
          <w:szCs w:val="24"/>
        </w:rPr>
        <w:t>    г. Шумиха</w:t>
      </w:r>
    </w:p>
    <w:p w:rsidR="00BC3FF9" w:rsidRPr="00BC3FF9" w:rsidRDefault="00BC3FF9" w:rsidP="00BC3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F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3FF9" w:rsidRPr="00BC3FF9" w:rsidRDefault="00BC3FF9" w:rsidP="00BC3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F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3FF9" w:rsidRPr="00BC3FF9" w:rsidRDefault="00BC3FF9" w:rsidP="00BC3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F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3FF9" w:rsidRPr="00BC3FF9" w:rsidRDefault="00BC3FF9" w:rsidP="00BC3F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FF9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Шумихинского муниципального округа Курганской области от 28.12.2020 г. № 1 «Об утверждении Положения об оплате труда работников Администрации Шумихинского муниципального округа и ее отраслевых (функциональных) органов, замещающих должности, не относящиеся к должностям муниципальной службы, а также работников, осуществляющих техническое обеспечение деятельности Администрации Шумихинского муниципального округа»</w:t>
      </w:r>
    </w:p>
    <w:p w:rsidR="00BC3FF9" w:rsidRPr="00BC3FF9" w:rsidRDefault="00BC3FF9" w:rsidP="00BC3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F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3FF9" w:rsidRPr="00BC3FF9" w:rsidRDefault="00BC3FF9" w:rsidP="00BC3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F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3FF9" w:rsidRPr="00BC3FF9" w:rsidRDefault="00BC3FF9" w:rsidP="00BC3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FF9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144 Трудового кодекса Российской Федерации, Законом Курганской области от 10 марта 2006 года № 130 «Об оплате труда работников государственных учреждений Курганской области», Администрация Шумихинского муниципального округа</w:t>
      </w:r>
    </w:p>
    <w:p w:rsidR="00BC3FF9" w:rsidRPr="00BC3FF9" w:rsidRDefault="00BC3FF9" w:rsidP="00BC3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FF9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BC3FF9" w:rsidRPr="00BC3FF9" w:rsidRDefault="00BC3FF9" w:rsidP="00933D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FF9">
        <w:rPr>
          <w:rFonts w:ascii="Times New Roman" w:eastAsia="Times New Roman" w:hAnsi="Times New Roman" w:cs="Times New Roman"/>
          <w:sz w:val="24"/>
          <w:szCs w:val="24"/>
        </w:rPr>
        <w:t xml:space="preserve">Внести в постановление Администрации Шумихинского муниципального округа от 28.12.2020г № 1 «Об утверждении Положения об оплате труда работников Администрации Шумихинского муниципального округа и ее отраслевых </w:t>
      </w:r>
      <w:r w:rsidRPr="00BC3FF9">
        <w:rPr>
          <w:rFonts w:ascii="Times New Roman" w:eastAsia="Times New Roman" w:hAnsi="Times New Roman" w:cs="Times New Roman"/>
          <w:sz w:val="24"/>
          <w:szCs w:val="24"/>
        </w:rPr>
        <w:lastRenderedPageBreak/>
        <w:t>(функциональных) органов, замещающих должности, не относящиеся к должностям муниципальной службы, а также работников, осуществляющих техническое обеспечение деятельности Администрации Шумихинского муниципального округа» (далее – постановление) следующие изменения:</w:t>
      </w:r>
      <w:proofErr w:type="gramEnd"/>
    </w:p>
    <w:p w:rsidR="00BC3FF9" w:rsidRPr="00BC3FF9" w:rsidRDefault="00BC3FF9" w:rsidP="00BC3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FF9">
        <w:rPr>
          <w:rFonts w:ascii="Times New Roman" w:eastAsia="Times New Roman" w:hAnsi="Times New Roman" w:cs="Times New Roman"/>
          <w:sz w:val="24"/>
          <w:szCs w:val="24"/>
        </w:rPr>
        <w:t>1) п. 17 Раздела II приложения к постановлению изложить в новой редакции:</w:t>
      </w:r>
    </w:p>
    <w:p w:rsidR="00BC3FF9" w:rsidRPr="00BC3FF9" w:rsidRDefault="00BC3FF9" w:rsidP="00BC3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FF9">
        <w:rPr>
          <w:rFonts w:ascii="Times New Roman" w:eastAsia="Times New Roman" w:hAnsi="Times New Roman" w:cs="Times New Roman"/>
          <w:sz w:val="24"/>
          <w:szCs w:val="24"/>
        </w:rPr>
        <w:t>«17. Повышающий коэффициент к окладу (должностному окладу) за выслугу лет устанавливается работникам, замещающим должности, не относящиеся к должностям муниципальной службы, в зависимости от общего количества лет, проработанных в Администрации Шумихинского муниципального округа Курганской области и иных органах местного самоуправления:</w:t>
      </w:r>
    </w:p>
    <w:p w:rsidR="00BC3FF9" w:rsidRPr="00BC3FF9" w:rsidRDefault="00BC3FF9" w:rsidP="00BC3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FF9">
        <w:rPr>
          <w:rFonts w:ascii="Times New Roman" w:eastAsia="Times New Roman" w:hAnsi="Times New Roman" w:cs="Times New Roman"/>
          <w:sz w:val="24"/>
          <w:szCs w:val="24"/>
        </w:rPr>
        <w:t>- при выслуге лет от 1 года до 3 лет - 0,05;</w:t>
      </w:r>
    </w:p>
    <w:p w:rsidR="00BC3FF9" w:rsidRPr="00BC3FF9" w:rsidRDefault="00BC3FF9" w:rsidP="00BC3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FF9">
        <w:rPr>
          <w:rFonts w:ascii="Times New Roman" w:eastAsia="Times New Roman" w:hAnsi="Times New Roman" w:cs="Times New Roman"/>
          <w:sz w:val="24"/>
          <w:szCs w:val="24"/>
        </w:rPr>
        <w:t>- при выслуге лет от 3 лет до 5 лет - 0,10;</w:t>
      </w:r>
    </w:p>
    <w:p w:rsidR="00BC3FF9" w:rsidRPr="00BC3FF9" w:rsidRDefault="00BC3FF9" w:rsidP="00BC3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FF9">
        <w:rPr>
          <w:rFonts w:ascii="Times New Roman" w:eastAsia="Times New Roman" w:hAnsi="Times New Roman" w:cs="Times New Roman"/>
          <w:sz w:val="24"/>
          <w:szCs w:val="24"/>
        </w:rPr>
        <w:t>- при выслуге лет от 5 лет до 10 лет - 0,15;</w:t>
      </w:r>
    </w:p>
    <w:p w:rsidR="00BC3FF9" w:rsidRPr="00BC3FF9" w:rsidRDefault="00BC3FF9" w:rsidP="00BC3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FF9">
        <w:rPr>
          <w:rFonts w:ascii="Times New Roman" w:eastAsia="Times New Roman" w:hAnsi="Times New Roman" w:cs="Times New Roman"/>
          <w:sz w:val="24"/>
          <w:szCs w:val="24"/>
        </w:rPr>
        <w:t>- при выслуге лет свыше 10 лет - 0,20.»;</w:t>
      </w:r>
    </w:p>
    <w:p w:rsidR="00BC3FF9" w:rsidRPr="00BC3FF9" w:rsidRDefault="00BC3FF9" w:rsidP="00BC3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FF9">
        <w:rPr>
          <w:rFonts w:ascii="Times New Roman" w:eastAsia="Times New Roman" w:hAnsi="Times New Roman" w:cs="Times New Roman"/>
          <w:sz w:val="24"/>
          <w:szCs w:val="24"/>
        </w:rPr>
        <w:t>2) п. 29 Раздела III приложения к постановлению изложить в новой редакции:</w:t>
      </w:r>
    </w:p>
    <w:p w:rsidR="00BC3FF9" w:rsidRPr="00BC3FF9" w:rsidRDefault="00BC3FF9" w:rsidP="00BC3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FF9">
        <w:rPr>
          <w:rFonts w:ascii="Times New Roman" w:eastAsia="Times New Roman" w:hAnsi="Times New Roman" w:cs="Times New Roman"/>
          <w:sz w:val="24"/>
          <w:szCs w:val="24"/>
        </w:rPr>
        <w:t>    «29. Повышающий коэффициент к окладу за выслугу лет устанавливается работникам, осуществляющим техническое обеспечение деятельности, в зависимости от общего количества лет, проработанных в Администрации Шумихинского муниципального округа Курганской области и иных органах местного самоуправления:</w:t>
      </w:r>
    </w:p>
    <w:p w:rsidR="00BC3FF9" w:rsidRPr="00BC3FF9" w:rsidRDefault="00BC3FF9" w:rsidP="00BC3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FF9">
        <w:rPr>
          <w:rFonts w:ascii="Times New Roman" w:eastAsia="Times New Roman" w:hAnsi="Times New Roman" w:cs="Times New Roman"/>
          <w:sz w:val="24"/>
          <w:szCs w:val="24"/>
        </w:rPr>
        <w:t>- при выслуге лет от 1 года до 3 лет - 0,05;</w:t>
      </w:r>
    </w:p>
    <w:p w:rsidR="00BC3FF9" w:rsidRPr="00BC3FF9" w:rsidRDefault="00BC3FF9" w:rsidP="00BC3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FF9">
        <w:rPr>
          <w:rFonts w:ascii="Times New Roman" w:eastAsia="Times New Roman" w:hAnsi="Times New Roman" w:cs="Times New Roman"/>
          <w:sz w:val="24"/>
          <w:szCs w:val="24"/>
        </w:rPr>
        <w:t>- при выслуге лет от 3 лет до 5 лет - 0,10;</w:t>
      </w:r>
    </w:p>
    <w:p w:rsidR="00BC3FF9" w:rsidRPr="00BC3FF9" w:rsidRDefault="00BC3FF9" w:rsidP="00BC3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FF9">
        <w:rPr>
          <w:rFonts w:ascii="Times New Roman" w:eastAsia="Times New Roman" w:hAnsi="Times New Roman" w:cs="Times New Roman"/>
          <w:sz w:val="24"/>
          <w:szCs w:val="24"/>
        </w:rPr>
        <w:t>- при выслуге лет от 5 лет до 10 лет - 0,15;</w:t>
      </w:r>
    </w:p>
    <w:p w:rsidR="00BC3FF9" w:rsidRPr="00BC3FF9" w:rsidRDefault="00BC3FF9" w:rsidP="00BC3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FF9">
        <w:rPr>
          <w:rFonts w:ascii="Times New Roman" w:eastAsia="Times New Roman" w:hAnsi="Times New Roman" w:cs="Times New Roman"/>
          <w:sz w:val="24"/>
          <w:szCs w:val="24"/>
        </w:rPr>
        <w:t>- при выслуге лет свыше 10 лет - 0,20.»;</w:t>
      </w:r>
    </w:p>
    <w:p w:rsidR="00BC3FF9" w:rsidRPr="00BC3FF9" w:rsidRDefault="00BC3FF9" w:rsidP="00BC3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FF9">
        <w:rPr>
          <w:rFonts w:ascii="Times New Roman" w:eastAsia="Times New Roman" w:hAnsi="Times New Roman" w:cs="Times New Roman"/>
          <w:sz w:val="24"/>
          <w:szCs w:val="24"/>
        </w:rPr>
        <w:t>3) в пункте 2.1. таблицы 1 раздела II приложения к постановлению после слова «диспетчер» добавить слово «специалист по работе с молодежью»;</w:t>
      </w:r>
    </w:p>
    <w:p w:rsidR="00BC3FF9" w:rsidRPr="00BC3FF9" w:rsidRDefault="00BC3FF9" w:rsidP="00BC3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FF9">
        <w:rPr>
          <w:rFonts w:ascii="Times New Roman" w:eastAsia="Times New Roman" w:hAnsi="Times New Roman" w:cs="Times New Roman"/>
          <w:sz w:val="24"/>
          <w:szCs w:val="24"/>
        </w:rPr>
        <w:t>4) в пункте 3.1. таблицы 1 раздела II приложения к постановлению после слова «специалист по защите информации» добавить слово «специалист по охране труда»;</w:t>
      </w:r>
    </w:p>
    <w:p w:rsidR="00BC3FF9" w:rsidRPr="00BC3FF9" w:rsidRDefault="00BC3FF9" w:rsidP="00BC3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FF9">
        <w:rPr>
          <w:rFonts w:ascii="Times New Roman" w:eastAsia="Times New Roman" w:hAnsi="Times New Roman" w:cs="Times New Roman"/>
          <w:sz w:val="24"/>
          <w:szCs w:val="24"/>
        </w:rPr>
        <w:t>5) п. 45 Раздела V приложения к постановлению изложить в новой редакции:</w:t>
      </w:r>
    </w:p>
    <w:p w:rsidR="00BC3FF9" w:rsidRPr="00BC3FF9" w:rsidRDefault="00BC3FF9" w:rsidP="00BC3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FF9">
        <w:rPr>
          <w:rFonts w:ascii="Times New Roman" w:eastAsia="Times New Roman" w:hAnsi="Times New Roman" w:cs="Times New Roman"/>
          <w:sz w:val="24"/>
          <w:szCs w:val="24"/>
        </w:rPr>
        <w:t>«45. Повышающий коэффициент к окладу за выслугу лет устанавливается работникам, в зависимости от общего количества лет, проработанных в Администрации Шумихинского муниципального округа Курганской области и иных органах местного самоуправления:</w:t>
      </w:r>
    </w:p>
    <w:p w:rsidR="00BC3FF9" w:rsidRPr="00BC3FF9" w:rsidRDefault="00BC3FF9" w:rsidP="00BC3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FF9">
        <w:rPr>
          <w:rFonts w:ascii="Times New Roman" w:eastAsia="Times New Roman" w:hAnsi="Times New Roman" w:cs="Times New Roman"/>
          <w:sz w:val="24"/>
          <w:szCs w:val="24"/>
        </w:rPr>
        <w:t>- при выслуге лет от 1 года до 3 лет - 0,05;</w:t>
      </w:r>
    </w:p>
    <w:p w:rsidR="00BC3FF9" w:rsidRPr="00BC3FF9" w:rsidRDefault="00BC3FF9" w:rsidP="00BC3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FF9">
        <w:rPr>
          <w:rFonts w:ascii="Times New Roman" w:eastAsia="Times New Roman" w:hAnsi="Times New Roman" w:cs="Times New Roman"/>
          <w:sz w:val="24"/>
          <w:szCs w:val="24"/>
        </w:rPr>
        <w:t>- при выслуге лет от 3 лет до 5 лет - 0,10;</w:t>
      </w:r>
    </w:p>
    <w:p w:rsidR="00BC3FF9" w:rsidRPr="00BC3FF9" w:rsidRDefault="00BC3FF9" w:rsidP="00BC3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FF9">
        <w:rPr>
          <w:rFonts w:ascii="Times New Roman" w:eastAsia="Times New Roman" w:hAnsi="Times New Roman" w:cs="Times New Roman"/>
          <w:sz w:val="24"/>
          <w:szCs w:val="24"/>
        </w:rPr>
        <w:lastRenderedPageBreak/>
        <w:t>- при выслуге лет от 5 лет до 10 лет - 0,15;</w:t>
      </w:r>
    </w:p>
    <w:p w:rsidR="00BC3FF9" w:rsidRPr="00BC3FF9" w:rsidRDefault="00BC3FF9" w:rsidP="00BC3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FF9">
        <w:rPr>
          <w:rFonts w:ascii="Times New Roman" w:eastAsia="Times New Roman" w:hAnsi="Times New Roman" w:cs="Times New Roman"/>
          <w:sz w:val="24"/>
          <w:szCs w:val="24"/>
        </w:rPr>
        <w:t>- при выслуге лет свыше 10 лет - 0,20.».</w:t>
      </w:r>
    </w:p>
    <w:p w:rsidR="00BC3FF9" w:rsidRPr="00BC3FF9" w:rsidRDefault="00BC3FF9" w:rsidP="00933D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FF9">
        <w:rPr>
          <w:rFonts w:ascii="Times New Roman" w:eastAsia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«Официальный вестник Администрации Шумихинского муниципального округа».</w:t>
      </w:r>
    </w:p>
    <w:p w:rsidR="00BC3FF9" w:rsidRPr="00BC3FF9" w:rsidRDefault="00BC3FF9" w:rsidP="00933D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FF9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 1 января 2021 года.</w:t>
      </w:r>
    </w:p>
    <w:p w:rsidR="00BC3FF9" w:rsidRPr="00BC3FF9" w:rsidRDefault="00BC3FF9" w:rsidP="00933D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FF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C3FF9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постановления возложить первого заместителя Главы Шумихинского муниципального округа Курганской области.</w:t>
      </w:r>
    </w:p>
    <w:p w:rsidR="00BC3FF9" w:rsidRPr="00BC3FF9" w:rsidRDefault="00BC3FF9" w:rsidP="00BC3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F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3FF9" w:rsidRPr="00BC3FF9" w:rsidRDefault="00BC3FF9" w:rsidP="00BC3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F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3FF9" w:rsidRPr="00BC3FF9" w:rsidRDefault="00BC3FF9" w:rsidP="00BC3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F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3FF9" w:rsidRPr="00BC3FF9" w:rsidRDefault="00BC3FF9" w:rsidP="00BC3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FF9">
        <w:rPr>
          <w:rFonts w:ascii="Times New Roman" w:eastAsia="Times New Roman" w:hAnsi="Times New Roman" w:cs="Times New Roman"/>
          <w:sz w:val="24"/>
          <w:szCs w:val="24"/>
        </w:rPr>
        <w:t>Глава Шумихинского муниципального округа</w:t>
      </w:r>
    </w:p>
    <w:p w:rsidR="00BC3FF9" w:rsidRPr="00BC3FF9" w:rsidRDefault="00BC3FF9" w:rsidP="00BC3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FF9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                                                                    С.И. </w:t>
      </w:r>
      <w:proofErr w:type="spellStart"/>
      <w:r w:rsidRPr="00BC3FF9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BC3FF9" w:rsidRPr="00BC3FF9" w:rsidRDefault="00BC3FF9" w:rsidP="00BC3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F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33D54" w:rsidRPr="00BC3FF9" w:rsidRDefault="00933D54" w:rsidP="00BC3FF9"/>
    <w:sectPr w:rsidR="00933D54" w:rsidRPr="00BC3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2557E"/>
    <w:multiLevelType w:val="multilevel"/>
    <w:tmpl w:val="25CC4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957F30"/>
    <w:multiLevelType w:val="multilevel"/>
    <w:tmpl w:val="6D9420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EA2FB0"/>
    <w:rsid w:val="00001263"/>
    <w:rsid w:val="000B6654"/>
    <w:rsid w:val="00205F97"/>
    <w:rsid w:val="003971DB"/>
    <w:rsid w:val="00591F0A"/>
    <w:rsid w:val="007345DE"/>
    <w:rsid w:val="00933D54"/>
    <w:rsid w:val="00AA6745"/>
    <w:rsid w:val="00BC3FF9"/>
    <w:rsid w:val="00EA2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A2F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A2FB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EA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2FB0"/>
    <w:rPr>
      <w:b/>
      <w:bCs/>
    </w:rPr>
  </w:style>
  <w:style w:type="character" w:styleId="a5">
    <w:name w:val="Hyperlink"/>
    <w:basedOn w:val="a0"/>
    <w:uiPriority w:val="99"/>
    <w:semiHidden/>
    <w:unhideWhenUsed/>
    <w:rsid w:val="007345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3283</Characters>
  <Application>Microsoft Office Word</Application>
  <DocSecurity>0</DocSecurity>
  <Lines>27</Lines>
  <Paragraphs>7</Paragraphs>
  <ScaleCrop>false</ScaleCrop>
  <Company>Microsoft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2022-09-28T10:29:00Z</dcterms:created>
  <dcterms:modified xsi:type="dcterms:W3CDTF">2022-09-28T10:29:00Z</dcterms:modified>
</cp:coreProperties>
</file>