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D58" w:rsidRPr="00715D58" w:rsidRDefault="00715D58" w:rsidP="00715D58">
      <w:pPr>
        <w:spacing w:before="100" w:beforeAutospacing="1" w:after="100" w:afterAutospacing="1" w:line="240" w:lineRule="auto"/>
        <w:jc w:val="center"/>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КУРГАНСКАЯ ОБЛАСТЬ</w:t>
      </w:r>
    </w:p>
    <w:p w:rsidR="00715D58" w:rsidRPr="00715D58" w:rsidRDefault="00715D58" w:rsidP="00715D58">
      <w:pPr>
        <w:spacing w:before="100" w:beforeAutospacing="1" w:after="100" w:afterAutospacing="1" w:line="240" w:lineRule="auto"/>
        <w:jc w:val="center"/>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ШУМИХИНСКИЙ МУНИЦИПАЛЬНЫЙ ОКРУГ КУРГАНСКОЙ ОБЛАСТИ</w:t>
      </w:r>
    </w:p>
    <w:p w:rsidR="00715D58" w:rsidRPr="00715D58" w:rsidRDefault="00715D58" w:rsidP="00715D58">
      <w:pPr>
        <w:spacing w:before="100" w:beforeAutospacing="1" w:after="100" w:afterAutospacing="1" w:line="240" w:lineRule="auto"/>
        <w:jc w:val="center"/>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715D58">
      <w:pPr>
        <w:spacing w:before="100" w:beforeAutospacing="1" w:after="100" w:afterAutospacing="1" w:line="240" w:lineRule="auto"/>
        <w:jc w:val="center"/>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АДМИНИСТРАЦИЯ ШУМИХИНСКОГО МУНИЦИПАЛЬНОГО ОКРУГА</w:t>
      </w:r>
    </w:p>
    <w:p w:rsidR="00715D58" w:rsidRPr="00715D58" w:rsidRDefault="00715D58" w:rsidP="00715D58">
      <w:pPr>
        <w:spacing w:before="100" w:beforeAutospacing="1" w:after="100" w:afterAutospacing="1" w:line="240" w:lineRule="auto"/>
        <w:jc w:val="center"/>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КУРГАНСКОЙ ОБЛАСТИ</w:t>
      </w:r>
    </w:p>
    <w:p w:rsidR="00715D58" w:rsidRPr="00715D58" w:rsidRDefault="00715D58" w:rsidP="00715D58">
      <w:pPr>
        <w:spacing w:before="100" w:beforeAutospacing="1" w:after="100" w:afterAutospacing="1" w:line="240" w:lineRule="auto"/>
        <w:jc w:val="center"/>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15D58">
        <w:rPr>
          <w:rFonts w:ascii="Times New Roman" w:eastAsia="Times New Roman" w:hAnsi="Times New Roman" w:cs="Times New Roman"/>
          <w:b/>
          <w:bCs/>
          <w:kern w:val="36"/>
          <w:sz w:val="18"/>
          <w:szCs w:val="18"/>
        </w:rPr>
        <w:t>ПОСТАНОВЛЕНИЕ</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от 21.04.2021 г. № 334</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г. Шумиха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715D58">
      <w:pPr>
        <w:spacing w:before="100" w:beforeAutospacing="1" w:after="100" w:afterAutospacing="1" w:line="240" w:lineRule="auto"/>
        <w:jc w:val="center"/>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Об утверждении Административного регламента предоставления муниципальной услуги «Предоставление музейных услуг»</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xml:space="preserve">          В соответствии с Федеральными законами от 6 октября 2003 года </w:t>
      </w:r>
      <w:hyperlink r:id="rId5" w:history="1">
        <w:r w:rsidRPr="00715D58">
          <w:rPr>
            <w:rFonts w:ascii="Times New Roman" w:eastAsia="Times New Roman" w:hAnsi="Times New Roman" w:cs="Times New Roman"/>
            <w:color w:val="0000FF"/>
            <w:sz w:val="24"/>
            <w:szCs w:val="24"/>
            <w:u w:val="single"/>
          </w:rPr>
          <w:t>№</w:t>
        </w:r>
      </w:hyperlink>
      <w:r w:rsidRPr="00715D58">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от 27 июля 2010 года </w:t>
      </w:r>
      <w:hyperlink r:id="rId6" w:history="1">
        <w:r w:rsidRPr="00715D58">
          <w:rPr>
            <w:rFonts w:ascii="Times New Roman" w:eastAsia="Times New Roman" w:hAnsi="Times New Roman" w:cs="Times New Roman"/>
            <w:color w:val="0000FF"/>
            <w:sz w:val="24"/>
            <w:szCs w:val="24"/>
            <w:u w:val="single"/>
          </w:rPr>
          <w:t>№</w:t>
        </w:r>
      </w:hyperlink>
      <w:r w:rsidRPr="00715D58">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hyperlink r:id="rId7" w:history="1">
        <w:r w:rsidRPr="00715D58">
          <w:rPr>
            <w:rFonts w:ascii="Times New Roman" w:eastAsia="Times New Roman" w:hAnsi="Times New Roman" w:cs="Times New Roman"/>
            <w:color w:val="0000FF"/>
            <w:sz w:val="24"/>
            <w:szCs w:val="24"/>
            <w:u w:val="single"/>
          </w:rPr>
          <w:t>Уставом</w:t>
        </w:r>
      </w:hyperlink>
      <w:r w:rsidRPr="00715D58">
        <w:rPr>
          <w:rFonts w:ascii="Times New Roman" w:eastAsia="Times New Roman" w:hAnsi="Times New Roman" w:cs="Times New Roman"/>
          <w:sz w:val="24"/>
          <w:szCs w:val="24"/>
        </w:rPr>
        <w:t xml:space="preserve"> Шумихинского муниципального округа Курганской области, постановлением Администрации Шумихинского муниципального округа Курганской области от 12.02.2021 года №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ПОСТАНОВЛЯЕТ:</w:t>
      </w:r>
    </w:p>
    <w:p w:rsidR="00715D58" w:rsidRPr="00715D58" w:rsidRDefault="00715D58" w:rsidP="00D712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Утвердить Административный регламент предоставления муниципальной услуги «Предоставление музейных услуг» согласно приложению.</w:t>
      </w:r>
    </w:p>
    <w:p w:rsidR="00715D58" w:rsidRPr="00715D58" w:rsidRDefault="00715D58" w:rsidP="00D712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Признать утратившим силу постановление Администрации Шумихинского района от 14.06.2012 г. № 419 «Об утверждении Административного регламента предоставления муниципальной услуги «Предоставление музейных услуг»».</w:t>
      </w:r>
    </w:p>
    <w:p w:rsidR="00715D58" w:rsidRPr="00715D58" w:rsidRDefault="00715D58" w:rsidP="00D712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w:t>
      </w:r>
    </w:p>
    <w:p w:rsidR="00715D58" w:rsidRPr="00715D58" w:rsidRDefault="00715D58" w:rsidP="00D712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Контроль за выполнением настоящего постановления возложить на заместителя Главы Шумихинского муниципального округа Курганской области.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lastRenderedPageBreak/>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Глава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Шумихинского муниципального округа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Курганской области                                                                                       С.И. Максимовских</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Приложение</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к постановлению Администрации Шумихинского муниципального округа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Курганской области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от 21.04.2021 г. №  334 «Об утверждении Административного регламента предоставления муниципальной услуги «Предоставление музейных услуг»</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Административный регламент предоставления муниципальной услуги «Предоставление музейных услуг»</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Раздел I. Общие положения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xml:space="preserve">Глава 1. Предмет регулирования административного регламента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D712A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xml:space="preserve">Административный регламент предоставления муниципальной услуги «Предоставление музейных услуг» (далее – Административный регламент) </w:t>
      </w:r>
      <w:r w:rsidRPr="00715D58">
        <w:rPr>
          <w:rFonts w:ascii="Times New Roman" w:eastAsia="Times New Roman" w:hAnsi="Times New Roman" w:cs="Times New Roman"/>
          <w:sz w:val="24"/>
          <w:szCs w:val="24"/>
        </w:rPr>
        <w:lastRenderedPageBreak/>
        <w:t>разработан в целях повышения качества предоставления и доступности муниципальной услуги, определения сроков и последовательности действий (административных процедур) при предоставлении муниципальной услуги, в том числе в электронном виде.</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2. Круг заявителей</w:t>
      </w:r>
    </w:p>
    <w:p w:rsidR="00715D58" w:rsidRPr="00715D58" w:rsidRDefault="00715D58" w:rsidP="00D712A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Потребителями (пользователями) муниципальной услуги (далее – пользователи) являются юридические лица, независимо от организационно-правовой формы, и физические лица независимо от пола, возраста, национальности, образования, социального положения, политических убеждений, отношения к религии, обращающиеся на законных основаниях для получения и использования необходимой информации.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3. Требования к порядку информирования о предоставлении муниципальной услуги</w:t>
      </w:r>
    </w:p>
    <w:p w:rsidR="00715D58" w:rsidRPr="00715D58" w:rsidRDefault="00715D58" w:rsidP="00D712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Все пользователи имеют право обеспечения информацией о правилах предоставления муниципальной услуги, право доступа в музей на посещение экспозиции и действующих выставок в соответствии с правилами посещения музея.</w:t>
      </w:r>
    </w:p>
    <w:p w:rsidR="00715D58" w:rsidRPr="00715D58" w:rsidRDefault="00715D58" w:rsidP="00D712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Обязанности пользователей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приобретение билета;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соблюдение правил пользования музеем;</w:t>
      </w:r>
    </w:p>
    <w:p w:rsidR="00715D58" w:rsidRPr="00715D58" w:rsidRDefault="00715D58" w:rsidP="00D712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Информирование граждан о предоставлении муниципальной услуги осуществляется должностными лицами историко-краеведческого музея. Историко-краеведческий музей находится по адресу: 641100, Курганская область, г. Шумиха, улица Советская, 48.</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Информация о порядке предоставления муниципальной услуги может быть получена: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xml:space="preserve">1) на официальном сайте Администрации по адресу: </w:t>
      </w:r>
      <w:hyperlink r:id="rId8" w:history="1">
        <w:r w:rsidRPr="00715D58">
          <w:rPr>
            <w:rFonts w:ascii="Times New Roman" w:eastAsia="Times New Roman" w:hAnsi="Times New Roman" w:cs="Times New Roman"/>
            <w:color w:val="0000FF"/>
            <w:sz w:val="24"/>
            <w:szCs w:val="24"/>
            <w:u w:val="single"/>
          </w:rPr>
          <w:t>www.45шумиха.рф</w:t>
        </w:r>
      </w:hyperlink>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2) в Администрации на информационных стендах, а также при помощи средств телефонной связи (справочные телефоны: 2-11-47), при устном или письменном обращении;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xml:space="preserve">3) на Портале по адресу: </w:t>
      </w:r>
      <w:hyperlink r:id="rId9" w:history="1">
        <w:r w:rsidRPr="00715D58">
          <w:rPr>
            <w:rFonts w:ascii="Times New Roman" w:eastAsia="Times New Roman" w:hAnsi="Times New Roman" w:cs="Times New Roman"/>
            <w:color w:val="0000FF"/>
            <w:sz w:val="24"/>
            <w:szCs w:val="24"/>
            <w:u w:val="single"/>
          </w:rPr>
          <w:t>www.gosuslugi.ru</w:t>
        </w:r>
      </w:hyperlink>
      <w:r w:rsidRPr="00715D58">
        <w:rPr>
          <w:rFonts w:ascii="Times New Roman" w:eastAsia="Times New Roman" w:hAnsi="Times New Roman" w:cs="Times New Roman"/>
          <w:sz w:val="24"/>
          <w:szCs w:val="24"/>
        </w:rPr>
        <w:t>;</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4) в федеральной государственной информационной системе «Федеральный реестр государственных и муниципальных услуг (функций)»;</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xml:space="preserve">5) В отделе Государственного бюджетного учреждения Курганской области «Многофункциональный центр по предоставлению государственных и муниципальных </w:t>
      </w:r>
      <w:r w:rsidRPr="00715D58">
        <w:rPr>
          <w:rFonts w:ascii="Times New Roman" w:eastAsia="Times New Roman" w:hAnsi="Times New Roman" w:cs="Times New Roman"/>
          <w:sz w:val="24"/>
          <w:szCs w:val="24"/>
        </w:rPr>
        <w:lastRenderedPageBreak/>
        <w:t>услуг» (далее МФЦ): Курганская область, Шумихинский район, г. Шумиха, ул. Бульвар 50 лет Октября, дом 6, телефон: (8(35245)2-05-91;</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Размещение информации о порядке предоставления муниципальной услуги в МФЦ осуществляется на основании соглашения о взаимодействии, заключенного между МФЦ и Администрацией, с учетом требований к информированию, установленных Административным регламентом.</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6) в организациях, привлекаемых к предоставлению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7) в средствах массовой информации.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При использовании средств телефонной  связи информация о музейных услугах предоставляется получателю муниципальной услуги в момент обращения. Время разговора не должно превышать 10 минут.</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В случае если сотрудники учреждения не могут ответить на вопрос гражданина немедленно, результат рассмотрения вопроса сообщают заинтересованному лицу в течение двух часов.</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Информирование получателя услуги по интересующим вопросам при личном обращении не превышает 30 минут на одного человека.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10 дней со дня регистрации обращения.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Граждане, обратившиеся в историко-краеведческий музей с целью получения услуги, в обязательном порядке информируются специалистами об условиях отказа в предоставлении услуги, о сроке выдачи результатов услуги.</w:t>
      </w:r>
    </w:p>
    <w:p w:rsidR="00715D58" w:rsidRPr="00715D58" w:rsidRDefault="00715D58" w:rsidP="00D712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Основными требованиями при консультировании являются: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актуальность;</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своевременность;</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четкость в изложении материала;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полнота консультирования;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удобство и доступность.</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Консультации предоставляются по следующим вопросам:</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перечень документов, необходимых для предоставления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lastRenderedPageBreak/>
        <w:t>- поиск и выбор источников информации;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состав фондов музея и наличие выставок в музее, как работающих на данный момент, так и планируемых;</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правила посещения музея;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715D58" w:rsidRPr="00715D58" w:rsidRDefault="00715D58" w:rsidP="00D712A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На информационных стендах в помещении историко-краеведческого музея размещается следующая информация: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извлечение из законодательных и иных нормативных правовых актов, содержащие нормы, регулирующие деятельность по предоставлению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текст административного регламента;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перечень оснований для отказа в предоставлении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схема размещения консультирующих специалистов, режим их работы;</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порядок получения справок и консультаций;</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местонахождение и контактные телефоны Отдела культуры Администрации Шумихинского муниципального округа, осуществляющего контроль за предоставлением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Раздел II. Стандарт предоставления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4. Наименование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Наименование муниципальной услуги - «Предоставление музейных услуг».</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5. Наименование органа, предоставляющего муниципальную услугу</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Предоставление муниципальной услуги осуществляет структурное подразделение муниципального казенного учреждения культуры «Шумихинский Дом культуры» историко-краеведческий музей (далее - историко-краеведческий музей).</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lastRenderedPageBreak/>
        <w:t>Глава 6. Результат предоставления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Конечным результатом предоставления муниципальной услуги могут являться: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посещение гражданами РФ, иных государств и лиц без гражданства музея и выставок, организованных в нём;</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мотивированный отказ в предоставлении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7. Срок предоставления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В зависимости от пожеланий пользователей муниципальной услуги и режима работы музея и выставок, она может быть предоставлена, как незамедлительно, так и через определенный срок, установленный пользователем муниципальной услуги по согласованию с должностным лицом музея.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В случае предоставления заявителем документов через ГБУ «МФЦ» срок предоставления муниципальных услуг исчисляется со дня передачи ГБУ «МФЦ» таких документов.</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8. Нормативно-правовые акты, регулирующие предоставление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Предоставление муниципальной услуги «Предоставление музейных услуг» осуществляется в соответствии с:</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Конституцией Российской Федерации;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Гражданским кодексом Российской Федерации;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Федеральным законом от 25 июня 2002 года № 73-ФЗ «Об объектах культурного наследия (памятниках истории и культуры) народов Российской Федерации»;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Федеральным законом от 26.05.1996 г. № 54-ФЗ «О Музейном фонде Российской Федерации и музеях в Российской Федерации»;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Федеральным законом от 06.10.2003 г. № 131-ФЗ «Об общих принципах организации местного самоуправления в Российской Федерации»;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Федеральным законом от 27 июля 2010 г. № 210-ФЗ «Об организации предоставления государственных и муниципальных услуг»;</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lastRenderedPageBreak/>
        <w:t>- Законом Российской Федерации от 09.10.1992 г. № 3612-1 «Основы законодательства Российской Федерации о культуре»;</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Приказом Минкультуры России от 15.01.2019 г. № 17 «Об утверждении Положения о Музейном фонде РФ»;</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Приказом Минкультуры России от 01.12. 2017 г. № 2012 «Об утверждении Положения о Государственном каталоге музейного фонда РФ»;</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Уставом муниципального казённого учреждения культуры «Шумихинский Дом культуры», утвержденным Приказом Отдела культуры Администрации Шумихинского муниципального округа от 08.02.2021 г. № 27.</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15D58" w:rsidRPr="00715D58" w:rsidRDefault="00715D58" w:rsidP="00D712A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Муниципальная услуга предоставляется при поступлении от заявителя заявления о предоставлении муниципальной услуги (приложение 2 административного регламента).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10.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Для получения муниципальной услуги заявителю необходимо приобрести билет в кассе историко-краеведческого музея.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11. Запрет требований от заявителя</w:t>
      </w:r>
    </w:p>
    <w:p w:rsidR="00715D58" w:rsidRPr="00715D58" w:rsidRDefault="00715D58" w:rsidP="00D712A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Требовать от потребителя предоставления документов, не предусмотренных регламентом, запрещается.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12. Исчерпывающий перечень оснований для отказа в приёме  документов, необходимых для предоставления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lastRenderedPageBreak/>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13. Исчерпывающий перечень оснований для приостановления и отказа в предоставлении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Заявителю может быть отказано в предоставлении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Основанием для отказа являются: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xml:space="preserve">- </w:t>
      </w:r>
      <w:r w:rsidRPr="00715D58">
        <w:rPr>
          <w:rFonts w:ascii="Times New Roman" w:eastAsia="Times New Roman" w:hAnsi="Times New Roman" w:cs="Times New Roman"/>
          <w:sz w:val="24"/>
          <w:szCs w:val="24"/>
        </w:rPr>
        <w:t>отсутствие документов, требуемых настоящим регламентом (входного билета);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нарушение правил пользования музеем (обращение в музей в нетрезвом состоянии; противоправные и общественно-опасные действия заявителя, способные причинить ущерб имуществу музея и другим получателям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запрос на оказание услуги противоречит графику работы в дни и часы, в которые музей закрыт для посещения;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xml:space="preserve">- </w:t>
      </w:r>
      <w:r w:rsidRPr="00715D58">
        <w:rPr>
          <w:rFonts w:ascii="Times New Roman" w:eastAsia="Times New Roman" w:hAnsi="Times New Roman" w:cs="Times New Roman"/>
          <w:sz w:val="24"/>
          <w:szCs w:val="24"/>
        </w:rPr>
        <w:t>запрос на предоставление услуги не соответствует профилю учреждения и перечню имеющихся в наличии экспозиций и выставок (запрос заявителя касается информации о другом городе, районе; отсутствие запрашиваемых заявителем экспозиций и выставок).</w:t>
      </w:r>
    </w:p>
    <w:p w:rsidR="00715D58" w:rsidRPr="00715D58" w:rsidRDefault="00715D58" w:rsidP="00D712A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Предоставление муниципальной услуги может быть приостановлено в случае возникновения в историко-краеведческом музее чрезвычайной ситуации, препятствующей его работе по предоставлению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D712A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15. Порядок, размер и основания взимания государственной пошлины, взимаемой за предоставление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D712A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За предоставление муниципальной услуги государственная пошлина и иная плата не взимается.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lastRenderedPageBreak/>
        <w:t>Глава 16.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Предоставление муниципальной услуги осуществляется в соответствии с решением Шумихинской районной Думы от 21.06.2018 г. № 188 «Об утверждении Положения о платных услуг, оказываемых муниципальным казенным учреждениям культуры «Шумихинский районный дом культуры».</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Входная плата на предоставление музейных услуг составляет:</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u w:val="single"/>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u w:val="single"/>
        </w:rPr>
        <w:t>без экскурсовода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 детский (бесплатное посещение лицами, не достигшими 18-летнего возраста, вне зависимости от гражданства);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 бесплатное посещение лицами, обучающимся по основным профессиональным образовательным программам;</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 взрослый – 10 руб.</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u w:val="single"/>
        </w:rPr>
        <w:t>с экскурсоводом</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 детский – 15 руб.;</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 взрослый – 30 руб.</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17. Максимальный срок ожидания в очереди при подаче запроса о предоставлении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Срок ожидания в очереди при приобретении билета – не более 5 минут.</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18. Срок и порядок регистрации запроса заявителя о предоставлении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муниципальной услуги и услуги, предоставляемой организацией, участвующей в</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предоставлении муниципальной услуги, в том числе в электронной форме</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lastRenderedPageBreak/>
        <w:t> </w:t>
      </w:r>
    </w:p>
    <w:p w:rsidR="00715D58" w:rsidRPr="00715D58" w:rsidRDefault="00715D58" w:rsidP="00D712A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Письменные обращения граждан подлежат обязательной регистрации в течение 1 рабочего дня.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 или выходными днями.</w:t>
      </w:r>
    </w:p>
    <w:p w:rsidR="00715D58" w:rsidRPr="00715D58" w:rsidRDefault="00715D58" w:rsidP="00D712A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Срок и порядок регистрации заявления (запроса) о предоставлении муниципальной услуги при подаче заявления через ЕПГУ:</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заявление (запрос), поступившее в Администрацию Шумихинского муниципального округа Курганской области в электронной форме посредством ЕПГУ, регистрируется в день его поступления должностным лицом Администрации Шумихинского муниципального округа Курганской области, ответственным за ведение делопроизводства.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19. Требования к помещениям, в которых предоставляется муниципальная услуга, к залу ожиданиям,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Помещения, предназначенные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2.2.2/2.1340-03», Правилам пожарной безопасности для учреждений культуры Российской Федерации (ВППБ -13-01-94), введенным в действие приказом Министерства культуры РФ от 01.11. 1994 г. № 736, нормам охраны труда.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Помещение оборудовано входом для свободного доступа пользователей. На входе в здание, где предоставляется муниципальная услуга, установлена вывеска с наименованием музея.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Помещение, в котором предоставляется муниципальная услуга, оснащается телефоном.</w:t>
      </w:r>
    </w:p>
    <w:p w:rsidR="00715D58" w:rsidRPr="00715D58" w:rsidRDefault="00715D58" w:rsidP="00D712A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В помещениях для работы с заинтересованными лицами размещаются информационные стенды, содержащие необходимую информацию по условиям предоставления услуги, график работы специалистов, образцы заполняемых документов получателями услуги и ряд дополнительной справочной информации, касающейся предоставления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20. Показатели доступности и качества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Показатели доступности и качества предоставления муниципальной услуги (за контролируемый период):</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lastRenderedPageBreak/>
        <w:t>- количество услуг, оказанных за отчетный период – по факту;</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количество отказов в предоставлении муниципальной услуги – 0%;</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количество услуг, оказанных в установленные сроки  - 100%;</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нарушение сроков оказания услуг – 0%;</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количество обжалований решений и действий (бездействий) – 0%.</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21. Иные требования, в том числе учитывающие особенности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предоставления муниципальной  услуги в ГБУ МФЦ и особенности предоставления муниципальной услуги в электронной форме</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Предоставление муниципальной услуги в ГБУ «МФЦ» (в отделе ГБУ «МФЦ») осуществляется в соответствии с соглашением, заключенным между ГБУ «МФЦ» и Администрацией Шумихинского муниципального округа курганской области, с момента вступления в силу соответствующего соглашения о взаимодействии.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При предоставлении муниципальной услуги в ГБУ «МФЦ» (в отделе ГБУ «МФЦ» специалистами ГБУ «МФЦ» (отдела ГБУ «МФЦ») в соответствии с соглашением и настоящим регламентом могут осуществляться следующие функции: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1) Информирование граждан по вопросам предоставления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2) Прием документов, необходимых для предоставления муниципальной услуги, в соответствии с настоящим регламентом;</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3) Выдача результатов предоставления муниципальной услуги в соответствии с настоящим регламентом.</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В случае подачи документов, необходимых для предоставления муниципальной услуги в ГБУ «МФЦ» (отдел ГБУ «МФЦ») непосредственное предоставление муниципальной услуги осуществляется структурным подразделением МКУК «Шумихинский Дом культуры» историко-краеведческий музей.</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Заявление о предоставлении муниципальной услуги может быть подано заявителем в электронной форме посредством Портала.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Доступ к форме заявления в электронной форме осуществляется после регистрации заявителя на Портале.</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Сведения о стадиях прохождения заявления в электронной форме публикуются на Портале в разделе «Личный кабинет» заявителя в подразделе «Мои заявки» вкладке «Поданные заявления».</w:t>
      </w:r>
    </w:p>
    <w:p w:rsidR="00715D58" w:rsidRPr="00715D58" w:rsidRDefault="00715D58" w:rsidP="00D712A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lastRenderedPageBreak/>
        <w:t>Рекламный информационный материал о муниципальной услуге (буклеты, закладки, памятки и т.д.) размещается на информационных стендах в здании Историко-краеведческого музея.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«МФЦ»</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22. Последовательность действий должностных лиц при  предоставлении муниципальной услуги</w:t>
      </w:r>
    </w:p>
    <w:p w:rsidR="00715D58" w:rsidRPr="00715D58" w:rsidRDefault="00715D58" w:rsidP="00D712A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Последовательность административных процедур.</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Основанием для начала административного действия является обращение пользователя в историко-краеведческий музей.</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обращение физических и (или) юридических лиц в историко-краеведческий музей;</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ознакомление с тарифами на предоставляемые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приобретение билета (документа, дающего право на посещение) в кассе музея;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проведение экскурсии.</w:t>
      </w:r>
    </w:p>
    <w:p w:rsidR="00715D58" w:rsidRPr="00715D58" w:rsidRDefault="00715D58" w:rsidP="00D712A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Факты, являющиеся основанием для начала действия – приобретение билета. Максимальный срок выполнения действия – 5 мин.</w:t>
      </w:r>
    </w:p>
    <w:p w:rsidR="00715D58" w:rsidRPr="00715D58" w:rsidRDefault="00715D58" w:rsidP="00D712A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Фиксация результата выполнения действия – в журнале учета проведенных экскурсий с указанием фамилии специалиста, выполнившего муниципальную услугу (проведение экскурсий).</w:t>
      </w:r>
    </w:p>
    <w:p w:rsidR="00715D58" w:rsidRPr="00715D58" w:rsidRDefault="00715D58" w:rsidP="00D712A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Результатом действия является осмотр экспозиции, выставок, проведение экскурсии, т.е. осуществление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После окончания осмотра выставки (выставок) посетитель покидает здание музея.</w:t>
      </w:r>
    </w:p>
    <w:p w:rsidR="00715D58" w:rsidRPr="00715D58" w:rsidRDefault="00715D58" w:rsidP="00D712A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Блок-схема последовательности административных процедур при предоставлении муниципальной услуги приведена в приложении 1 к настоящему административному регламенту.</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Глава 23. Рассмотрение заявления и установление оснований для возврата заявлений заявителю</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Основанием для административной процедуры является регистрация заявления.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lastRenderedPageBreak/>
        <w:t>Должностные лица, ответственные за предоставление муниципальной услуги, в течение 1 рабочего дня со дня регистрации заявления рассматривают его на наличие оснований для отказа в предоставлении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В случае наличия оснований для отказа в предоставлении муниципальной услуги должностные лица в течение 3 дней со дня регистрации заявления информируют заявителя об отказе в предоставлении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Информационное письмо удостоверяется подписью начальника Отдела культуры Администрации Шумихинского муниципального округа Курганской области при поступлении соответствующего заявления в Отдел культуры.</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При поступлении заявления в муниципальное казенное учреждение культуры  «Шумихинский Дом культуры»  информационное письмо подписывается руководителем учреждения.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В течение 1 рабочего дня после подписания руководителем, специалист, ответственный за предоставление услуги, направляет ответ заявителю.</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В случае предоставления заявителю ответа в устной форме, должностное лицо должно подготовить необходимую информацию в течение 10 минут.</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Результат административной процедуры по рассмотрению заявления и предоставлению информации: направление заявителю информации о времени и месте предоставления музейных услуг.</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Раздел IV. Формы контроля за исполнением административного регламента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24.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оказанию муниципальной услуги, а также принятием решений ответственными лицами (далее текущий контроль).</w:t>
      </w:r>
    </w:p>
    <w:p w:rsidR="00715D58" w:rsidRPr="00715D58" w:rsidRDefault="00715D58" w:rsidP="00D712A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Текущий контроль осуществляется начальником Отдела культуры Администрации Шумихинского муниципального округа Курганской области.</w:t>
      </w:r>
    </w:p>
    <w:p w:rsidR="00715D58" w:rsidRPr="00715D58" w:rsidRDefault="00715D58" w:rsidP="00D712A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Текущий контроль осуществляется путем проведения проверок соблюдения ответственными должностными лицами,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оказанию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lastRenderedPageBreak/>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Порядок и периодичность осуществления плановых и внеплановых проверок полноты и качества оказания муниципальной услуги, в том числе порядок и формы контроля за полнотой и качеством оказания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1). Для осуществления контроля за полнотой и качеством оказания муниципальной услуги, выявления и устранения нарушений прав заявителей, принятия решений об устранении соответствующих нарушений проводятся плановые и внеплановые проверки оказания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2). Для проведения плановых и внеплановых проверок оказания муниципальной услуги приказом начальника Отдела культуры формируется комиссия.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3). Плановые проверки проводятся не реже одного раза в два года.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4). Внеплановые проверки проводятся по конкретному обращению заявителя.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В случае проведения внеплановой проверки по конкретному обращению заявителя, в течение 30 календарных дней со дня регистрации письменного обращения, информация о результатах проверки направляется заявителю по почте.</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5). Результаты проверки оформляются в виде справки, в которой отмечаются выявленные недостатки и указываются предложения по устранению. Справка подписывается всеми членами комиссии.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26.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Должностные лица несут персональную ответственность за решения и действия (бездействия), принимаемые (осуществляемые) ими в ходе предоставления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По результатам проведения текущего контроля, в случае выявления нарушений требований к оказанию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715D58" w:rsidRPr="00715D58" w:rsidRDefault="00715D58" w:rsidP="00D712A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xml:space="preserve">По результатам проведения проверок полноты и качества оказания муниципальной услуги, в случае выявления нарушений требований к оказанию муниципальной </w:t>
      </w:r>
      <w:r w:rsidRPr="00715D58">
        <w:rPr>
          <w:rFonts w:ascii="Times New Roman" w:eastAsia="Times New Roman" w:hAnsi="Times New Roman" w:cs="Times New Roman"/>
          <w:sz w:val="24"/>
          <w:szCs w:val="24"/>
        </w:rPr>
        <w:lastRenderedPageBreak/>
        <w:t>услуги, установленных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Требования к порядку и формам контроля предоставления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1). Порядок и формы контроля за предоставлением государственной услуги должны отвечать требованием непрерывности и действительности (эффективности).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2). Граждане могут контролировать предоставление муниципальной услуги путем получения информации о ней по телефону, направлением письменных обращений.</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xml:space="preserve">Раздел V. Досудебный (внесудебный) порядок обжалования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решений и действий (бездействия) должностных лиц</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Заявитель имеет право на досудебное (внесудебное) обжалование решений и действий (бездействий) должностных лиц Отдела культуры Администрации Шумихинского муниципального округа курганской области, МКУК «ШДК», принятые устно или письменно осуществляющих в ходе предоставления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Жалоба на действия (бездействие) и решения должностных лиц историко-краеведческого музея (далее – жалоба) может быть подана как в форме устного обращения, так и  письменной форме:</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 по адресу: 641100, Курганская область, г. Шумиха, ул. Кирова, 12;</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 по телефону: (835245) 2-17-62.</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xml:space="preserve">        - по электронной почте: </w:t>
      </w:r>
      <w:hyperlink r:id="rId10" w:history="1">
        <w:r w:rsidRPr="00715D58">
          <w:rPr>
            <w:rFonts w:ascii="Times New Roman" w:eastAsia="Times New Roman" w:hAnsi="Times New Roman" w:cs="Times New Roman"/>
            <w:color w:val="0000FF"/>
            <w:sz w:val="24"/>
            <w:szCs w:val="24"/>
            <w:u w:val="single"/>
          </w:rPr>
          <w:t>cultura-shumiha@yandex.ru</w:t>
        </w:r>
      </w:hyperlink>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xml:space="preserve">        Жалоба может быть подана заявителем через ГБУ «МФЦ» (отдел ГБУ «МФЦ»). При поступлении жалобы в ГБУ «МФЦ» (отдел ГБУ «МФЦ») последний обеспечивает ее передачу в уполномоченный на ее рассмотрение орган в порядке и сроки, которые установлены соглашением о взаимодействии между ГБУ «МФЦ» (отделом ГБУ «МФЦ») и Администрацией Шумихинского муниципального округа Курганской области. Жалобы на нарушение порядка предоставления государственной услуги ГБУ «МФЦ» рассматривается в соответствии с Федеральным законом от 27.07.2010 г. № 210-ФЗ «Об </w:t>
      </w:r>
      <w:r w:rsidRPr="00715D58">
        <w:rPr>
          <w:rFonts w:ascii="Times New Roman" w:eastAsia="Times New Roman" w:hAnsi="Times New Roman" w:cs="Times New Roman"/>
          <w:sz w:val="24"/>
          <w:szCs w:val="24"/>
        </w:rPr>
        <w:lastRenderedPageBreak/>
        <w:t>организации предоставления государственных и муниципальных услуг». При этом срок рассмотрения жалобы исчисляется со дня регистрации жалобы в уполномоченном органе.</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Заявитель в письменной жалобе, в обязательном порядке, указывает либо наименование органа местного самоуправления, в которое направляет жалобу, либо фамилию, имя, отчество соответствующего должностного лица, либо должность соответствующего лица, а также свою фамилию, имя, отчество (последнее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Жалоба может быть подана в форме устного обращения на личном приёме заявителей.</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Приём заявителей осуществляет начальник Отдела культуры Администрации Шумихинского муниципального округа Курганской области.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При личном приёме заявитель предъявляет документ, удостоверяющий его личность.</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Жалоба, направленная юридическим лицом, должна быть подписана руководителем юридического лица или представителем, уполномоченным в установленном порядке.</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В жалобе могут быть указаны номера телефонов, факсов, адреса электронной почты физического лица или юридического лица, иные сведения, имеющие значение для рассмотрения жалобы.</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Содержание устной жалобы заносится в карточку личного приёма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приёма, о чём делается запись в карточке личного приёма заявителя. В остальных случаях даётся письменный ответ.</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В ходе личного приёма заявителю может быть дан ответ по существу поставленных в жалобе вопросов.</w:t>
      </w:r>
    </w:p>
    <w:p w:rsidR="00715D58" w:rsidRPr="00715D58" w:rsidRDefault="00715D58" w:rsidP="00D712A8">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Письменная жалоба должна быть рассмотрена в течение 30 дней со дня регистрации.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Жалоба считается разрешённой, если рассмотрены все поставленные в ней вопросы, приняты необходимые меры и даны письменные и устные (с согласия заявителя) ответы.</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Ответ на жалобу не даётся в случаях:</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 если в письменной жалобе не указаны фамилия инициатора жалобы и почтовый адрес, по которому должны быть направлен ответ;</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 если текст жалобы не поддаётся прочтению;</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 если в жалобе содержатся нецензурные, либо оскорбительные выражения, угрозы имуществу, жизни, здоровью, должностного лица, а также члена их семей;</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lastRenderedPageBreak/>
        <w:t>          - если в жалобе содержится вопрос, на который ему многократно давались ответы по существу в связи с ранее направляемыми жалобами, и при этом в жалобе не приводятся новые доводы или обстоятельства.</w:t>
      </w:r>
    </w:p>
    <w:p w:rsidR="00715D58" w:rsidRPr="00715D58" w:rsidRDefault="00715D58" w:rsidP="00D712A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Заявитель вправе обжаловать решение, принятое в ходе предоставления муниципальной услуги, действие или бездействие должностных лиц в судебном порядке.</w:t>
      </w:r>
    </w:p>
    <w:p w:rsidR="00715D58" w:rsidRPr="00715D58" w:rsidRDefault="00715D58" w:rsidP="00D712A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Порядок подачи, рассмотрения и разрешения жалоб, направляемых в судебные органы, определяются законодательством Российской Федерации.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28.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Предоставление муниципальной услуги в ГБУ МФЦ осуществляется при наличии заключенного соглашения о взаимодействии между Администрацией и ГБУ МФЦ на дату подачи заявления.</w:t>
      </w:r>
    </w:p>
    <w:p w:rsidR="00715D58" w:rsidRPr="00715D58" w:rsidRDefault="00715D58" w:rsidP="00D712A8">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Основанием для начала выполнения административной процедуры по приему запросов заявителей о предоставлении муниципальной услуги является поступление в ГБУ МФЦ от заявителя (его представителя) заявления.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Днем подачи заявления считается день его регистрации в ГБУ МФЦ.</w:t>
      </w:r>
    </w:p>
    <w:p w:rsidR="00715D58" w:rsidRPr="00715D58" w:rsidRDefault="00715D58" w:rsidP="00D712A8">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Предоставление муниципальной услуги через ГБУ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w:t>
      </w:r>
    </w:p>
    <w:p w:rsidR="00715D58" w:rsidRPr="00715D58" w:rsidRDefault="00715D58" w:rsidP="00D712A8">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При предоставлении муниципальной услуги в ГБУ МФЦ специалистами ГБУ МФЦ осуществляются функции в соответствии с утвержденным совместным нормативным правовым актом Администрации и ГБУ МФЦ, утверждающий порядок взаимодействия ГБУ МФЦ и Администрации при предоставлении муниципальной услуги.</w:t>
      </w:r>
    </w:p>
    <w:p w:rsidR="00715D58" w:rsidRPr="00715D58" w:rsidRDefault="00715D58" w:rsidP="00D712A8">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В случае подачи документов, необходимых для предоставления муниципальной услуги, в ГБУ МФЦ, непосредственное предоставление муниципальной услуги осуществляется специалистом Администрации Шумихинского муниципального округа Курганской области.</w:t>
      </w:r>
    </w:p>
    <w:p w:rsidR="00715D58" w:rsidRPr="00715D58" w:rsidRDefault="00715D58" w:rsidP="00D712A8">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lastRenderedPageBreak/>
        <w:t>При предоставлении муниципальной услуги формирование и направление ГБУ МФЦ межведомственного запроса в органы, предоставляющие государственные услуги, иные органы государственной власти, органы местного самоуправления и организации, участвующие в предоставлении муниципальных услуг, законодательством Российской Федерации не предусмотрено.</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53.Порядок направления документов ГБУ МФЦ в Администрацию определен соглашением о взаимодействии между Администрацией и ГБУ МФЦ.</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54.Предоставление муниципальной услуги начинается с момента приема Администрацией документов, необходимых для предоставления муниципальной услуги.</w:t>
      </w:r>
    </w:p>
    <w:p w:rsidR="00715D58" w:rsidRPr="00715D58" w:rsidRDefault="00715D58" w:rsidP="00D712A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Пакет документов проверяется специалистом Администрации на соответствие требованиям, установленным регламентом.</w:t>
      </w:r>
    </w:p>
    <w:p w:rsidR="00715D58" w:rsidRPr="00715D58" w:rsidRDefault="00715D58" w:rsidP="00D712A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Результатом административной процедуры является пакет документов, принятый Администрацией от ГБУ МФЦ по акту приема-передачи для непосредственного предоставления муниципальной услуги.</w:t>
      </w:r>
    </w:p>
    <w:p w:rsidR="00715D58" w:rsidRPr="00715D58" w:rsidRDefault="00715D58" w:rsidP="00D712A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Информирование заявителей о порядке предоставления муниципальной услуги, а также по иным вопросам, связанным с предоставлением муниципальной услуги, осуществляют ГБУ МФЦ в соответствии с соглашением о взаимодействии между Администрацией и ГБУ МФЦ.</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Глава 29.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D712A8">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Заявитель в праве обжаловать решения и действия (бездействие) ГБУ МФЦ, работников ГБУ МФЦ, принятые (осуществляемые) в ходе предоставления муниципальной услуги, в досудебном (внесудебном) порядке.</w:t>
      </w:r>
    </w:p>
    <w:p w:rsidR="00715D58" w:rsidRPr="00715D58" w:rsidRDefault="00715D58" w:rsidP="00D712A8">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Предметом досудебного (внесудебного) обжалования являются решения и действия (бездействие) ГБУ МФЦ, работников ГБУ МФЦ, принятые (осуществляемые) в ходе предоставления муниципальной услуги.</w:t>
      </w:r>
    </w:p>
    <w:p w:rsidR="00715D58" w:rsidRPr="00715D58" w:rsidRDefault="00715D58" w:rsidP="00D712A8">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Заявитель может обратиться с жалобой, в том числе в следующих случаях:</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1) нарушение срока регистрации запроса о предоставлении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2)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актами Курганской области для предоставления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Курганской области для предоставления муниципальной услуги, у заявителя;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4)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Курганской области;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lastRenderedPageBreak/>
        <w:t>5) нарушение срока или порядка выдачи документов по результатам предоставления муниципальной услуги.</w:t>
      </w:r>
    </w:p>
    <w:p w:rsidR="00715D58" w:rsidRPr="00715D58" w:rsidRDefault="00715D58" w:rsidP="00D712A8">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715D58" w:rsidRPr="00715D58" w:rsidRDefault="00715D58" w:rsidP="00D712A8">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Жалоба подается в Правительство Курганской области, ГБУ МФЦ в письменной форме на бумажном носителе, в том числе при личном приеме заявителя или в электронном виде.</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Жалоба на решения и действия (бездействие) ГБУ МФЦ подается учредителю ГБУ МФЦ – Правительство Курганской области.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Жалоба на решения и действия (бездействие) работника ГБУ МФЦ подается руководителю ГБУ МФЦ.</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Жалоба в письменной форме может быть также направлена по почте.</w:t>
      </w:r>
    </w:p>
    <w:p w:rsidR="00715D58" w:rsidRPr="00715D58" w:rsidRDefault="00715D58" w:rsidP="00D712A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ГБУ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5D58" w:rsidRPr="00715D58" w:rsidRDefault="00715D58" w:rsidP="00D712A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lastRenderedPageBreak/>
        <w:t>Приложение 1</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к административному регламенту</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предоставления муниципальной услуги</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«Предоставление музейных услуг»</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БЛОК- СХЕМА</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 xml:space="preserve">последовательности административных процедур при предоставлении муниципальной услуги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b/>
          <w:bCs/>
          <w:sz w:val="24"/>
          <w:szCs w:val="24"/>
        </w:rPr>
        <w:t>«Предоставление муниципальных услуг»</w:t>
      </w:r>
    </w:p>
    <w:tbl>
      <w:tblPr>
        <w:tblW w:w="5000" w:type="pct"/>
        <w:tblCellSpacing w:w="15" w:type="dxa"/>
        <w:tblCellMar>
          <w:top w:w="15" w:type="dxa"/>
          <w:left w:w="15" w:type="dxa"/>
          <w:bottom w:w="15" w:type="dxa"/>
          <w:right w:w="15" w:type="dxa"/>
        </w:tblCellMar>
        <w:tblLook w:val="04A0"/>
      </w:tblPr>
      <w:tblGrid>
        <w:gridCol w:w="9445"/>
      </w:tblGrid>
      <w:tr w:rsidR="00715D58" w:rsidRPr="00715D58" w:rsidTr="00715D58">
        <w:trPr>
          <w:tblCellSpacing w:w="15" w:type="dxa"/>
        </w:trPr>
        <w:tc>
          <w:tcPr>
            <w:tcW w:w="0" w:type="auto"/>
            <w:vAlign w:val="center"/>
            <w:hideMark/>
          </w:tcPr>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tc>
      </w:tr>
    </w:tbl>
    <w:p w:rsidR="00715D58" w:rsidRPr="00715D58" w:rsidRDefault="00715D58" w:rsidP="00715D58">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45"/>
      </w:tblGrid>
      <w:tr w:rsidR="00715D58" w:rsidRPr="00715D58" w:rsidTr="00715D58">
        <w:trPr>
          <w:tblCellSpacing w:w="15" w:type="dxa"/>
        </w:trPr>
        <w:tc>
          <w:tcPr>
            <w:tcW w:w="0" w:type="auto"/>
            <w:vAlign w:val="center"/>
            <w:hideMark/>
          </w:tcPr>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Начало исполнения муниципальной услуги: обращение физических и (или) юридических лиц (далее – Пользователи) в структурное подразделение муниципального казенного учреждения культуры «Шумихинский Дом культуры» историко-краеведческий музей</w:t>
            </w:r>
          </w:p>
        </w:tc>
      </w:tr>
    </w:tbl>
    <w:p w:rsidR="00715D58" w:rsidRPr="00715D58" w:rsidRDefault="00715D58" w:rsidP="00715D58">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45"/>
      </w:tblGrid>
      <w:tr w:rsidR="00715D58" w:rsidRPr="00715D58" w:rsidTr="00715D58">
        <w:trPr>
          <w:tblCellSpacing w:w="15" w:type="dxa"/>
        </w:trPr>
        <w:tc>
          <w:tcPr>
            <w:tcW w:w="0" w:type="auto"/>
            <w:vAlign w:val="center"/>
            <w:hideMark/>
          </w:tcPr>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Приобретение в кассе структурного подразделения муниципального казенного учреждения культуры «Шумихинский  Дом культуры» историко-краеведческий музей Пользователем билета, дающего право на посещение музея в соответствии с правилами посещения музея</w:t>
            </w:r>
          </w:p>
        </w:tc>
      </w:tr>
    </w:tbl>
    <w:p w:rsidR="00715D58" w:rsidRPr="00715D58" w:rsidRDefault="00715D58" w:rsidP="00715D58">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45"/>
      </w:tblGrid>
      <w:tr w:rsidR="00715D58" w:rsidRPr="00715D58" w:rsidTr="00715D58">
        <w:trPr>
          <w:tblCellSpacing w:w="15" w:type="dxa"/>
        </w:trPr>
        <w:tc>
          <w:tcPr>
            <w:tcW w:w="0" w:type="auto"/>
            <w:vAlign w:val="center"/>
            <w:hideMark/>
          </w:tcPr>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tc>
      </w:tr>
    </w:tbl>
    <w:p w:rsidR="00715D58" w:rsidRPr="00715D58" w:rsidRDefault="00715D58" w:rsidP="00715D58">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45"/>
      </w:tblGrid>
      <w:tr w:rsidR="00715D58" w:rsidRPr="00715D58" w:rsidTr="00715D58">
        <w:trPr>
          <w:tblCellSpacing w:w="15" w:type="dxa"/>
        </w:trPr>
        <w:tc>
          <w:tcPr>
            <w:tcW w:w="0" w:type="auto"/>
            <w:vAlign w:val="center"/>
            <w:hideMark/>
          </w:tcPr>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да</w:t>
            </w:r>
          </w:p>
        </w:tc>
      </w:tr>
    </w:tbl>
    <w:p w:rsidR="00715D58" w:rsidRPr="00715D58" w:rsidRDefault="00715D58" w:rsidP="00715D58">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45"/>
      </w:tblGrid>
      <w:tr w:rsidR="00715D58" w:rsidRPr="00715D58" w:rsidTr="00715D58">
        <w:trPr>
          <w:tblCellSpacing w:w="15" w:type="dxa"/>
        </w:trPr>
        <w:tc>
          <w:tcPr>
            <w:tcW w:w="0" w:type="auto"/>
            <w:vAlign w:val="center"/>
            <w:hideMark/>
          </w:tcPr>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нет</w:t>
            </w:r>
          </w:p>
        </w:tc>
      </w:tr>
    </w:tbl>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lastRenderedPageBreak/>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tbl>
      <w:tblPr>
        <w:tblW w:w="5000" w:type="pct"/>
        <w:tblCellSpacing w:w="15" w:type="dxa"/>
        <w:tblCellMar>
          <w:top w:w="15" w:type="dxa"/>
          <w:left w:w="15" w:type="dxa"/>
          <w:bottom w:w="15" w:type="dxa"/>
          <w:right w:w="15" w:type="dxa"/>
        </w:tblCellMar>
        <w:tblLook w:val="04A0"/>
      </w:tblPr>
      <w:tblGrid>
        <w:gridCol w:w="9445"/>
      </w:tblGrid>
      <w:tr w:rsidR="00715D58" w:rsidRPr="00715D58" w:rsidTr="00715D58">
        <w:trPr>
          <w:tblCellSpacing w:w="15" w:type="dxa"/>
        </w:trPr>
        <w:tc>
          <w:tcPr>
            <w:tcW w:w="0" w:type="auto"/>
            <w:vAlign w:val="center"/>
            <w:hideMark/>
          </w:tcPr>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Мотивированный отказ в предоставлении услуги (п. 18 Административного регламента)</w:t>
            </w:r>
          </w:p>
        </w:tc>
      </w:tr>
    </w:tbl>
    <w:p w:rsidR="00715D58" w:rsidRPr="00715D58" w:rsidRDefault="00715D58" w:rsidP="00715D58">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45"/>
      </w:tblGrid>
      <w:tr w:rsidR="00715D58" w:rsidRPr="00715D58" w:rsidTr="00715D58">
        <w:trPr>
          <w:tblCellSpacing w:w="15" w:type="dxa"/>
        </w:trPr>
        <w:tc>
          <w:tcPr>
            <w:tcW w:w="0" w:type="auto"/>
            <w:vAlign w:val="center"/>
            <w:hideMark/>
          </w:tcPr>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Организация предоставления муниципальной услуги в соответствии с пожеланиями Пользователя (осмотр экспозиций, выставок, проведений экскурсий)</w:t>
            </w:r>
          </w:p>
        </w:tc>
      </w:tr>
    </w:tbl>
    <w:p w:rsidR="00715D58" w:rsidRPr="00715D58" w:rsidRDefault="00715D58" w:rsidP="00715D58">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45"/>
      </w:tblGrid>
      <w:tr w:rsidR="00715D58" w:rsidRPr="00715D58" w:rsidTr="00715D58">
        <w:trPr>
          <w:tblCellSpacing w:w="15" w:type="dxa"/>
        </w:trPr>
        <w:tc>
          <w:tcPr>
            <w:tcW w:w="0" w:type="auto"/>
            <w:vAlign w:val="center"/>
            <w:hideMark/>
          </w:tcPr>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Окончание предоставления муниципальной услуги: фиксация результата выполнения действия путем записи в журнале учета проведенной работы.</w:t>
            </w:r>
          </w:p>
        </w:tc>
      </w:tr>
    </w:tbl>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lastRenderedPageBreak/>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715D58" w:rsidRPr="00715D58" w:rsidRDefault="00715D58" w:rsidP="00715D58">
      <w:pPr>
        <w:spacing w:before="100" w:beforeAutospacing="1" w:after="100" w:afterAutospacing="1" w:line="240" w:lineRule="auto"/>
        <w:rPr>
          <w:rFonts w:ascii="Times New Roman" w:eastAsia="Times New Roman" w:hAnsi="Times New Roman" w:cs="Times New Roman"/>
          <w:sz w:val="24"/>
          <w:szCs w:val="24"/>
        </w:rPr>
      </w:pPr>
      <w:r w:rsidRPr="00715D58">
        <w:rPr>
          <w:rFonts w:ascii="Times New Roman" w:eastAsia="Times New Roman" w:hAnsi="Times New Roman" w:cs="Times New Roman"/>
          <w:sz w:val="24"/>
          <w:szCs w:val="24"/>
        </w:rPr>
        <w:t> </w:t>
      </w:r>
    </w:p>
    <w:p w:rsidR="00D712A8" w:rsidRPr="00715D58" w:rsidRDefault="00D712A8" w:rsidP="00715D58"/>
    <w:sectPr w:rsidR="00D712A8" w:rsidRPr="00715D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923"/>
    <w:multiLevelType w:val="multilevel"/>
    <w:tmpl w:val="1988EBC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E473E"/>
    <w:multiLevelType w:val="multilevel"/>
    <w:tmpl w:val="C0A40B1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96A03"/>
    <w:multiLevelType w:val="multilevel"/>
    <w:tmpl w:val="8332AFE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287E34"/>
    <w:multiLevelType w:val="multilevel"/>
    <w:tmpl w:val="B9EC310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EB18B2"/>
    <w:multiLevelType w:val="multilevel"/>
    <w:tmpl w:val="17E29D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033895"/>
    <w:multiLevelType w:val="multilevel"/>
    <w:tmpl w:val="EA3A79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C10D55"/>
    <w:multiLevelType w:val="multilevel"/>
    <w:tmpl w:val="3B36D6E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7E65E7"/>
    <w:multiLevelType w:val="multilevel"/>
    <w:tmpl w:val="5AF00A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D72539"/>
    <w:multiLevelType w:val="multilevel"/>
    <w:tmpl w:val="6C88F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FE0B29"/>
    <w:multiLevelType w:val="multilevel"/>
    <w:tmpl w:val="BE2C56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124874"/>
    <w:multiLevelType w:val="multilevel"/>
    <w:tmpl w:val="78306B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C1038B"/>
    <w:multiLevelType w:val="multilevel"/>
    <w:tmpl w:val="51B4F0D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B95956"/>
    <w:multiLevelType w:val="multilevel"/>
    <w:tmpl w:val="F89888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976795"/>
    <w:multiLevelType w:val="multilevel"/>
    <w:tmpl w:val="2BF0196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A0315C"/>
    <w:multiLevelType w:val="multilevel"/>
    <w:tmpl w:val="B4D00A2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3742D0"/>
    <w:multiLevelType w:val="multilevel"/>
    <w:tmpl w:val="B3266AB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9C53AC"/>
    <w:multiLevelType w:val="multilevel"/>
    <w:tmpl w:val="7C566404"/>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A0563C"/>
    <w:multiLevelType w:val="multilevel"/>
    <w:tmpl w:val="003670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BA20BD"/>
    <w:multiLevelType w:val="multilevel"/>
    <w:tmpl w:val="5CE66E5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D86295"/>
    <w:multiLevelType w:val="multilevel"/>
    <w:tmpl w:val="88246E6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4450A4"/>
    <w:multiLevelType w:val="multilevel"/>
    <w:tmpl w:val="C402183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195334"/>
    <w:multiLevelType w:val="multilevel"/>
    <w:tmpl w:val="55225E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3D41CB"/>
    <w:multiLevelType w:val="multilevel"/>
    <w:tmpl w:val="B25C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2B3C09"/>
    <w:multiLevelType w:val="multilevel"/>
    <w:tmpl w:val="DC148C5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9A008D"/>
    <w:multiLevelType w:val="multilevel"/>
    <w:tmpl w:val="C1EE631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E83CDE"/>
    <w:multiLevelType w:val="multilevel"/>
    <w:tmpl w:val="C00E94E0"/>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FE0C0C"/>
    <w:multiLevelType w:val="multilevel"/>
    <w:tmpl w:val="B9741D7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FE0F14"/>
    <w:multiLevelType w:val="multilevel"/>
    <w:tmpl w:val="3BD26592"/>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B81996"/>
    <w:multiLevelType w:val="multilevel"/>
    <w:tmpl w:val="8C80B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3C611F"/>
    <w:multiLevelType w:val="multilevel"/>
    <w:tmpl w:val="7A6E38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904D45"/>
    <w:multiLevelType w:val="multilevel"/>
    <w:tmpl w:val="0C9E75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BF55FE"/>
    <w:multiLevelType w:val="multilevel"/>
    <w:tmpl w:val="4EA806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926503"/>
    <w:multiLevelType w:val="multilevel"/>
    <w:tmpl w:val="D03048F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130EA5"/>
    <w:multiLevelType w:val="multilevel"/>
    <w:tmpl w:val="E4D2D6F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646A4A"/>
    <w:multiLevelType w:val="multilevel"/>
    <w:tmpl w:val="BBD2F1D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B50B47"/>
    <w:multiLevelType w:val="multilevel"/>
    <w:tmpl w:val="BF7C8CF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FC073C"/>
    <w:multiLevelType w:val="multilevel"/>
    <w:tmpl w:val="796CA14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E70E57"/>
    <w:multiLevelType w:val="multilevel"/>
    <w:tmpl w:val="B594A432"/>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4354AF"/>
    <w:multiLevelType w:val="multilevel"/>
    <w:tmpl w:val="052EEFC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E82D09"/>
    <w:multiLevelType w:val="multilevel"/>
    <w:tmpl w:val="E13AF1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5204F6"/>
    <w:multiLevelType w:val="multilevel"/>
    <w:tmpl w:val="0750F9C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060C55"/>
    <w:multiLevelType w:val="multilevel"/>
    <w:tmpl w:val="B0C2B7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733707"/>
    <w:multiLevelType w:val="multilevel"/>
    <w:tmpl w:val="AB30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210A86"/>
    <w:multiLevelType w:val="multilevel"/>
    <w:tmpl w:val="B3684D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50092D"/>
    <w:multiLevelType w:val="multilevel"/>
    <w:tmpl w:val="6010AE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8C06B5"/>
    <w:multiLevelType w:val="multilevel"/>
    <w:tmpl w:val="013E2A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2"/>
  </w:num>
  <w:num w:numId="3">
    <w:abstractNumId w:val="8"/>
  </w:num>
  <w:num w:numId="4">
    <w:abstractNumId w:val="42"/>
  </w:num>
  <w:num w:numId="5">
    <w:abstractNumId w:val="10"/>
  </w:num>
  <w:num w:numId="6">
    <w:abstractNumId w:val="12"/>
  </w:num>
  <w:num w:numId="7">
    <w:abstractNumId w:val="31"/>
  </w:num>
  <w:num w:numId="8">
    <w:abstractNumId w:val="21"/>
  </w:num>
  <w:num w:numId="9">
    <w:abstractNumId w:val="7"/>
  </w:num>
  <w:num w:numId="10">
    <w:abstractNumId w:val="45"/>
  </w:num>
  <w:num w:numId="11">
    <w:abstractNumId w:val="41"/>
  </w:num>
  <w:num w:numId="12">
    <w:abstractNumId w:val="9"/>
  </w:num>
  <w:num w:numId="13">
    <w:abstractNumId w:val="4"/>
  </w:num>
  <w:num w:numId="14">
    <w:abstractNumId w:val="30"/>
  </w:num>
  <w:num w:numId="15">
    <w:abstractNumId w:val="44"/>
  </w:num>
  <w:num w:numId="16">
    <w:abstractNumId w:val="29"/>
  </w:num>
  <w:num w:numId="17">
    <w:abstractNumId w:val="5"/>
  </w:num>
  <w:num w:numId="18">
    <w:abstractNumId w:val="43"/>
  </w:num>
  <w:num w:numId="19">
    <w:abstractNumId w:val="39"/>
  </w:num>
  <w:num w:numId="20">
    <w:abstractNumId w:val="17"/>
  </w:num>
  <w:num w:numId="21">
    <w:abstractNumId w:val="14"/>
  </w:num>
  <w:num w:numId="22">
    <w:abstractNumId w:val="18"/>
  </w:num>
  <w:num w:numId="23">
    <w:abstractNumId w:val="23"/>
  </w:num>
  <w:num w:numId="24">
    <w:abstractNumId w:val="40"/>
  </w:num>
  <w:num w:numId="25">
    <w:abstractNumId w:val="2"/>
  </w:num>
  <w:num w:numId="26">
    <w:abstractNumId w:val="26"/>
  </w:num>
  <w:num w:numId="27">
    <w:abstractNumId w:val="1"/>
  </w:num>
  <w:num w:numId="28">
    <w:abstractNumId w:val="35"/>
  </w:num>
  <w:num w:numId="29">
    <w:abstractNumId w:val="36"/>
  </w:num>
  <w:num w:numId="30">
    <w:abstractNumId w:val="32"/>
  </w:num>
  <w:num w:numId="31">
    <w:abstractNumId w:val="3"/>
  </w:num>
  <w:num w:numId="32">
    <w:abstractNumId w:val="20"/>
  </w:num>
  <w:num w:numId="33">
    <w:abstractNumId w:val="19"/>
  </w:num>
  <w:num w:numId="34">
    <w:abstractNumId w:val="34"/>
  </w:num>
  <w:num w:numId="35">
    <w:abstractNumId w:val="24"/>
  </w:num>
  <w:num w:numId="36">
    <w:abstractNumId w:val="0"/>
  </w:num>
  <w:num w:numId="37">
    <w:abstractNumId w:val="6"/>
  </w:num>
  <w:num w:numId="38">
    <w:abstractNumId w:val="11"/>
  </w:num>
  <w:num w:numId="39">
    <w:abstractNumId w:val="38"/>
  </w:num>
  <w:num w:numId="40">
    <w:abstractNumId w:val="15"/>
  </w:num>
  <w:num w:numId="41">
    <w:abstractNumId w:val="16"/>
  </w:num>
  <w:num w:numId="42">
    <w:abstractNumId w:val="13"/>
  </w:num>
  <w:num w:numId="43">
    <w:abstractNumId w:val="33"/>
  </w:num>
  <w:num w:numId="44">
    <w:abstractNumId w:val="25"/>
  </w:num>
  <w:num w:numId="45">
    <w:abstractNumId w:val="37"/>
  </w:num>
  <w:num w:numId="46">
    <w:abstractNumId w:val="2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B5189F"/>
    <w:rsid w:val="00200EF9"/>
    <w:rsid w:val="00427E38"/>
    <w:rsid w:val="00715D58"/>
    <w:rsid w:val="008B07AB"/>
    <w:rsid w:val="009415E8"/>
    <w:rsid w:val="009A68DC"/>
    <w:rsid w:val="00B5189F"/>
    <w:rsid w:val="00C615F8"/>
    <w:rsid w:val="00D712A8"/>
    <w:rsid w:val="00F80D49"/>
    <w:rsid w:val="00FC7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68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18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5189F"/>
    <w:rPr>
      <w:b/>
      <w:bCs/>
    </w:rPr>
  </w:style>
  <w:style w:type="character" w:styleId="a5">
    <w:name w:val="Emphasis"/>
    <w:basedOn w:val="a0"/>
    <w:uiPriority w:val="20"/>
    <w:qFormat/>
    <w:rsid w:val="00B5189F"/>
    <w:rPr>
      <w:i/>
      <w:iCs/>
    </w:rPr>
  </w:style>
  <w:style w:type="character" w:styleId="a6">
    <w:name w:val="Hyperlink"/>
    <w:basedOn w:val="a0"/>
    <w:uiPriority w:val="99"/>
    <w:semiHidden/>
    <w:unhideWhenUsed/>
    <w:rsid w:val="00B5189F"/>
    <w:rPr>
      <w:color w:val="0000FF"/>
      <w:u w:val="single"/>
    </w:rPr>
  </w:style>
  <w:style w:type="character" w:styleId="a7">
    <w:name w:val="FollowedHyperlink"/>
    <w:basedOn w:val="a0"/>
    <w:uiPriority w:val="99"/>
    <w:semiHidden/>
    <w:unhideWhenUsed/>
    <w:rsid w:val="00B5189F"/>
    <w:rPr>
      <w:color w:val="800080"/>
      <w:u w:val="single"/>
    </w:rPr>
  </w:style>
  <w:style w:type="character" w:customStyle="1" w:styleId="10">
    <w:name w:val="Заголовок 1 Знак"/>
    <w:basedOn w:val="a0"/>
    <w:link w:val="1"/>
    <w:uiPriority w:val="9"/>
    <w:rsid w:val="009A68D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78618097">
      <w:bodyDiv w:val="1"/>
      <w:marLeft w:val="0"/>
      <w:marRight w:val="0"/>
      <w:marTop w:val="0"/>
      <w:marBottom w:val="0"/>
      <w:divBdr>
        <w:top w:val="none" w:sz="0" w:space="0" w:color="auto"/>
        <w:left w:val="none" w:sz="0" w:space="0" w:color="auto"/>
        <w:bottom w:val="none" w:sz="0" w:space="0" w:color="auto"/>
        <w:right w:val="none" w:sz="0" w:space="0" w:color="auto"/>
      </w:divBdr>
    </w:div>
    <w:div w:id="242303357">
      <w:bodyDiv w:val="1"/>
      <w:marLeft w:val="0"/>
      <w:marRight w:val="0"/>
      <w:marTop w:val="0"/>
      <w:marBottom w:val="0"/>
      <w:divBdr>
        <w:top w:val="none" w:sz="0" w:space="0" w:color="auto"/>
        <w:left w:val="none" w:sz="0" w:space="0" w:color="auto"/>
        <w:bottom w:val="none" w:sz="0" w:space="0" w:color="auto"/>
        <w:right w:val="none" w:sz="0" w:space="0" w:color="auto"/>
      </w:divBdr>
    </w:div>
    <w:div w:id="463154880">
      <w:bodyDiv w:val="1"/>
      <w:marLeft w:val="0"/>
      <w:marRight w:val="0"/>
      <w:marTop w:val="0"/>
      <w:marBottom w:val="0"/>
      <w:divBdr>
        <w:top w:val="none" w:sz="0" w:space="0" w:color="auto"/>
        <w:left w:val="none" w:sz="0" w:space="0" w:color="auto"/>
        <w:bottom w:val="none" w:sz="0" w:space="0" w:color="auto"/>
        <w:right w:val="none" w:sz="0" w:space="0" w:color="auto"/>
      </w:divBdr>
    </w:div>
    <w:div w:id="695077819">
      <w:bodyDiv w:val="1"/>
      <w:marLeft w:val="0"/>
      <w:marRight w:val="0"/>
      <w:marTop w:val="0"/>
      <w:marBottom w:val="0"/>
      <w:divBdr>
        <w:top w:val="none" w:sz="0" w:space="0" w:color="auto"/>
        <w:left w:val="none" w:sz="0" w:space="0" w:color="auto"/>
        <w:bottom w:val="none" w:sz="0" w:space="0" w:color="auto"/>
        <w:right w:val="none" w:sz="0" w:space="0" w:color="auto"/>
      </w:divBdr>
    </w:div>
    <w:div w:id="748384646">
      <w:bodyDiv w:val="1"/>
      <w:marLeft w:val="0"/>
      <w:marRight w:val="0"/>
      <w:marTop w:val="0"/>
      <w:marBottom w:val="0"/>
      <w:divBdr>
        <w:top w:val="none" w:sz="0" w:space="0" w:color="auto"/>
        <w:left w:val="none" w:sz="0" w:space="0" w:color="auto"/>
        <w:bottom w:val="none" w:sz="0" w:space="0" w:color="auto"/>
        <w:right w:val="none" w:sz="0" w:space="0" w:color="auto"/>
      </w:divBdr>
    </w:div>
    <w:div w:id="1940412285">
      <w:bodyDiv w:val="1"/>
      <w:marLeft w:val="0"/>
      <w:marRight w:val="0"/>
      <w:marTop w:val="0"/>
      <w:marBottom w:val="0"/>
      <w:divBdr>
        <w:top w:val="none" w:sz="0" w:space="0" w:color="auto"/>
        <w:left w:val="none" w:sz="0" w:space="0" w:color="auto"/>
        <w:bottom w:val="none" w:sz="0" w:space="0" w:color="auto"/>
        <w:right w:val="none" w:sz="0" w:space="0" w:color="auto"/>
      </w:divBdr>
    </w:div>
    <w:div w:id="1965771074">
      <w:bodyDiv w:val="1"/>
      <w:marLeft w:val="0"/>
      <w:marRight w:val="0"/>
      <w:marTop w:val="0"/>
      <w:marBottom w:val="0"/>
      <w:divBdr>
        <w:top w:val="none" w:sz="0" w:space="0" w:color="auto"/>
        <w:left w:val="none" w:sz="0" w:space="0" w:color="auto"/>
        <w:bottom w:val="none" w:sz="0" w:space="0" w:color="auto"/>
        <w:right w:val="none" w:sz="0" w:space="0" w:color="auto"/>
      </w:divBdr>
    </w:div>
    <w:div w:id="2114932257">
      <w:bodyDiv w:val="1"/>
      <w:marLeft w:val="0"/>
      <w:marRight w:val="0"/>
      <w:marTop w:val="0"/>
      <w:marBottom w:val="0"/>
      <w:divBdr>
        <w:top w:val="none" w:sz="0" w:space="0" w:color="auto"/>
        <w:left w:val="none" w:sz="0" w:space="0" w:color="auto"/>
        <w:bottom w:val="none" w:sz="0" w:space="0" w:color="auto"/>
        <w:right w:val="none" w:sz="0" w:space="0" w:color="auto"/>
      </w:divBdr>
    </w:div>
    <w:div w:id="2136439077">
      <w:bodyDiv w:val="1"/>
      <w:marLeft w:val="0"/>
      <w:marRight w:val="0"/>
      <w:marTop w:val="0"/>
      <w:marBottom w:val="0"/>
      <w:divBdr>
        <w:top w:val="none" w:sz="0" w:space="0" w:color="auto"/>
        <w:left w:val="none" w:sz="0" w:space="0" w:color="auto"/>
        <w:bottom w:val="none" w:sz="0" w:space="0" w:color="auto"/>
        <w:right w:val="none" w:sz="0" w:space="0" w:color="auto"/>
      </w:divBdr>
    </w:div>
    <w:div w:id="21394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5&#1096;&#1091;&#1084;&#1080;&#1093;&#1072;.&#1088;&#1092;" TargetMode="External"/><Relationship Id="rId3" Type="http://schemas.openxmlformats.org/officeDocument/2006/relationships/settings" Target="settings.xml"/><Relationship Id="rId7" Type="http://schemas.openxmlformats.org/officeDocument/2006/relationships/hyperlink" Target="consultantplus://offline/ref=485E63A1241B348B4913AEA63730EFAECCEEF00F4875DEAB192FF6FCC0F2C3577430F30347FC0474E2E353j3O4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11" Type="http://schemas.openxmlformats.org/officeDocument/2006/relationships/fontTable" Target="fontTable.xml"/><Relationship Id="rId5" Type="http://schemas.openxmlformats.org/officeDocument/2006/relationships/hyperlink" Target="consultantplus://offline/ref=485E63A1241B348B4913B0AB215CB3A4CEE1A8014A7EDCFB4570ADA197jFOBE" TargetMode="External"/><Relationship Id="rId10" Type="http://schemas.openxmlformats.org/officeDocument/2006/relationships/hyperlink" Target="mailto:cultura-shumiha@yandex.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5503</Words>
  <Characters>31371</Characters>
  <Application>Microsoft Office Word</Application>
  <DocSecurity>0</DocSecurity>
  <Lines>261</Lines>
  <Paragraphs>73</Paragraphs>
  <ScaleCrop>false</ScaleCrop>
  <Company>Microsoft</Company>
  <LinksUpToDate>false</LinksUpToDate>
  <CharactersWithSpaces>36801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2022-09-28T11:34:00Z</dcterms:created>
  <dcterms:modified xsi:type="dcterms:W3CDTF">2022-09-28T11:34:00Z</dcterms:modified>
</cp:coreProperties>
</file>