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F5" w:rsidRPr="00B004F5" w:rsidRDefault="00B004F5" w:rsidP="00B00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004F5" w:rsidRPr="00B004F5" w:rsidRDefault="00B004F5" w:rsidP="00B00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B004F5" w:rsidRPr="00B004F5" w:rsidRDefault="00B004F5" w:rsidP="00B00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ШУМИХИНСКОГО МУНИЦИПАЛЬНОГО ОКРУГА </w:t>
      </w:r>
    </w:p>
    <w:p w:rsidR="00B004F5" w:rsidRPr="00B004F5" w:rsidRDefault="00B004F5" w:rsidP="00B00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B004F5" w:rsidRPr="00B004F5" w:rsidRDefault="00B004F5" w:rsidP="00B00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                                      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от  30.03.2021г. № 241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 г. Шумиха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получения муниципальными служащими, замещающими должность муниципальной службы в Администрации Шумихинского муниципального округа Курганской области,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коллегиальных органов 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Федеральными законами от 02.03.2007 </w:t>
      </w:r>
      <w:hyperlink r:id="rId5" w:history="1">
        <w:r w:rsidRPr="00B00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 25-ФЗ</w:t>
        </w:r>
      </w:hyperlink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 "О муниципальной службе в Российской Федерации", от 25.12.2008 </w:t>
      </w:r>
      <w:hyperlink r:id="rId6" w:history="1">
        <w:r w:rsidRPr="00B00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 273-ФЗ</w:t>
        </w:r>
      </w:hyperlink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 "О противодействии коррупции", решением Думы Шумихинского муниципального округа Курганской области от 23.10.2020г. №7 «О правоприемстве органов местного самоуправления Шумихинского муниципального округа Курганской области», </w:t>
      </w:r>
      <w:hyperlink r:id="rId7" w:history="1">
        <w:r w:rsidRPr="00B00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       ПОСТАНОВЛЯЕТ:  </w:t>
      </w:r>
    </w:p>
    <w:p w:rsidR="00B004F5" w:rsidRPr="00B004F5" w:rsidRDefault="00B004F5" w:rsidP="009B7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Порядок получения муниципальными служащими, замещающими должность муниципальной службы в Администрации Шумихинского муниципального округа Курганской области,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исполнителя или вхождения в сосотав их коллегиальных органов согласно приложению к настоящему постановлению. </w:t>
      </w:r>
    </w:p>
    <w:p w:rsidR="00B004F5" w:rsidRPr="00B004F5" w:rsidRDefault="00B004F5" w:rsidP="009B7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10.09.2019г. №537 «О порядке получения муниципальными служащими, замещающими должность муниципальной службы в Администрации Шумихинского района,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исполнителя или вхождения в сосотав их коллегиальных органов</w:t>
      </w:r>
    </w:p>
    <w:p w:rsidR="00B004F5" w:rsidRPr="00B004F5" w:rsidRDefault="00B004F5" w:rsidP="009B7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9B71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                                            С.И. Максимовских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30.03.2021г. № 241 «О Порядке получения муниципальными служащими, замещающими должность муниципальной службы в Администрации Шумихинского муниципального округа Курганской области, разрешения представителя нанимателя (работодателя) на участие на безвозмездной основе в управоении некоммерческими организациями (кроме политических партий) в качестве единоличного исполнительного органа или вхождения в состав коллегиальных органов»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получения муниципальными служащими, замещающими должность муниципальной службы в Администрации Шумихинского муниципального округа Курганской области, разрешения представителя нанимателя (работодателя) на участие на безвозмездной основе в управлениинекоммерческими организациями (кроме политических партий) в качестве единоличного исполнителя органа или вхождения в состав коллегиальных органов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9B71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Настоящий Порядок получения муниципальным служащим, замещающим должность муниципальной службы в Администрации Шумихинского муниципального округа Курганской области,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(далее - Порядок) определяет порядок получения муниципальным служащим, замещающим должность муниципальной службы в Администрации Шумихинского муниципального округа Курганской области (далее - муниципальный служащий),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дачным, потребительским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B004F5" w:rsidRPr="00B004F5" w:rsidRDefault="00B004F5" w:rsidP="009B71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участие муниципального служащего в управлении некоммерческой организацией) не должно приводить к конфликту интересов при исполнении должностных (служебных) обязанностей.</w:t>
      </w:r>
    </w:p>
    <w:p w:rsidR="00B004F5" w:rsidRPr="00B004F5" w:rsidRDefault="00B004F5" w:rsidP="009B71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направляет представителю нанимателя (работодателя) </w:t>
      </w:r>
      <w:hyperlink w:anchor="P84" w:history="1">
        <w:r w:rsidRPr="00B00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заявление</w:t>
        </w:r>
      </w:hyperlink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 о получении разрешения на участие в управлении некоммерческой организацией (далее - заявление), составленное по форме согласно приложению 1 к настоящему Порядку.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копии учредительных документов некоммерческой организации, в управлении которой муниципальный служащий намеревается принять участие.</w:t>
      </w:r>
    </w:p>
    <w:p w:rsidR="00B004F5" w:rsidRPr="00B004F5" w:rsidRDefault="00B004F5" w:rsidP="009B71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заявлений осуществляются специалистом отдела контрольно-организационной и кадровой работы Администрации Шумихинского </w:t>
      </w:r>
      <w:r w:rsidRPr="00B004F5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округа Курганской области, ответственным за работу по профилактике коррупционных и иных правонарушений.</w:t>
      </w:r>
    </w:p>
    <w:p w:rsidR="00B004F5" w:rsidRPr="00B004F5" w:rsidRDefault="00B004F5" w:rsidP="009B71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Заявление регистрируется специалистом отдела контрольно-организационной и кадровой работы Администрации Шумихинского муниципального округа Курганской области, ответственным за работу по профилактике коррупционных и иных правонарушений в день поступления в </w:t>
      </w:r>
      <w:hyperlink w:anchor="P182" w:history="1">
        <w:r w:rsidRPr="00B00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Журнале</w:t>
        </w:r>
      </w:hyperlink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заявлений о получении муниципальным служащим, замещающим должность муниципальной службы в Администрации Шумихинского муниципального округа Курганской области,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(приложению 2 к настоящему Порядку) для последующего рассмотрения комиссией по соблюдению требований к служебному поведению муниципальных служащих, замещающих должности муниципальной службы, и урегулированию конфликта интересов (далее - Комиссия).</w:t>
      </w:r>
    </w:p>
    <w:p w:rsidR="00B004F5" w:rsidRPr="00B004F5" w:rsidRDefault="00B004F5" w:rsidP="009B71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и копии протокола заседания Комиссии представитель нанимателя (работодателя) в течение 30 календарных дней со дня получения копии протокола заседания Комиссии принимается одно из следующих решений: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- о разрешении муниципальному служащему на участие в управлении некоммерческой организацией;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- об отказе муниципальному служащему в получении разрешения на участие в управлении некоммерческой организацией.</w:t>
      </w:r>
    </w:p>
    <w:p w:rsidR="00B004F5" w:rsidRPr="00B004F5" w:rsidRDefault="00B004F5" w:rsidP="009B71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Решение представителя нанимателя (работодателя) о разрешении (об отказе в получении разрешения) муниципальному служащему на участие в управлении некоммерческой организацией оформляется распоряжением Администрации Шумихинского муниципального округа Курганской области.</w:t>
      </w:r>
    </w:p>
    <w:p w:rsidR="00B004F5" w:rsidRPr="00B004F5" w:rsidRDefault="00B004F5" w:rsidP="009B71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Специалист отдела контрольно-организационной и кадровой работы Администрации Шумихинского муниципального округа Курганской области, ответственный за работу по профилактике коррупционных и иных правонарушений в течение пяти рабочих дней со дня принятия распоряжения Администрации Шумихинского муниципального округа Курганской области, указанного в пункте 7 настоящего Порядка, в письменной форме уведомляет муниципального служащего, направившего заявление, о результате его рассмотрения представителем нанимателя (работодателя).</w:t>
      </w:r>
    </w:p>
    <w:p w:rsidR="00B004F5" w:rsidRPr="00B004F5" w:rsidRDefault="00B004F5" w:rsidP="009B71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Заявление и материалы, связанные с его рассмотрением, приобщаются к личному делу муниципального служащего, направившего заявление.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к Порядку получения муниципальным служащим, замещающим должность муниципальной службы в Администрации Шумихинского муниципального округа Курганской области,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 О ПОЛУЧЕНИИ РАЗРЕШЕНИЯ НА УЧАСТИЕ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b/>
          <w:bCs/>
          <w:sz w:val="24"/>
          <w:szCs w:val="24"/>
        </w:rPr>
        <w:t>В УПРАВЛЕНИИ НЕКОММЕРЧЕСКОЙ ОРГАНИЗАЦИЕЙ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Представителю нанимателя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(работодателю)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(Ф.И.О., должность представителя нанимателя (работодателя))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от _________________________________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(должность)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        (Ф.И.О муниципального служащего)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о получении разрешения на участие в управлении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некоммерческой организацией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В соответствии с Федеральным </w:t>
      </w:r>
      <w:hyperlink r:id="rId8" w:history="1">
        <w:r w:rsidRPr="00B00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 прошу дать разрешение с "___" ____________ 20____г. по "__" ___________ 20__ г. принимать участие на безвозмездной основе в управлении ___________________________</w:t>
      </w:r>
      <w:r w:rsidRPr="00B004F5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                                                                     </w:t>
      </w:r>
      <w:r w:rsidRPr="00B004F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Pr="00B00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 </w:t>
      </w:r>
      <w:r w:rsidRPr="00B004F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некоммерческой организации, в которой будет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осуществляться управление, идентификационный номер налогоплательщика,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юридический адрес (в соответствии с учредительными документами)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Pr="00B00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 </w:t>
      </w:r>
      <w:r w:rsidRPr="00B004F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(указать, в каком качестве: единоличного исполнительного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органа или путем вхождения в состав коллегиального органа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управления некоммерческой организации)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____________________________________________________________,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(наименование исполнительно-распорядительного акта, дата его принятия и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номер, который является основанием участия муниципального служащего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 в управлении некоммерческой организацией (при наличии)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(характер выполняемой работы, наименование должности,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основные обязанности (содержание обязательств)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       Участие в управлении некоммерческой организацией предполагается осуществлять в:____________________________________________________________________________________________________________________</w:t>
      </w:r>
      <w:r w:rsidRPr="00B00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                                                              </w:t>
      </w:r>
      <w:r w:rsidRPr="00B004F5"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(указать, в какие дни, например: в рабочие дни (понедельник,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вторник, среда, четверг, пятница)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с __:__ по __:__; нерабочие дни (суббота, воскресенье) с __:__ по __:__)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       Иные сведения ______________________________________________________.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           Сообщаю, что осуществление участия на безвозмездной основе в управлении _________________________</w:t>
      </w:r>
      <w:r w:rsidRPr="00B00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    </w:t>
      </w:r>
      <w:r w:rsidRPr="00B004F5">
        <w:rPr>
          <w:rFonts w:ascii="Times New Roman" w:eastAsia="Times New Roman" w:hAnsi="Times New Roman" w:cs="Times New Roman"/>
          <w:sz w:val="24"/>
          <w:szCs w:val="24"/>
        </w:rPr>
        <w:t>___________ влияет (не влияет)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                                                                                                  (указать нужное)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или может повлиять (не повлияет) на надлежащее, объективное и беспристрастное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(указать нужное)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исполнение мною должностных (служебных) обязанностей (осуществление полномочий) в ________________________________</w:t>
      </w:r>
      <w:r w:rsidRPr="00B004F5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                                                        </w:t>
      </w:r>
      <w:r w:rsidRPr="00B004F5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Pr="00B00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 </w:t>
      </w:r>
      <w:r w:rsidRPr="00B004F5">
        <w:rPr>
          <w:rFonts w:ascii="Times New Roman" w:eastAsia="Times New Roman" w:hAnsi="Times New Roman" w:cs="Times New Roman"/>
          <w:sz w:val="24"/>
          <w:szCs w:val="24"/>
        </w:rPr>
        <w:t>_________________________.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(наименование органа или структурного подразделения Администрации Шумихинского муниципального округа Курганской области)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Обязуюсь соблюдать требования, предусмотренные Федеральным </w:t>
      </w:r>
      <w:hyperlink r:id="rId9" w:history="1">
        <w:r w:rsidRPr="00B00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 и Федеральным   </w:t>
      </w:r>
      <w:hyperlink r:id="rId10" w:history="1">
        <w:r w:rsidRPr="00B00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 от 25.12.2008 года N 273-ФЗ "О противодействии коррупции", а также принятыми в соответствии с ними нормативными правовыми актами.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 "__" _____________ 20__ г.    ________________________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         (дата)                                                 (расшифровка подписи)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   СОГЛАСОВАНО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_________________________        ____________        _________________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(наименование должности                               (подпись)              (расшифровка подписи)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непосредственного руководителя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Муниципального служащего)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к Порядку получения муниципальным служащим, замещающим должность муниципальной службы в Администрации Шумихинского муниципального округа Курганской области,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ЖУРНАЛА РЕГИСТРАЦИИ ЗАЯВЛЕНИЙ О ПОЛУЧЕНИИ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МУНИЦИПАЛЬНЫМ СЛУЖАЩИМ, ЗАМЕЩАЮЩИМ ДОЛЖНОСТЬ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МУНИЦИПАЛЬНОЙ СЛУЖБЫ В АДМИНИСТРАЦИИ ШУМИХИНСКОГО МУНИЦИПАЛЬНОГО ОКРУГА КУРГАНСКОЙ ОБЛАСТИ,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РАЗРЕШЕНИЯ ПРЕДСТАВИТЕЛЯ НАНИМАТЕЛЯ (РАБОТОДАТЕЛЯ)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НА УЧАСТИЕ НА БЕЗВОЗМЕЗДНОЙ ОСНОВЕ В УПРАВЛЕНИИ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НЕКОММЕРЧЕСКИМИ ОРГАНИЗАЦИЯМИ (КРОМЕ ПОЛИТИЧЕСКОЙ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ПАРТИИ) В КАЧЕСТВЕ ЕДИНОЛИЧНОГО ИСПОЛНИТЕЛЬНОГО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ОРГАНА ИЛИ ВХОЖДЕНИЯ В СОСТАВ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ИХ КОЛЛЕГИАЛЬНЫХ ОРГАНОВ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заявлений о получении муниципальным служащим, замещающим должность муниципальной службы в Администрации Шумихинского муниципального округа Курганской области, разрешения представителя нанимателя (работодателя) на участие на безвозмездной основе в управлении некоммерческими организациями (кроме </w:t>
      </w:r>
      <w:r w:rsidRPr="00B004F5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политической партии) в качестве единоличного исполнительного органа или вхождения в состав их коллегиальных органов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1562"/>
        <w:gridCol w:w="1562"/>
        <w:gridCol w:w="1199"/>
        <w:gridCol w:w="1562"/>
        <w:gridCol w:w="1562"/>
        <w:gridCol w:w="1641"/>
      </w:tblGrid>
      <w:tr w:rsidR="00B004F5" w:rsidRPr="00B004F5" w:rsidTr="00B004F5">
        <w:trPr>
          <w:tblCellSpacing w:w="15" w:type="dxa"/>
        </w:trPr>
        <w:tc>
          <w:tcPr>
            <w:tcW w:w="48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5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муниципального служащего, представившего заявление</w:t>
            </w:r>
          </w:p>
        </w:tc>
        <w:tc>
          <w:tcPr>
            <w:tcW w:w="141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заявление</w:t>
            </w:r>
          </w:p>
        </w:tc>
        <w:tc>
          <w:tcPr>
            <w:tcW w:w="129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59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муниципального служащего, принявшего заявление</w:t>
            </w:r>
          </w:p>
        </w:tc>
        <w:tc>
          <w:tcPr>
            <w:tcW w:w="147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муниципального служащего, принявшего заявление</w:t>
            </w:r>
          </w:p>
        </w:tc>
        <w:tc>
          <w:tcPr>
            <w:tcW w:w="114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муниципального служащего, подтверждающая получение копии заявления</w:t>
            </w:r>
          </w:p>
        </w:tc>
      </w:tr>
      <w:tr w:rsidR="00B004F5" w:rsidRPr="00B004F5" w:rsidTr="00B004F5">
        <w:trPr>
          <w:tblCellSpacing w:w="15" w:type="dxa"/>
        </w:trPr>
        <w:tc>
          <w:tcPr>
            <w:tcW w:w="48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04F5" w:rsidRPr="00B004F5" w:rsidTr="00B004F5">
        <w:trPr>
          <w:tblCellSpacing w:w="15" w:type="dxa"/>
        </w:trPr>
        <w:tc>
          <w:tcPr>
            <w:tcW w:w="48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004F5" w:rsidRPr="00B004F5" w:rsidRDefault="00B004F5" w:rsidP="00B00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4F5" w:rsidRPr="00B004F5" w:rsidRDefault="00B004F5" w:rsidP="00B00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71E9" w:rsidRPr="00B004F5" w:rsidRDefault="009B71E9" w:rsidP="00B004F5"/>
    <w:sectPr w:rsidR="009B71E9" w:rsidRPr="00B0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1A5"/>
    <w:multiLevelType w:val="multilevel"/>
    <w:tmpl w:val="4D622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248B9"/>
    <w:multiLevelType w:val="multilevel"/>
    <w:tmpl w:val="30185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12630"/>
    <w:multiLevelType w:val="multilevel"/>
    <w:tmpl w:val="5BC0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80823"/>
    <w:multiLevelType w:val="multilevel"/>
    <w:tmpl w:val="BAA8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E458F"/>
    <w:multiLevelType w:val="multilevel"/>
    <w:tmpl w:val="5E5C6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9E7661"/>
    <w:rsid w:val="000D7F6E"/>
    <w:rsid w:val="000F11CB"/>
    <w:rsid w:val="00192D90"/>
    <w:rsid w:val="001A6C47"/>
    <w:rsid w:val="00210205"/>
    <w:rsid w:val="002934BE"/>
    <w:rsid w:val="003D5441"/>
    <w:rsid w:val="00441BA6"/>
    <w:rsid w:val="00535BB9"/>
    <w:rsid w:val="00690D27"/>
    <w:rsid w:val="009774D0"/>
    <w:rsid w:val="009B71E9"/>
    <w:rsid w:val="009E7661"/>
    <w:rsid w:val="00A40598"/>
    <w:rsid w:val="00AD2CAD"/>
    <w:rsid w:val="00AE0D48"/>
    <w:rsid w:val="00B004F5"/>
    <w:rsid w:val="00E80FC0"/>
    <w:rsid w:val="00EC3F03"/>
    <w:rsid w:val="00EC7E54"/>
    <w:rsid w:val="00F9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A61C1FDE54638460E66FFB66DA468875CF81BB8CF012EBA4FECEDB31F2D2252A84AD0201DFD781AAFA21DC9c0m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6A61C1FDE54638460E78F2A001F8628756A21EBBC90F7DE410B7B0E416277507E74B9E6511E27813B1A11FC35993BD369495432B91E8CDCE2B22c4m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6A61C1FDE54638460E66FFB66DA468875CFB15B9CA012EBA4FECEDB31F2D2252A84AD0201DFD781AAFA21DC9c0m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36A61C1FDE54638460E66FFB66DA468875CF81BB8CF012EBA4FECEDB31F2D2240A812DC211CE82C42F5F510C90CDCF96A87964234c9m8K" TargetMode="External"/><Relationship Id="rId10" Type="http://schemas.openxmlformats.org/officeDocument/2006/relationships/hyperlink" Target="consultantplus://offline/ref=236A61C1FDE54638460E66FFB66DA468875CFB15B9CA012EBA4FECEDB31F2D2252A84AD0201DFD781AAFA21DC9c0m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6A61C1FDE54638460E66FFB66DA468875CF81BB8CF012EBA4FECEDB31F2D2252A84AD0201DFD781AAFA21DC9c0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2293</Words>
  <Characters>13076</Characters>
  <Application>Microsoft Office Word</Application>
  <DocSecurity>0</DocSecurity>
  <Lines>108</Lines>
  <Paragraphs>30</Paragraphs>
  <ScaleCrop>false</ScaleCrop>
  <Company>Microsoft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2022-09-28T10:54:00Z</dcterms:created>
  <dcterms:modified xsi:type="dcterms:W3CDTF">2022-09-28T10:54:00Z</dcterms:modified>
</cp:coreProperties>
</file>