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4" w:rsidRPr="00EC7E54" w:rsidRDefault="00EC7E54" w:rsidP="00EC7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b/>
          <w:bCs/>
          <w:sz w:val="24"/>
          <w:szCs w:val="24"/>
        </w:rPr>
        <w:t>    КУРГАНСКАЯ ОБЛАСТЬ</w:t>
      </w:r>
    </w:p>
    <w:p w:rsidR="00EC7E54" w:rsidRPr="00EC7E54" w:rsidRDefault="00EC7E54" w:rsidP="00EC7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b/>
          <w:bCs/>
          <w:sz w:val="24"/>
          <w:szCs w:val="24"/>
        </w:rPr>
        <w:t>    ШУМИХИНСКИЙ МУНИЦИПАЛЬНЫЙ ОКРУГ КУРГАНСКОЙ ОБЛАСТИ</w:t>
      </w:r>
    </w:p>
    <w:p w:rsidR="00EC7E54" w:rsidRPr="00EC7E54" w:rsidRDefault="00EC7E54" w:rsidP="00EC7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C7E54" w:rsidRPr="00EC7E54" w:rsidRDefault="00EC7E54" w:rsidP="00EC7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EC7E54" w:rsidRPr="00EC7E54" w:rsidRDefault="00EC7E54" w:rsidP="00EC7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КУРГАНСКОЙ ОБЛАСТИ </w:t>
      </w:r>
    </w:p>
    <w:p w:rsidR="00EC7E54" w:rsidRPr="00EC7E54" w:rsidRDefault="00EC7E54" w:rsidP="00EC7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C7E54" w:rsidRPr="00EC7E54" w:rsidRDefault="00EC7E54" w:rsidP="00EC7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EC7E54" w:rsidRPr="00EC7E54" w:rsidRDefault="00EC7E54" w:rsidP="00EC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E54" w:rsidRPr="00EC7E54" w:rsidRDefault="00EC7E54" w:rsidP="00EC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sz w:val="24"/>
          <w:szCs w:val="24"/>
        </w:rPr>
        <w:t>От 15.03.2021г.  № 165</w:t>
      </w:r>
    </w:p>
    <w:p w:rsidR="00EC7E54" w:rsidRPr="00EC7E54" w:rsidRDefault="00EC7E54" w:rsidP="00EC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sz w:val="24"/>
          <w:szCs w:val="24"/>
        </w:rPr>
        <w:t>           г. Шумиха</w:t>
      </w:r>
    </w:p>
    <w:p w:rsidR="00EC7E54" w:rsidRPr="00EC7E54" w:rsidRDefault="00EC7E54" w:rsidP="00EC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E54" w:rsidRPr="00EC7E54" w:rsidRDefault="00EC7E54" w:rsidP="00EC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E54" w:rsidRPr="00EC7E54" w:rsidRDefault="00EC7E54" w:rsidP="00EC7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E54">
        <w:rPr>
          <w:rFonts w:ascii="Times New Roman" w:eastAsia="Times New Roman" w:hAnsi="Times New Roman" w:cs="Times New Roman"/>
          <w:b/>
          <w:bCs/>
          <w:sz w:val="24"/>
          <w:szCs w:val="24"/>
        </w:rPr>
        <w:t>О признании утратившим силу постановления Администрации Шумихинского района от 02.05.2017г. № 272 «Об утверждении Порядка взаимодействия Финансового отдела Администрации Шумихинского района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</w:t>
      </w:r>
      <w:proofErr w:type="gramEnd"/>
      <w:r w:rsidRPr="00EC7E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декабря 2015г. № 1367»</w:t>
      </w:r>
    </w:p>
    <w:p w:rsidR="00EC7E54" w:rsidRPr="00EC7E54" w:rsidRDefault="00EC7E54" w:rsidP="00EC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E54" w:rsidRPr="00EC7E54" w:rsidRDefault="00EC7E54" w:rsidP="00EC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E54" w:rsidRPr="00EC7E54" w:rsidRDefault="00EC7E54" w:rsidP="00EC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нормативной правовой базы в соответствие с действующим законодательством Администрация Шумихинского муниципального округа Курганской области</w:t>
      </w:r>
    </w:p>
    <w:p w:rsidR="00EC7E54" w:rsidRPr="00EC7E54" w:rsidRDefault="00EC7E54" w:rsidP="00EC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EC7E54" w:rsidRPr="00EC7E54" w:rsidRDefault="00EC7E54" w:rsidP="00EC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EC7E54">
        <w:rPr>
          <w:rFonts w:ascii="Times New Roman" w:eastAsia="Times New Roman" w:hAnsi="Times New Roman" w:cs="Times New Roman"/>
          <w:sz w:val="24"/>
          <w:szCs w:val="24"/>
        </w:rPr>
        <w:t>1.Признать утратившим силу постановление Администрации Шумихинского района от 02.05.2017г. № 272 «Об утверждении Порядка взаимодействия Финансового отдела Администрации Шумихинского района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</w:t>
      </w:r>
      <w:proofErr w:type="gramEnd"/>
      <w:r w:rsidRPr="00EC7E54">
        <w:rPr>
          <w:rFonts w:ascii="Times New Roman" w:eastAsia="Times New Roman" w:hAnsi="Times New Roman" w:cs="Times New Roman"/>
          <w:sz w:val="24"/>
          <w:szCs w:val="24"/>
        </w:rPr>
        <w:t xml:space="preserve"> декабря 2015г. № 1367».</w:t>
      </w:r>
    </w:p>
    <w:p w:rsidR="00EC7E54" w:rsidRPr="00EC7E54" w:rsidRDefault="00EC7E54" w:rsidP="00EC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sz w:val="24"/>
          <w:szCs w:val="24"/>
        </w:rPr>
        <w:lastRenderedPageBreak/>
        <w:t>2.Опубликовать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EC7E54" w:rsidRPr="00EC7E54" w:rsidRDefault="00EC7E54" w:rsidP="002E21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E5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C7E5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Шумихинского муниципального округа Курганской области, начальника Финансового отдела Администрации Шумихинского муниципального округа </w:t>
      </w:r>
      <w:proofErr w:type="spellStart"/>
      <w:r w:rsidRPr="00EC7E54">
        <w:rPr>
          <w:rFonts w:ascii="Times New Roman" w:eastAsia="Times New Roman" w:hAnsi="Times New Roman" w:cs="Times New Roman"/>
          <w:sz w:val="24"/>
          <w:szCs w:val="24"/>
        </w:rPr>
        <w:t>Кульпину</w:t>
      </w:r>
      <w:proofErr w:type="spellEnd"/>
      <w:r w:rsidRPr="00EC7E54">
        <w:rPr>
          <w:rFonts w:ascii="Times New Roman" w:eastAsia="Times New Roman" w:hAnsi="Times New Roman" w:cs="Times New Roman"/>
          <w:sz w:val="24"/>
          <w:szCs w:val="24"/>
        </w:rPr>
        <w:t xml:space="preserve"> Н.П.</w:t>
      </w:r>
    </w:p>
    <w:p w:rsidR="00EC7E54" w:rsidRPr="00EC7E54" w:rsidRDefault="00EC7E54" w:rsidP="00EC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E54" w:rsidRPr="00EC7E54" w:rsidRDefault="00EC7E54" w:rsidP="00EC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E54" w:rsidRPr="00EC7E54" w:rsidRDefault="00EC7E54" w:rsidP="00EC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E54" w:rsidRPr="00EC7E54" w:rsidRDefault="00EC7E54" w:rsidP="00EC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E54" w:rsidRPr="00EC7E54" w:rsidRDefault="00EC7E54" w:rsidP="00EC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EC7E54" w:rsidRPr="00EC7E54" w:rsidRDefault="00EC7E54" w:rsidP="00EC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EC7E54" w:rsidRPr="00EC7E54" w:rsidRDefault="00EC7E54" w:rsidP="00EC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  </w:t>
      </w:r>
      <w:proofErr w:type="spellStart"/>
      <w:r w:rsidRPr="00EC7E54">
        <w:rPr>
          <w:rFonts w:ascii="Times New Roman" w:eastAsia="Times New Roman" w:hAnsi="Times New Roman" w:cs="Times New Roman"/>
          <w:sz w:val="24"/>
          <w:szCs w:val="24"/>
        </w:rPr>
        <w:t>С.И.Максимовских</w:t>
      </w:r>
      <w:proofErr w:type="spellEnd"/>
    </w:p>
    <w:p w:rsidR="00EC7E54" w:rsidRPr="00EC7E54" w:rsidRDefault="00EC7E54" w:rsidP="00EC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E54" w:rsidRPr="00EC7E54" w:rsidRDefault="00EC7E54" w:rsidP="00EC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215B" w:rsidRPr="00EC7E54" w:rsidRDefault="002E215B" w:rsidP="00EC7E54"/>
    <w:sectPr w:rsidR="002E215B" w:rsidRPr="00EC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1A87"/>
    <w:multiLevelType w:val="multilevel"/>
    <w:tmpl w:val="B5D2D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E7661"/>
    <w:rsid w:val="001A6C47"/>
    <w:rsid w:val="002E215B"/>
    <w:rsid w:val="003D5441"/>
    <w:rsid w:val="009E7661"/>
    <w:rsid w:val="00EC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661"/>
    <w:rPr>
      <w:b/>
      <w:bCs/>
    </w:rPr>
  </w:style>
  <w:style w:type="character" w:styleId="a5">
    <w:name w:val="Hyperlink"/>
    <w:basedOn w:val="a0"/>
    <w:uiPriority w:val="99"/>
    <w:semiHidden/>
    <w:unhideWhenUsed/>
    <w:rsid w:val="009E76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441"/>
    <w:rPr>
      <w:color w:val="800080"/>
      <w:u w:val="single"/>
    </w:rPr>
  </w:style>
  <w:style w:type="character" w:styleId="a7">
    <w:name w:val="Emphasis"/>
    <w:basedOn w:val="a0"/>
    <w:uiPriority w:val="20"/>
    <w:qFormat/>
    <w:rsid w:val="003D5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2022-09-28T10:51:00Z</dcterms:created>
  <dcterms:modified xsi:type="dcterms:W3CDTF">2022-09-28T10:51:00Z</dcterms:modified>
</cp:coreProperties>
</file>