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КУРГАНСКАЯ ОБЛАСТЬ</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ШУМИХИНСКИЙ МУНИЦИПАЛЬНЫЙ ОКРУГ</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АДМИНИСТРАЦИЯ ШУМИХИНСКОГО МУНИЦИПАЛЬНОГО ОКРУГА</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ПОСТАНОВЛЕНИЕ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от   25.02. 2021 г.   № 115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г. Шумиха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jc w:val="center"/>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 Владение, пользование и распоряжение имуществом, находящимся в  муниципальной 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ПОСТАНОВЛЯЕТ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1.Утвердить административный регламент предоставления муниципальной услуги «Владение, пользование и распоряжение имуществом, находящимся в муниципальной собственности Шумихинского муниципального муниципального округа Курганской области»  согласно приложению.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2.Опубликовать настоящее постановление в информационном бюллетене «Официальный вестник Администрации Шумихинского муниципального округа».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3.Контроль за выполнением настоящего  постановления возложить на первого заместителя Главы Шумихинского муниципального округа Курганской области О.В. Двизову.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Глава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Шумихинского муниципального округа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Курганской области                                                                                         С.И. Максимовских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Приложение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 постановлению Администрации Шумихинского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муниципального округа Курганской области от 25.02.2021г. № 115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«Об утверждении административного регламента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предоставления муниципальной услуги «Владение, пользование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и распоряжение имуществом, находящимся в  муниципальной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АДМИНИСТРАТИВНЫЙ РЕГЛАМЕНТ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предоставления муниципальной услуги «Владение, пользование и распоряжение имуществом, находящимся  в муниципальной 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E96BC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I. Общие положения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1.Административный регламент по предоставлению муниципальной услуги «Владение, пользование и распоряжение имуществом, находящимся в муниципальной собственности Шумихинского муниципального округа Курганской области» (далее – Административный регламент), определяет порядок, сроки, последовательность действий (административных процедур) при предоставлении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Административный регламент устанавливает порядок взаимодействия между структурными подразделениями Администрации Шумихинского муниципального округа, его должностными лицами, взаимодействия Администрации Шумихинского муниципального округа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3D5441" w:rsidRPr="003D5441" w:rsidRDefault="003D5441" w:rsidP="00E96BC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Заявителями, в отношении которых предоставляется муниципальная услуга, являются юридические и физические лица, в том числе граждане, зарегистрированные в установленном порядке в качестве индивидуальных предпринимателей, муниципальные казенные учреждения, муниципальные унитарные предприятия.</w:t>
      </w:r>
    </w:p>
    <w:p w:rsidR="003D5441" w:rsidRPr="003D5441" w:rsidRDefault="003D5441" w:rsidP="00E96BC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Информирование граждан о предоставлении муниципальной услуги осуществляется должностными лицами отдела строительства и имущества </w:t>
      </w:r>
      <w:r w:rsidRPr="003D5441">
        <w:rPr>
          <w:rFonts w:ascii="Times New Roman" w:eastAsia="Times New Roman" w:hAnsi="Times New Roman" w:cs="Times New Roman"/>
          <w:sz w:val="24"/>
          <w:szCs w:val="24"/>
        </w:rPr>
        <w:lastRenderedPageBreak/>
        <w:t>Администрации Шумихинского муниципального округа Курганской области. Отдел  строительства и имущества  Администрации Шумихинского муниципального округа Курганской области (далее – Отдел) находится по адресу: 641100, Курганская область, г. Шумиха, улица Кирова, 12.</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График работы:  понедельник – пятница с 8.00 до 17.00 (перерыв 12.00 до 13.00).</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Телефон: (835245) 2-19-41, 2-13-34, 2-23-20, факс: (835245) 2-13-34</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Адрес электронной почты Отдела:  ostgkhiso@rambler.ru</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Адрес электронной почты Администрации Шумихинского муниципального округа Курганской области: 45t02302@kurganobl.ru.</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Информация о порядке предоставления муниципальной услуги представляется: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 использованием средств почтовой, телефонной связи и электронной почты;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Посредством телефона и лично  заявители  могут получить информацию: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 графике работы Отдела;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 полном почтовом адресе, об адресе электронной почты;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 процедуре предоставления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 информационных стендах в помещении, предназначенном для приёма посетителей, размещается следующая информация: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график (режим) работы, номер телефона;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текст Административного регламента с приложениями (полная версия или извлечения);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 </w:t>
      </w:r>
      <w:r w:rsidRPr="003D5441">
        <w:rPr>
          <w:rFonts w:ascii="Times New Roman" w:eastAsia="Times New Roman" w:hAnsi="Times New Roman" w:cs="Times New Roman"/>
          <w:b/>
          <w:bCs/>
          <w:sz w:val="24"/>
          <w:szCs w:val="24"/>
        </w:rPr>
        <w:t>Досудебный (внесудебный) порядок обжалования решений и действий (бездействий) органа (должностного лица), исполняющего услугу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4.Основными требованиями к информированию заявителей являются: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достоверность предоставляемой информации;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четкость изложения информации;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полнота информирования;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наглядность форм предоставляемой информации;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удобство и доступность получения информации;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оперативность предоставления информации.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5.В любое время с момента приема заявления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отдела  строительства и имущества Администрации Шумихинского муниципального округа Курганской области.</w:t>
      </w:r>
    </w:p>
    <w:p w:rsidR="003D5441" w:rsidRPr="003D5441" w:rsidRDefault="003D5441" w:rsidP="00E96BC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E96BC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Стандарт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Наименование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7.Наименование муниципальной услуги: «Владение, пользование и распоряжение имуществом, находящимся в муниципальной 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Наименование органа, предоставляющего муниципальную услугу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8.Муниципальная услуга предоставляется Администрацией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Непосредственное  исполнение услуги осуществляет отдел строительства и имущества Администрации Шумихинского муниципального округа Курганской области (далее – Отдел).</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Результаты предоставления муниципальной услуги</w:t>
      </w:r>
    </w:p>
    <w:p w:rsidR="003D5441" w:rsidRPr="003D5441" w:rsidRDefault="003D5441" w:rsidP="00E96BC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Результатами предоставления муниципальной услуги являются: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распоряжение Отдела строительства и имущества Администрации Шумихинского муниципального округа о закреплении имущества на праве оперативного управления,  хозяйственного ведения, договор оперативного управления или хозяйственного ведения с  передаточными актами;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распоряжение об изъятии имущества в казну, передаточный акт;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 распоряжение Отдела  о предоставлении имущества в аренду и договор аренды имущества, в том числе помещений, зданий, сооружений, движимого имущества, </w:t>
      </w:r>
      <w:r w:rsidRPr="003D5441">
        <w:rPr>
          <w:rFonts w:ascii="Times New Roman" w:eastAsia="Times New Roman" w:hAnsi="Times New Roman" w:cs="Times New Roman"/>
          <w:sz w:val="24"/>
          <w:szCs w:val="24"/>
        </w:rPr>
        <w:lastRenderedPageBreak/>
        <w:t>находящихся в муниципальной собственности Шумихинского муниципального округа Курганской области, передаточный акт;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распоряжение  Отдела о предоставлении имущества в безвозмездное пользование и договор безвозмездного пользования имуществом, передаточный акт;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сообщение об отказе в предоставлении имущества на праве аренды, в безвозмездное пользование, доверительное управлении и другие;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распоряжение Отдела о проведении аукциона, конкурса по продаже муниципального имущества,  заключение договоров купли-продажи, передаточного акта.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Срок предоставления муниципальной услуги</w:t>
      </w:r>
    </w:p>
    <w:p w:rsidR="003D5441" w:rsidRPr="003D5441" w:rsidRDefault="003D5441" w:rsidP="00E96BC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Общий срок предоставления муниципальной услуги не может превышать двух месяцев со дня приема документов от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Предоставление муниципальной услуги может быть приостановлено на период получения информации, необходимой для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Правовые основания для предоставления муниципальной услуги</w:t>
      </w:r>
    </w:p>
    <w:p w:rsidR="003D5441" w:rsidRPr="003D5441" w:rsidRDefault="003D5441" w:rsidP="00E96BC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Предоставление муниципальной услуги осуществляется в соответствии с:</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Гражданским кодексом РФ (Собрание законодательства РФ от 5 декабря 1994 г. № 32 ст. 3301, Собрание законодательства РФ от 29 января 1996 г. № 5 ст. 410);</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Федеральным законом от 21 июля 1997 г. № 122-ФЗ «О государственной регистрации прав на недвижимое имущество и сделок с ним» («Российская газета» от 30 июля 1997 г. № 145);</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Федеральным законом от 02 мая 2006 г. № 59-ФЗ «О порядке рассмотрения обращений граждан Российской Федерации» (Собрание законодательства Российской Федерации от 8 мая 2006 г. № 19 ст. 2060);</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Налоговым кодексом РФ («Собрание законодательства Российской Федерации» 07 августа 2000 года N 32, статья 3340»);</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 («Российская газета» от 08 октября 2003 года № 202);</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-Федеральным законом от 26.07.2006 № 135-ФЗ «О защите конкуренции» («Российская газета»  № 4128 от 29.07.2006г);</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-Федеральным законом от 29.07.98 № 135-ФЗ «Об оценочной деятельности в Российской Федерации» ("Российская газета" от 6 августа 1998 г. N 148-149);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(региональный центр Консультант-Плюс,  документ в некоммерческой Интернет-версии);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(Российская газета» от 25.07.2008 г. № 158);</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-Федеральным законом от 21.12.2001г. № 178-ФЗ «О приватизации государственного и муниципального имущества» (Российская газета» от 26.01.02.г. № 2884);</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Положением об отделе строительства и имущества  Администрации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настоящим административным регламентом;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иными нормативными правовыми актами.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3D5441" w:rsidRPr="003D5441" w:rsidRDefault="003D5441" w:rsidP="00E96BC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Перечень документов, необходимых для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12.1.Для передачи имущества, находящегося в муниципальной собственности Шумихинского муниципального округа Курганской области, необходимо представить письменное заявление на имя начальника Отдела строительства и имущества Администрации Шумихинского муниципального округа Курганской области (приложение 1). В заявлении излагается просьба о передаче (аренде, продаже) имущества, наименование имущества, адрес местоположения и площадь (для объекта недвижимого имущества), индивидуализирующие характеристики имущества, балансовая, остаточная стоимость или оценочная стоимость имущества, наименование учреждения (предприятия) в чье  пользование   передается имущество.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12.2.При передаче имущества, находящегося в муниципальной собственности Шумихинского муниципального округа Курганской области, в аренду, безвозмездное пользование, доверительное управление (без проведения торгов) заявителю необходимо представить: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1)заявление  с указанием наименования имущества,  адреса местоположения, площади (для объекта недвижимого имущества), цели в которых предполагается использовать имущество;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2) заверенные копии учредительных документов, если арендатором является юридическое лицо;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4)выписка  из единого государственного реестра юридических лиц либо копия свидетельства о государственной регистрации юридического лица (для юридических лиц);</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5)выписка  из единого государственного реестра индивидуальных предпринимателей либо копия свидетельства о государственной регистрации в качестве индивидуального предпринимателя (для индивидуальных предпринимателей);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12.3.В случае проведения торгов по продаже права на заключение договоров аренды, безвозмездного пользования,  доверительного управления на объекты недвижимого имущества заявителю необходимо представить: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а) заявку на участие в торгах по утвержденной форме, которая должна содержать сведения и документы о заявителе, подавшем такую заявку: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w:t>
      </w:r>
      <w:r w:rsidRPr="003D5441">
        <w:rPr>
          <w:rFonts w:ascii="Times New Roman" w:eastAsia="Times New Roman" w:hAnsi="Times New Roman" w:cs="Times New Roman"/>
          <w:sz w:val="24"/>
          <w:szCs w:val="24"/>
        </w:rPr>
        <w:lastRenderedPageBreak/>
        <w:t>участие в аукционе должна содержать также документ, подтверждающий полномочия такого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г) копии учредительных документов заявителя (для юридических лиц);</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Для участия в торгах по продаже муниципального имущества, заявители предоставляют следующие документы: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заявку  по установленной форме в 2-экзкмплярах;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платежный документ с отметкой банка об исполнении, подтверждающий внесение соответствующих денежных средств в установленных настоящим Федеральным законом случаях;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Физические лица предъявляют документ, удостоверяющий личность.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Юридические лица дополнительно представляют следующие документы: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нотариально заверенные копии учредительных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сведения о доле Российской Федерации, субъекта Российской Федерации, муниципального образования в уставном капитале юридического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-иные документы, требование к представлению которых может быть установлено федеральным законом;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-опись представленных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 случае подачи заявки представителем претендента предъявляется надлежащим образом оформленная доверенность.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xml:space="preserve">13.Документы, указанные в </w:t>
      </w:r>
      <w:hyperlink r:id="rId5" w:history="1">
        <w:r w:rsidRPr="003D5441">
          <w:rPr>
            <w:rFonts w:ascii="Times New Roman" w:eastAsia="Times New Roman" w:hAnsi="Times New Roman" w:cs="Times New Roman"/>
            <w:color w:val="0000FF"/>
            <w:sz w:val="24"/>
            <w:szCs w:val="24"/>
            <w:u w:val="single"/>
          </w:rPr>
          <w:t xml:space="preserve">пункте </w:t>
        </w:r>
      </w:hyperlink>
      <w:r w:rsidRPr="003D5441">
        <w:rPr>
          <w:rFonts w:ascii="Times New Roman" w:eastAsia="Times New Roman" w:hAnsi="Times New Roman" w:cs="Times New Roman"/>
          <w:sz w:val="24"/>
          <w:szCs w:val="24"/>
        </w:rPr>
        <w:t>12 настоящего Административного регламента, представляются в Отдел на бумажных носителях.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Документы, указанные в </w:t>
      </w:r>
      <w:hyperlink r:id="rId6" w:history="1">
        <w:r w:rsidRPr="003D5441">
          <w:rPr>
            <w:rFonts w:ascii="Times New Roman" w:eastAsia="Times New Roman" w:hAnsi="Times New Roman" w:cs="Times New Roman"/>
            <w:color w:val="0000FF"/>
            <w:sz w:val="24"/>
            <w:szCs w:val="24"/>
            <w:u w:val="single"/>
          </w:rPr>
          <w:t xml:space="preserve">пункте </w:t>
        </w:r>
      </w:hyperlink>
      <w:r w:rsidRPr="003D5441">
        <w:rPr>
          <w:rFonts w:ascii="Times New Roman" w:eastAsia="Times New Roman" w:hAnsi="Times New Roman" w:cs="Times New Roman"/>
          <w:sz w:val="24"/>
          <w:szCs w:val="24"/>
        </w:rPr>
        <w:t>12 настоящего Административного регламента, могут быть направлены в электронном виде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При подаче документов в электронном виде прикрепляются скан образы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14.Отдел, предоставляющий муниципальную услугу, не вправе требовать от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Администрации Шумихинского муниципального округа Курганской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3D5441">
          <w:rPr>
            <w:rFonts w:ascii="Times New Roman" w:eastAsia="Times New Roman" w:hAnsi="Times New Roman" w:cs="Times New Roman"/>
            <w:color w:val="0000FF"/>
            <w:sz w:val="24"/>
            <w:szCs w:val="24"/>
            <w:u w:val="single"/>
          </w:rPr>
          <w:t>части 6 статьи 7</w:t>
        </w:r>
      </w:hyperlink>
      <w:r w:rsidRPr="003D544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Исчерпывающий перечень оснований для отказа в приёме  документов, необходимых для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15.Возможность отказа в приеме документов, необходимых для предоставления муниципальной услуги, не предусматривается.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Исчерпывающий перечень оснований для приостановления и отказа в предоставлении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16.Основаниями для отказа в предоставлении муниципальной услуги  являются: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 заявлением о предоставлении муниципальной услуги обратилось ненадлежащее лицо;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недостоверность сведений, указанных в заявлении о приватизации жилого помещения, в части наличия полномочий у представителя заявителя, наличия разрешения органов опеки и попечительства на отказ родителей (усыновителей, опекунов) от участия несовершеннолетнего в приватизации жилого помещения. Под недостоверностью сведений понимается наличие неточностей, искажений сведений в заявлении, выявленных в результате их проверки. Отказ в предоставлении услуги по данному основанию не препятствует повторной подаче документов, с учетом ранее выявленной недостоверности;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предоставленные документы, по перечню, форме и содержанию не соответствуют требованиям законодательства Российской Федерации.</w:t>
      </w:r>
    </w:p>
    <w:p w:rsidR="003D5441" w:rsidRPr="003D5441" w:rsidRDefault="003D5441" w:rsidP="00E96BC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Перечень оснований для приостановления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Основаниями для приостановления предоставления муниципальной услуги по приватизации являются: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отсутствие в тексте заявления необходимых сведений, наличие которых обязательно для предоставления муниципальной услуги. Приостановление производится до момента внесения необходимых сведений;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отсутствие документов, необходимых для предоставления услуги, предоставляемых лично заявителем.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18.Предоставление муниципальной услуги осуществляется бесплатно.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19.Время ожидания заявителя при подачи заявки о предоставлении услуги не может превышать 20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Сроки регистрации запроса заявителя о предоставлении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20.Срок регистрации запроса заявителя не должен превышать 1 рабочего дня.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Требования к помещениям, в котором предоставляется муниципальная услуга, к залу ожиданиям,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21.Для работы должностного лица Отдела, непосредственного предоставляющего услугу,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Места ожидания должны соответствовать комфортным условиям для заявителей, оборудованы мебелью (стол, стулья), местом общественного пользования.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Места для информирования оборудуются информационным стендом, стульями  и столом для возможности оформления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 информационных стендах в помещении, предназначенном для приёма посетителей, размещается следующая информация:</w:t>
      </w:r>
    </w:p>
    <w:p w:rsidR="003D5441" w:rsidRPr="003D5441" w:rsidRDefault="003D5441" w:rsidP="00E96BC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график (режим) работы, номер телефона;</w:t>
      </w:r>
    </w:p>
    <w:p w:rsidR="003D5441" w:rsidRPr="003D5441" w:rsidRDefault="003D5441" w:rsidP="00E96BC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текст Административного регламента с приложениями (полная версия или извлечения);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xml:space="preserve">- </w:t>
      </w:r>
      <w:r w:rsidRPr="003D5441">
        <w:rPr>
          <w:rFonts w:ascii="Times New Roman" w:eastAsia="Times New Roman" w:hAnsi="Times New Roman" w:cs="Times New Roman"/>
          <w:sz w:val="24"/>
          <w:szCs w:val="24"/>
        </w:rPr>
        <w:t>д</w:t>
      </w:r>
      <w:r w:rsidRPr="003D5441">
        <w:rPr>
          <w:rFonts w:ascii="Times New Roman" w:eastAsia="Times New Roman" w:hAnsi="Times New Roman" w:cs="Times New Roman"/>
          <w:b/>
          <w:bCs/>
          <w:sz w:val="24"/>
          <w:szCs w:val="24"/>
        </w:rPr>
        <w:t>осудебный (внесудебный) порядок обжалования решений и действий (бездействий) органа (должностного лица), исполняющего услугу.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Показатели доступности и качества муниципальной услуги</w:t>
      </w:r>
    </w:p>
    <w:p w:rsidR="003D5441" w:rsidRPr="003D5441" w:rsidRDefault="003D5441" w:rsidP="00E96B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Показателем доступности является информационная открытость порядка и правил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наличие Административного регламента представления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сайте муниципального  образования  Шумихинского муниципального округа Курганской области;</w:t>
      </w:r>
    </w:p>
    <w:p w:rsidR="003D5441" w:rsidRPr="003D5441" w:rsidRDefault="003D5441" w:rsidP="00E96BC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Показателями качества предоставления муниципальной услуги  являются: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степень удовлетворенности граждан качеством  и доступностью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соответствие представляемой муниципальной услуги требованиям Административного регламента;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соблюдение сроков предоставления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количество обоснованных жалоб;</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регистрация, учет и анализ жалоб  и  обращений в Отдел строительства и имущества Администрации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Иные требования, в том числе учитывающие особенности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предоставления муниципальных услуг в электронной форме</w:t>
      </w:r>
    </w:p>
    <w:p w:rsidR="003D5441" w:rsidRPr="003D5441" w:rsidRDefault="003D5441" w:rsidP="00E96BC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Обеспечение возможности получения заявителями информации о предоставляемой муниципальной услуге на официальном сайте муниципального образования Шумихинского муниципального округа Курганской области и на едином портале государственных и муниципальных услуг.</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25.Обеспечение возможности получения заявителями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26.Обеспечение возможности для заявителей в целях получения муниципальной услуги предоставлять документы в электронном виде с использованием единого портала государственных и муниципальных услуг.</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III.Состав,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в электронном виде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27.Предоставление муниципальной услуги включает в себя следующие административные процедуры: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прием и регистрация заявления;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выявление необходимости в подготовке и направлении запросов о предоставлении сведений, информации, необходимых для оказания муниципальной услуги, получение и приобщение полученных материалов;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правовая экспертиза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проведение торгов на право заключения договора  безвозмездного пользования, аренды, купли-продажи муниципального имущества;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-подготовка и заключение договоров оперативного управления, хозяйственного ведения, безвозмездного пользования, аренды, купли-продажи либо направление уведомления об отказе в предоставлении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Блок-схема последовательности выполнения административных процедур при предоставлении муниципальной услуги приведена в приложении 3  к настоящему Административному регламенту.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Прием  и регистрация документов</w:t>
      </w:r>
    </w:p>
    <w:p w:rsidR="003D5441" w:rsidRPr="003D5441" w:rsidRDefault="003D5441" w:rsidP="00E96BC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Основанием для начала административной процедуры "Прием и регистрация документов» является поступление в Отдел заявления о предоставлении муниципальной услуги с пакетом документов на бумажном носителе либо в электронном виде посредством использования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3D5441" w:rsidRPr="003D5441" w:rsidRDefault="003D5441" w:rsidP="00E96BC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Требования к документам, представляемым заявителями для получения услуги по владению, пользованию и распоряжению имуществом, находящимся в муниципальной 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 </w:t>
      </w:r>
      <w:hyperlink r:id="rId8" w:history="1">
        <w:r w:rsidRPr="003D5441">
          <w:rPr>
            <w:rFonts w:ascii="Times New Roman" w:eastAsia="Times New Roman" w:hAnsi="Times New Roman" w:cs="Times New Roman"/>
            <w:color w:val="0000FF"/>
            <w:sz w:val="24"/>
            <w:szCs w:val="24"/>
            <w:u w:val="single"/>
          </w:rPr>
          <w:t>заявление</w:t>
        </w:r>
      </w:hyperlink>
      <w:r w:rsidRPr="003D5441">
        <w:rPr>
          <w:rFonts w:ascii="Times New Roman" w:eastAsia="Times New Roman" w:hAnsi="Times New Roman" w:cs="Times New Roman"/>
          <w:sz w:val="24"/>
          <w:szCs w:val="24"/>
        </w:rPr>
        <w:t xml:space="preserve"> оформляется в единственном экземпляре на бланке установленного образца (приложение 1) заявителями лично, удостоверяется уполномоченным лицом;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заявлении  не допускаются исправления, описки, сокращения, свободный стиль изложения требований, заполнение карандашом;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заявлении  заявителем должны быть указаны все требуемые сведения;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необходимые для осуществления муниципальной услуги, представляются в подлинном виде и по одному экземпляру копии;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не принимаются во внимание документы, имеющие подчистки либо приписки, зачеркнутые слова и иные неоговоренные исправления, а также документы, исполненные карандашом, документы с серьезными повреждениями, не позволяющими однозначно истолковать их содержание.</w:t>
      </w:r>
    </w:p>
    <w:p w:rsidR="003D5441" w:rsidRPr="003D5441" w:rsidRDefault="003D5441" w:rsidP="00E96BC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Требования к документам в электронном виде: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представление в Отдел посредством использования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 </w:t>
      </w:r>
      <w:hyperlink r:id="rId9" w:history="1">
        <w:r w:rsidRPr="003D5441">
          <w:rPr>
            <w:rFonts w:ascii="Times New Roman" w:eastAsia="Times New Roman" w:hAnsi="Times New Roman" w:cs="Times New Roman"/>
            <w:color w:val="0000FF"/>
            <w:sz w:val="24"/>
            <w:szCs w:val="24"/>
            <w:u w:val="single"/>
          </w:rPr>
          <w:t>заявление</w:t>
        </w:r>
      </w:hyperlink>
      <w:r w:rsidRPr="003D5441">
        <w:rPr>
          <w:rFonts w:ascii="Times New Roman" w:eastAsia="Times New Roman" w:hAnsi="Times New Roman" w:cs="Times New Roman"/>
          <w:sz w:val="24"/>
          <w:szCs w:val="24"/>
        </w:rPr>
        <w:t xml:space="preserve"> о предоставлении муниципальной услуги оформляется по форме, установленной настоящим Административным регламентом (приложение 2);</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заявлении  не допускаются исправления, описки, сокращения, свободный стиль изложения требований;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заявлении  заявителем должны быть указаны все требуемые сведения;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представляемые для оказания данной услуги, должны содержать полную информацию, необходимую для решения вопроса, исключается неоднозначное (противоречивое) изложение сведений;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представляются в виде скан -образов.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32.Последовательность действий должностных лиц  при приеме документов на бумажном носителе.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строительства и имущества  Администрации Шумихинского муниципального округа Курганской области, ответственное за предоставление муниципальной услуги,  проверяет правильность заполнения заявления, полноту внесения необходимых данных, устанавливает личность заявителя, в том числе проверяет документ, удостоверяющий личность, в случае обращения с заявлением представителя - личность представителя, проверяет его полномочия,  удостоверяет заявление.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20 минут на каждого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При допущении заявителями любых дефектов в оформлении заявления о предоставлении муниципальной услуги, должностное лицо предлагает новый бланк такого заявления для его заполнения.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30 секунд на каждого заявителя.</w:t>
      </w:r>
    </w:p>
    <w:p w:rsidR="003D5441" w:rsidRPr="003D5441" w:rsidRDefault="003D5441" w:rsidP="00E96BC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  строительства и имущества  Администрации Шумихинского муниципального округа Курганской области, ответственное за предоставление муниципальной услуги, проверяет наличие документов, представляемых для получения муниципальной услуги, и соответствие представленных документов установленным требованиям, удостоверяясь, что: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тексты документов написаны разборчиво;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копии документы скреплены печатью, имеют надлежащие подписи должностных лиц;</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фамилии, имена, отчества граждан, субъектов малого и среднего предпринимательства, наименование юридического лица,  написаны полностью;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не исполнены карандашом;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25 минут.</w:t>
      </w:r>
    </w:p>
    <w:p w:rsidR="003D5441" w:rsidRPr="003D5441" w:rsidRDefault="003D5441" w:rsidP="00E96BC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  строительства и имущества  Администрации Шумихинского муниципального округа Курганской области, ответственное за предоставление муниципальной услуги, сличает представленные документы в подлинном виде и копии данных документов друг с другом (при желании заявителя представить копии документов). Сличив копии документов с их подлинными экземплярами, выполняет надпись об их соответствии подлинным экземплярам, заверяет своей подписью с указанием фамилии и инициалов.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10 секунд на каждую пару "документ - копия".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35.При установлении фактов отсутствия документов,  несоответствия представленных документов требованиям должностное  лицо  Отдел  строительства и имущества  Администрации Шумихинского муниципального округа Курганской области, ответственное за предоставление муниципальной услуги, уведомляет заявителя о наличии препятствий для приватизации жилого помещения, объясняет заявителю содержание выявленных недостатков в представленных документах и предлагает принять меры по их устранению.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10 минут.</w:t>
      </w:r>
    </w:p>
    <w:p w:rsidR="003D5441" w:rsidRPr="003D5441" w:rsidRDefault="003D5441" w:rsidP="00E96BC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Должностное лицо Отдел  строительства и имущества  Администрации Шумихинского муниципального округа Курганской области, ответственное за </w:t>
      </w:r>
      <w:r w:rsidRPr="003D5441">
        <w:rPr>
          <w:rFonts w:ascii="Times New Roman" w:eastAsia="Times New Roman" w:hAnsi="Times New Roman" w:cs="Times New Roman"/>
          <w:sz w:val="24"/>
          <w:szCs w:val="24"/>
        </w:rPr>
        <w:lastRenderedPageBreak/>
        <w:t xml:space="preserve">предоставление муниципальной услуги,  оформляет </w:t>
      </w:r>
      <w:hyperlink r:id="rId10" w:history="1">
        <w:r w:rsidRPr="003D5441">
          <w:rPr>
            <w:rFonts w:ascii="Times New Roman" w:eastAsia="Times New Roman" w:hAnsi="Times New Roman" w:cs="Times New Roman"/>
            <w:color w:val="0000FF"/>
            <w:sz w:val="24"/>
            <w:szCs w:val="24"/>
            <w:u w:val="single"/>
          </w:rPr>
          <w:t>расписку</w:t>
        </w:r>
      </w:hyperlink>
      <w:r w:rsidRPr="003D5441">
        <w:rPr>
          <w:rFonts w:ascii="Times New Roman" w:eastAsia="Times New Roman" w:hAnsi="Times New Roman" w:cs="Times New Roman"/>
          <w:sz w:val="24"/>
          <w:szCs w:val="24"/>
        </w:rPr>
        <w:t xml:space="preserve"> (приложение 3) о приеме документов в 2 экземплярах. В расписке указываются: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дата представления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перечень документов с указанием их наименования;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количество листов в каждом экземпляре документа;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максимальный срок подготовки документов для заключения договора передачи имущества, в случае, если не будет выявлено оснований для отказа в предоставлении муниципальной услуги</w:t>
      </w:r>
      <w:r w:rsidRPr="003D5441">
        <w:rPr>
          <w:rFonts w:ascii="Times New Roman" w:eastAsia="Times New Roman" w:hAnsi="Times New Roman" w:cs="Times New Roman"/>
          <w:i/>
          <w:iCs/>
          <w:sz w:val="24"/>
          <w:szCs w:val="24"/>
        </w:rPr>
        <w:t>;</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фамилия и инициалы должностного  лица  Отдела  строительства и имущества  Администрации Шумихинского муниципального округа Курганской области, ответственного за предоставление муниципальной услуги, принявшего документы, и его подпись;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телефон, фамилия и инициалы должностного лица, у которого заявитель в течение срока выполнения муниципальной услуги может узнать о стадии рассмотрения документов и времени, оставшемся до ее завершения. Один экземпляр расписки помещается в дело по данной услуге</w:t>
      </w:r>
      <w:r w:rsidRPr="003D5441">
        <w:rPr>
          <w:rFonts w:ascii="Times New Roman" w:eastAsia="Times New Roman" w:hAnsi="Times New Roman" w:cs="Times New Roman"/>
          <w:i/>
          <w:iCs/>
          <w:sz w:val="24"/>
          <w:szCs w:val="24"/>
        </w:rPr>
        <w:t>,</w:t>
      </w:r>
      <w:r w:rsidRPr="003D5441">
        <w:rPr>
          <w:rFonts w:ascii="Times New Roman" w:eastAsia="Times New Roman" w:hAnsi="Times New Roman" w:cs="Times New Roman"/>
          <w:sz w:val="24"/>
          <w:szCs w:val="24"/>
        </w:rPr>
        <w:t xml:space="preserve"> второй - передается заявителю.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5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37.Должностное  лицо Отдела  строительства и имущества  Администрации Шумихинского муниципального округа Курганской области формирует результат административной процедуры "Прием  и регистрация документов» и передает его в порядке делопроизводства для регистрации приема заявления либо регистрирует заявление лично в единой системе документооборота и делопроизводства Отдела  строительства и имущества  Администрации Шумихинского муниципального округа Курганской области (далее – Отдел).</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5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38.Последовательность действий должностного  лица  Отдела, ответственного за предоставление муниципальной услуги,  при приеме документов в электронном виде.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в срок до 1 часа с момента поступления документов в Отдел  распечатывает данные документы на бумажный носитель и передает их в порядке делопроизводства для регистрации приема заявления и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10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регистрирует заявления граждан о предоставлении услуги в единой системе документооборота и делопроизводства Отдела.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30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39.Максимальный срок выполнения процедуры - 1 рабочий день.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Выявление необходимости в  подготовке и направлении запросов о предоставлении сведений, информации, необходимых для оказания муниципальной услуги по владению, пользованию и распоряжению муниципальным имуществом, получение и приобщение полученных материалов.</w:t>
      </w:r>
    </w:p>
    <w:p w:rsidR="003D5441" w:rsidRPr="003D5441" w:rsidRDefault="003D5441" w:rsidP="00E96BC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Основанием для начала административной процедуры "Выявление необходимости подготовки и направление запросов по предоставлению сведений, информации, необходимых для оказания муниципальной услуги, получение и приобщение полученных материалов" является регистрация заявления и представление документов на рассмотрение должностному лицу ОСТ ЖКХ ИЗО, ответственному за предоставление услуги.</w:t>
      </w:r>
    </w:p>
    <w:p w:rsidR="003D5441" w:rsidRPr="003D5441" w:rsidRDefault="003D5441" w:rsidP="00E96BC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Критерии принятия решения о необходимости запроса сведений и информации.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 приложении заявителем по собственной  инициативе к заявлению  документов, находящихся в распоряжении других органов,  запрос сведений и информации не производится.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При отсутствии документов, указанных в </w:t>
      </w:r>
      <w:hyperlink r:id="rId11" w:history="1">
        <w:r w:rsidRPr="003D5441">
          <w:rPr>
            <w:rFonts w:ascii="Times New Roman" w:eastAsia="Times New Roman" w:hAnsi="Times New Roman" w:cs="Times New Roman"/>
            <w:color w:val="0000FF"/>
            <w:sz w:val="24"/>
            <w:szCs w:val="24"/>
            <w:u w:val="single"/>
          </w:rPr>
          <w:t xml:space="preserve">пункте </w:t>
        </w:r>
      </w:hyperlink>
      <w:r w:rsidRPr="003D5441">
        <w:rPr>
          <w:rFonts w:ascii="Times New Roman" w:eastAsia="Times New Roman" w:hAnsi="Times New Roman" w:cs="Times New Roman"/>
          <w:sz w:val="24"/>
          <w:szCs w:val="24"/>
        </w:rPr>
        <w:t>12 настоящего Административного регламента, должностное  лицо  Отдела, ответственное за предоставление муниципальной услуги, готовит и направляет соответствующие запросы в компетентные органы и организации, в распоряжении которых находятся необходимые для предоставления услуги документы.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Срок направления запросов - не более 1 рабочего дня со дня поступления заявления о предоставлении муниципальной услуги в Отдел.</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42.После получения ответа на бумажном носителе по всем запросам  должностное  лицо  Отдела, ответственное за предоставление муниципальной услуги, проверяет следующее: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тексты документов написаны разборчиво, фамилии, имена, отчества, другие данные указаны в них верно;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скреплены печатью, имеют надлежащие подписи должностных лиц;</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не исполнены карандашом;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43.При наличии замечаний к документам, поступивших от компетентных органов и организаций, уполномоченное лицо направляет соответствующие запросы.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Срок подготовки и направления запросов - не более одного дня со дня поступления предыдущих ответов.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44.При отсутствии замечаний к вышеназванным документам уполномоченное лицо проводит правовую экспертизу документов и проверку законности требования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45.Должностое лицо Отдела, ответственное за предоставление муниципальной услуги, приостанавливает предоставление муниципальной услуги в случае установления неуказания в тексте заявления необходимых сведений, наличие которых обязательно для предоставления муниципальной услуги по владению, пользованию или распоряжению муниципальным имуществом.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Не позднее следующего дня после обнаружения вышеназванного обстоятельства </w:t>
      </w:r>
      <w:r w:rsidRPr="003D5441">
        <w:rPr>
          <w:rFonts w:ascii="Times New Roman" w:eastAsia="Times New Roman" w:hAnsi="Times New Roman" w:cs="Times New Roman"/>
          <w:i/>
          <w:iCs/>
          <w:sz w:val="24"/>
          <w:szCs w:val="24"/>
        </w:rPr>
        <w:t> </w:t>
      </w:r>
      <w:r w:rsidRPr="003D5441">
        <w:rPr>
          <w:rFonts w:ascii="Times New Roman" w:eastAsia="Times New Roman" w:hAnsi="Times New Roman" w:cs="Times New Roman"/>
          <w:sz w:val="24"/>
          <w:szCs w:val="24"/>
        </w:rPr>
        <w:t> лицо информирует заявителя о приостановлении предоставления муниципальной услуги в письменном виде. Приостановление действует до момента внесения заявителем необходимых записей в заявление.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Максимальный срок выполнения административной процедуры не более 7 дней.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xml:space="preserve">Правовая экспертиза документов и проверка законности требования заявителя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46.Основанием для начала административной процедуры "Правовая экспертиза документов и проверка законности требования заявителя на предоставление муниципальной услуги  по владению, пользованию или распоряжению муниципальным имуществом" является наличие полного пакета  документов.</w:t>
      </w:r>
    </w:p>
    <w:p w:rsidR="003D5441" w:rsidRPr="003D5441" w:rsidRDefault="003D5441" w:rsidP="00E96BC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проверяет: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принадлежность интересующего объекта  к муниципальной собственности Шумихинского района, обременения;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правоспособность лиц, претендующих на получение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наличие полномочий у представителей, если заявление оформлено представителями;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действительность иных документов, не являющихся правоустанавливающими, но необходимых для осуществления данной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 соответствие представленных документов перечню документов, указанных в п. </w:t>
      </w:r>
      <w:hyperlink r:id="rId12" w:history="1">
        <w:r w:rsidRPr="003D5441">
          <w:rPr>
            <w:rFonts w:ascii="Times New Roman" w:eastAsia="Times New Roman" w:hAnsi="Times New Roman" w:cs="Times New Roman"/>
            <w:color w:val="0000FF"/>
            <w:sz w:val="24"/>
            <w:szCs w:val="24"/>
            <w:u w:val="single"/>
          </w:rPr>
          <w:t>12</w:t>
        </w:r>
      </w:hyperlink>
      <w:r w:rsidRPr="003D5441">
        <w:rPr>
          <w:rFonts w:ascii="Times New Roman" w:eastAsia="Times New Roman" w:hAnsi="Times New Roman" w:cs="Times New Roman"/>
          <w:sz w:val="24"/>
          <w:szCs w:val="24"/>
        </w:rPr>
        <w:t xml:space="preserve"> настоящего Административного регламента;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соответствие проекта договора передачи  воле граждан или юридических лиц и требованиям нормативных правовых актов.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60 минут.</w:t>
      </w:r>
    </w:p>
    <w:p w:rsidR="003D5441" w:rsidRPr="003D5441" w:rsidRDefault="003D5441" w:rsidP="00E96BC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осуществляет подготовку ответа заявителю о положительном решении вопроса либо информирует заявителя устно, готовит проект распоряжения Отдела по вопросу пользования или распоряжению муниципальным имуществом в рамках предоставленной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15 минут.</w:t>
      </w:r>
    </w:p>
    <w:p w:rsidR="003D5441" w:rsidRPr="003D5441" w:rsidRDefault="003D5441" w:rsidP="00E96BC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Руководитель Отдела проверяет правильность рассмотрения заявления гражданина и юридического лица и проверки представленных им документов, подписывает распоряжение и договор передачи имущества в безвозмездное пользование (аренду, доверительное управление и другой вид пользования).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30 минут.</w:t>
      </w:r>
    </w:p>
    <w:p w:rsidR="003D5441" w:rsidRPr="003D5441" w:rsidRDefault="003D5441" w:rsidP="00E96BC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направляет ответ заявителю о положительном решении вопроса, фиксирует в единой системе документооборота и делопроизводства Отдела направление ответа. Ответ заявителю направляется должностным лицом по адресу, указанном в заявлении простым почтовым отправлением, не позднее следующего дня после даты получения документа для отправки.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Положительный ответ может сообщаться по телефону.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4 минуты.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 представлении заявителями документов в электронном виде ответ заявителю о положительном решении вопроса  направляется на электронный адрес заявителя либо другой адрес, указанный в заявлении, не позднее следующего дня после принятия решения.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xml:space="preserve">51.При наличии оснований, предусмотренных </w:t>
      </w:r>
      <w:hyperlink r:id="rId13" w:history="1">
        <w:r w:rsidRPr="003D5441">
          <w:rPr>
            <w:rFonts w:ascii="Times New Roman" w:eastAsia="Times New Roman" w:hAnsi="Times New Roman" w:cs="Times New Roman"/>
            <w:color w:val="0000FF"/>
            <w:sz w:val="24"/>
            <w:szCs w:val="24"/>
            <w:u w:val="single"/>
          </w:rPr>
          <w:t xml:space="preserve">пунктом </w:t>
        </w:r>
      </w:hyperlink>
      <w:r w:rsidRPr="003D5441">
        <w:rPr>
          <w:rFonts w:ascii="Times New Roman" w:eastAsia="Times New Roman" w:hAnsi="Times New Roman" w:cs="Times New Roman"/>
          <w:sz w:val="24"/>
          <w:szCs w:val="24"/>
        </w:rPr>
        <w:t>16 настоящего Административного регламента, должностное лицо готовит на бланке Отдела письменное сообщение об отказе в предоставлении услуги. В сообщении указываются: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адрес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фамилия, имя, отчество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причины, послужившие основанием для принятия решения об отказе в предоставлении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разъяснение о возможности обжалования решения об отказе в предоставлении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20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52.Сообщение об отказе в  предоставлении имущества подписывается начальником  Отдела.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15 минут.</w:t>
      </w:r>
    </w:p>
    <w:p w:rsidR="003D5441" w:rsidRPr="003D5441" w:rsidRDefault="003D5441" w:rsidP="00E96BC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фиксирует в единой системе документооборота и делопроизводства Отдела направление уведомления об отказе в предоставлении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Данное сообщение направляется заявителю должностным лицом не позднее следующего дня после получения документа по адресу, указанному в заявлении, простым почтовым отправлением либо по электронному адресу заявителя, указанному в заявлении, представленном в электронном виде.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Время выполнения действия составляет 10 минут.</w:t>
      </w:r>
    </w:p>
    <w:p w:rsidR="003D5441" w:rsidRPr="003D5441" w:rsidRDefault="003D5441" w:rsidP="00E96BC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помещает второй экземпляр сообщения об отказе в предоставлении услуги иные документы, поступившие и сформированные в ходе рассмотрения заявления о предоставлении услуги, в дело.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2 минуты.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Максимальный срок выполнения административной  процедуры - 20 дней.</w:t>
      </w:r>
    </w:p>
    <w:p w:rsidR="003D5441" w:rsidRPr="003D5441" w:rsidRDefault="003D5441" w:rsidP="00E96BC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Заявители имеют право отказаться от процедуры предоставления имущества в пользование или аренду, хозведения, оперативное управление на этапах прохождения административных процедур до момента заключения договора передачи имущества на праве, указанном в заявлении.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Письменное заявление гражданина о прекращении процедуры является основанием для прекращения процедуры предоставления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Заявление о прекращении процедуры предоставления услуги должно содержать фамилию, имя, отчество заявителя (наименование и юридический адрес организации), просьбу прекратить предоставление услуги,  дату и подпись заявителя. Заявление адресуется начальнику Отдела. Заявление может быть представлено на бумажном носителе либо в электронном виде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56.В случае прекращения процедуры предоставления услуги по заявлению гражданина или юридического лица (субъекта малого и среднего предпринимательства), уполномоченное лицо готовит сообщение заявителю о прекращении процедуры.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- 15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Сообщение о прекращении процедуры подписывается руководителем Отдела.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- 15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Сообщение о прекращении процедуры предоставления муниципальной услуги  направляется заинтересованным лицам в течение 30 дней со дня поступления заявления о прекращении процедуры по адресу заявителя простым почтовым отправлением.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57.Направление письменных ответов заявителям осуществляется после регистрации в единой системе документооборота и делопроизводства Отдела.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5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помещает заявление гражданина или организации (субъекта малого и среднего предпринимательства) о прекращении процедуры предоставления муниципальной услуги, второй экземпляр сообщения  в дело.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5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Проведение торгов на право заключения договора  безвозмездного пользования, аренды, купли-продажи муниципального имущества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58.Основанием для  начала административной процедуры является поступление в Отдел двух и более заявлений о предоставлении  в аренду, безвозмездное пользование, собственность на один объект муниципального имущества.  При поступлении двух и более заявлений на один объект муниципального имущества  руководителем Отдел апринимается  решение о проведении торгов (аукциона  или конкурса)  по продаже права аренды, безвозмездного пользования, собственности на муниципальное имущество.</w:t>
      </w:r>
    </w:p>
    <w:p w:rsidR="003D5441" w:rsidRPr="003D5441" w:rsidRDefault="003D5441" w:rsidP="00E96BC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Отдел – организатор торгов, устанавливает время, место и порядок проведения торгов, форму и сроки подачи заявок на участие в торгах, порядок внесения и возврата задатка, величину повышения начальной цены предмета торгов.</w:t>
      </w:r>
    </w:p>
    <w:p w:rsidR="003D5441" w:rsidRPr="003D5441" w:rsidRDefault="003D5441" w:rsidP="00E96BC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Извещение о проведении торгов размещается на сайте оператора электронной площадки: АО «Единая электронная торговая площадка» (</w:t>
      </w:r>
      <w:hyperlink r:id="rId14" w:history="1">
        <w:r w:rsidRPr="003D5441">
          <w:rPr>
            <w:rFonts w:ascii="Times New Roman" w:eastAsia="Times New Roman" w:hAnsi="Times New Roman" w:cs="Times New Roman"/>
            <w:color w:val="0000FF"/>
            <w:sz w:val="24"/>
            <w:szCs w:val="24"/>
            <w:u w:val="single"/>
          </w:rPr>
          <w:t>https://www.roseltorg.ru</w:t>
        </w:r>
      </w:hyperlink>
      <w:r w:rsidRPr="003D5441">
        <w:rPr>
          <w:rFonts w:ascii="Times New Roman" w:eastAsia="Times New Roman" w:hAnsi="Times New Roman" w:cs="Times New Roman"/>
          <w:sz w:val="24"/>
          <w:szCs w:val="24"/>
        </w:rPr>
        <w:t xml:space="preserve">) в сети Интернет и на официальном сайте </w:t>
      </w:r>
      <w:hyperlink r:id="rId15" w:history="1">
        <w:r w:rsidRPr="003D5441">
          <w:rPr>
            <w:rFonts w:ascii="Times New Roman" w:eastAsia="Times New Roman" w:hAnsi="Times New Roman" w:cs="Times New Roman"/>
            <w:color w:val="0000FF"/>
            <w:sz w:val="24"/>
            <w:szCs w:val="24"/>
            <w:u w:val="single"/>
          </w:rPr>
          <w:t>www.torgi.gov.ru</w:t>
        </w:r>
      </w:hyperlink>
      <w:r w:rsidRPr="003D5441">
        <w:rPr>
          <w:rFonts w:ascii="Times New Roman" w:eastAsia="Times New Roman" w:hAnsi="Times New Roman" w:cs="Times New Roman"/>
          <w:sz w:val="24"/>
          <w:szCs w:val="24"/>
        </w:rPr>
        <w:t>. не менее чем за тридцать дней до дня проведения торгов.</w:t>
      </w:r>
    </w:p>
    <w:p w:rsidR="003D5441" w:rsidRPr="003D5441" w:rsidRDefault="003D5441" w:rsidP="00E96BC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Для участия в аукционе заявители представляют в установленный в извещении о проведении торгов, срок следующие документы: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заявка  на участие в аукционе по утвержденной Продавцом форме (в двух экземплярах);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платежный документ (платежное поручение) с отметкой банка плательщика об исполнении, подтверждающий внесение претендентом задатка для участия в торгах в соответствии с договором о задатке, заключенным с Продавцом;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уведомление антимонопольного органа об участии в торгах по продаже имущества.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 документ, удостоверяющий личность претендента (уполномоченного представителя претендента);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доверенность на уполномоченного представителя претендента, имеющего право действовать от имени претендента, если заявка подается представителем претендента;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опись представленных документов, подписанная претендентом или его уполномоченным представителем (в двух экземплярах.);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xml:space="preserve">     </w:t>
      </w:r>
      <w:r w:rsidRPr="003D5441">
        <w:rPr>
          <w:rFonts w:ascii="Times New Roman" w:eastAsia="Times New Roman" w:hAnsi="Times New Roman" w:cs="Times New Roman"/>
          <w:sz w:val="24"/>
          <w:szCs w:val="24"/>
        </w:rPr>
        <w:t>Один экземпляр зарегистрированной заявки на участие в торгах с описью представленных документов, удостоверенной подписью должностного лица, возвращается претенденту с указанием даты и времени (часы, минуты) приема заявки;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Претенденты - юридические лица, дополнительно представляют: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нотариально заверенные копии учредительных документов, свидетельства о государственной регистрации;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заверенные документы, подтверждающие назначение и полномочия органов управления и должностных лиц претендента;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сведения о доле Российской Федерации, субъектов Российской Федерации, муниципальных образований в уставном капитале юридического лица в виде реестра владельцев акций или справки из него (нотариально заверенных копий) – для акционерных обществ, или письменного заверения за подписью руководителя с проставлением печати – для иных обществ.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Прием документов прекращается в срок, указанный в информационном сообщении о торгах.</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61.Отдел  - организатор торгов, ведет журнал регистрации заявок  на участие в торгах и в установленный срок оформляет Протокол рассмотрения  заявок на участие в торгах. Заявитель  становится участником аукциона с момента подписания  протокола рассмотрения  заявок всеми членами комиссии.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Заявители, признанные участниками аукциона, уведомляются о принятом решении не позднее следующего дня после подписания указанного протокола.</w:t>
      </w:r>
    </w:p>
    <w:p w:rsidR="003D5441" w:rsidRPr="003D5441" w:rsidRDefault="003D5441" w:rsidP="00E96BC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3D5441" w:rsidRPr="003D5441" w:rsidRDefault="003D5441" w:rsidP="00E96BC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D5441" w:rsidRPr="003D5441" w:rsidRDefault="003D5441" w:rsidP="00E96BC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Максимальной срок исполнения административной процедуры – 40 дней.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65.Результатом административной процедуры является протокол  об итогах торгов.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Подготовка и заключение договоров оперативного управления, хозяйственного ведения, безвозмездного пользования, аренды, купли-продажи либо направление уведомления об отказе в предоставлении муниципальной услуги</w:t>
      </w:r>
    </w:p>
    <w:p w:rsidR="003D5441" w:rsidRPr="003D5441" w:rsidRDefault="003D5441" w:rsidP="00E96BC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Основанием для начала административной процедуры является распоряжение Отдела о передаче муниципального имущества в безвозмездное пользование, аренду, в собственность или  протокол заседания конкурсной (аукционной) комиссии</w:t>
      </w:r>
      <w:r w:rsidRPr="003D5441">
        <w:rPr>
          <w:rFonts w:ascii="Times New Roman" w:eastAsia="Times New Roman" w:hAnsi="Times New Roman" w:cs="Times New Roman"/>
          <w:i/>
          <w:iCs/>
          <w:sz w:val="24"/>
          <w:szCs w:val="24"/>
        </w:rPr>
        <w:t>.</w:t>
      </w:r>
    </w:p>
    <w:p w:rsidR="003D5441" w:rsidRPr="003D5441" w:rsidRDefault="003D5441" w:rsidP="00E96BC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для заключения договора выполняет следующие действия: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проверяет документ, удостоверяющий личность гражданина, либо документ, подтверждающий полномочия представителя гражданина, с которым планируется заключить договор, и документ, удостоверяющий личность представителя;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проверяет документ, подтверждающий полномочия представителя юридического лица, с которым планируется заключить договор, и документ, удостоверяющий личность представителя;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предлагает гражданам (юридическим лицам) ознакомиться с текстом договора;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разъясняет об условиях договора в случае возникновения вопросов;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предлагает подписать данный договор;</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вносит рукописно в договор  запись о дате его заключения;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вносит в журнал регистрации договоров: дату заключения договора, реквизиты фамилии, имена, отчества, лиц, участвующих в приватизации;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готовит расписку о полученных гражданами после подписания договора документах, знакомит с ней, предлагает подписать;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выдает документы, сообщает о необходимости государственной регистрации права  владения объектом, в том числе выдает информационный лист о режиме работы, месте нахождения регистрирующего органа и перечне необходимых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25 минут.</w:t>
      </w:r>
    </w:p>
    <w:p w:rsidR="003D5441" w:rsidRPr="003D5441" w:rsidRDefault="003D5441" w:rsidP="00E96BC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После подписания договора должностное лицо Отдела подает в Управление Росреестра по Курганской области заявление о государственной регистрации права владения объектом гражданином  или юридическим  лицом.</w:t>
      </w:r>
    </w:p>
    <w:p w:rsidR="003D5441" w:rsidRPr="003D5441" w:rsidRDefault="003D5441" w:rsidP="00E96BC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помещает экземпляр договора и иные документы, поступившие и сформированные в ходе рассмотрения заявления о предоставлении в пользование помещения или здания, в дело, сшивает дело.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Сшитое дело  хранится в Отделе.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Время выполнения действия составляет 25 минут.</w:t>
      </w:r>
    </w:p>
    <w:p w:rsidR="003D5441" w:rsidRPr="003D5441" w:rsidRDefault="003D5441" w:rsidP="00E96BC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Должностное лицо Отдела, ответственное за предоставление муниципальной услуги производит внесение изменений в «Реестр муниципальной собственности Шумихинского муниципального округа Курганской области». Время выполнения действия составляет 30 минут.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71.Максимальный срок выполнения административной процедуры - 5 дней.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E96BC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Порядок и формы контроля за предоставлением услуги</w:t>
      </w:r>
    </w:p>
    <w:p w:rsidR="003D5441" w:rsidRPr="003D5441" w:rsidRDefault="003D5441" w:rsidP="00E96BC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Контроль за исполнением положений настоящего Административного регламента осуществляется начальником отдела строительства и имущества Администрации Шумихинского муниципального округа Курганской области.</w:t>
      </w:r>
    </w:p>
    <w:p w:rsidR="003D5441" w:rsidRPr="003D5441" w:rsidRDefault="003D5441" w:rsidP="00E96BC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Проверки могут быть плановыми и внеплановыми.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Порядок и периодичность осуществления плановых проверок качества предоставления муниципальной услуги устанавливаются планом работы Администрации Шумихинского муниципального округа  и утверждаются Главой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Для проведения плановых и внеплановых проверок предоставления муниципальной услуги внутренним правовым актом  начальником Отдела  формируется комиссия. Плановые проверки проводятся не реже одного раза в два года.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Внеплановые проверки проводятся по конкретному обращению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74.По результатам проведенных проверок в случае выявления нарушений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E96BC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(бездействий) органа (должностного лица), исполняющего услугу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75.Заявитель имеет право на досудебное (внесудебное) обжалование действий (бездействия) и решений, осуществляемых (принятых) в ходе выполнения административных процедур.</w:t>
      </w:r>
    </w:p>
    <w:p w:rsidR="003D5441" w:rsidRPr="003D5441" w:rsidRDefault="003D5441" w:rsidP="00E96BC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Заявитель может направить обращение (жалобу) на имя: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Главы Шумихинского  района;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первого заместителя Главы Шумихинского  района;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начальника отдела  строительства и имущества Администрации Шумихинского муниципального округа.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Направление обращения (жалобы) непосредственно должностному лицу, принявшему решение или совершившему действие (бездействие), которое обжалуется, запрещено.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77.Предметом досудебного (внесудебного) обжалования являются действия или бездействие должностных лиц отдела  строительства и имущества Администрации Шумихинского муниципального округа, осуществляющих административные процедуры, решения, принятые в ходе выполнения муниципальной услуги, нарушение положений настоящего Административного регламента.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78.В рассмотрении жалобы может быть отказано в случае: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1) отсутствия сведений о предмете обжалования;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 если в письменном обращении не указаны фамилия, имя, отчество заявителя или почтовый адрес, по которому должен быть направлен ответ; в данном случае ответ на жалобу не даётся;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 текст жалобы не поддаётся прочтению,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4)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заявитель, направивший жалобу;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сведений;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6) в тексте жалобы содержатся нецензурные либо оскорбительные выражения, угрозы жизни, здоровью и имуществу должностного лица, а также членов его семьи, при этом лицу, направившему обращение, сообщается о недопустимости злоупотребления правом.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79.Отказ в рассмотрении жалобы по иным основаниям не допускается. В случае отказа в рассмотрении жалобы в ответе заявителю в обязательном порядке должны быть указаны причины этого отказа.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80.Основанием для начала процедуры досудебного (внесудебного) обжалования являются обращение или жалоба заявителя, выраженная в устной или письменной форме.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81.Жалоба может быть подана в форме устного обращения на личном приеме у Первого заместителя Главы Шумихинского муниципального округа, начальника Отдела строительства и имущества Администрации Шумихинского муниципального округа Курганской области или направлена письменно на имя вышеуказанных должностных лиц.</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82.Заявитель в своем письменном обращении в обязательном порядке указывает следующую информацию:</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1)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 юридический адрес;</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3) наименование органа, осуществляющего предоставление муниципальной услуги, и (или) фамилия, имя, отчество должностного лица (при наличии информации), решение, действие (бездействие) которого обжалуется;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4) предмет обжалования;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5) почтовый адрес, по которому должен быть направлен ответ;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6) дату и подпись заявителя.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Дополнительно в обращении или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требования об отмене решения, о признании незаконным действия (бездействия), а также иные сведения, которые заявитель считает необходимым сообщить.</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83.Максимальный срок обязательной регистрации письменной жалобы составляет три дня с момента поступления, максимальный срок рассмотрения жалобы – тридцать дней со дня его регистрации. Срок рассмотрения указанного обращения может быть продлен на тридцать дней, о чем сообщается заявителю, подавшему это обращение, в письменной форме с указанием причин продления до истечения тридцатидневного срока.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84.Заявитель имеет право на получение информации и документов, необходимых для обоснования и рассмотрения жалобы.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85.При личном приеме заявитель предъявляет документ, удостоверяющий его личность. При обращении заинтересованных лиц устно ответ на обращение с согласия заинтересованных лиц может быть дан устно в ходе личного приема. В остальных случаях дается письменный ответ по существу поставленных в обращении вопросов.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86.Результатом досудебного (внесудебного) обжалования решений и действий (бездействия) должностных лиц Отдела, ответственных за предоставление услуги является:</w:t>
      </w:r>
    </w:p>
    <w:p w:rsidR="003D5441" w:rsidRPr="003D5441" w:rsidRDefault="003D5441" w:rsidP="00E96BC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признание обращения (жалобы) обоснованным. В этом случае заявитель информируется о результате рассмотрения обращения (жалобы). Отдел строительства и имущества Администрации Шумихинского муниципального округа  обязан устранить выявленные нарушения по факту предоставления услуги. Должностные лица Отдела, ответственные за решения, действия (бездействие), принятые (осуществляемые) в ходе предоставления услуги, привлекаются к дисциплинарной или административной ответственности в соответствии с нормативными правовыми актами Российской Федерации.</w:t>
      </w:r>
    </w:p>
    <w:p w:rsidR="003D5441" w:rsidRPr="003D5441" w:rsidRDefault="003D5441" w:rsidP="00E96BC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признание обращения (жалобы) необоснованным.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первого заместителя Главы Шумихинского муниципального округа или на имя Главы Шумихинского муниципального округа, если ранее направленное обращение (жалоба) было адресовано руководителю Отдела строительства и имущества Администрации Шумихинского муниципального округа. Обращение считается рассмотренным, если рассмотрены все поставленные в нем вопросы, приняты необходимые меры и дан письменный ответ.</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Приложение  1</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 Административному регламенту  предоставления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муниципальной услуги «Владение, пользование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и распоряжение имуществом, находящимся в  муниципальной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Начальнику  отдела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Строительства и имущества Администрации Шумихинского муниципального округа  В.И.Букрееву</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от 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(Ф.И.О. – для физического лица, полное наименование – для юридического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(наименование и реквизиты документа удостоверяющего личность физического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ИНН, дата и место государственной регистрации юридического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Адрес фактического местонахождения юридического лица, данные представителя юр. лица, наименование и реквизиты документа, подтверждающего его полномочия действовать от имени данного юр.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З А Я В Л Е Н И 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Прошу  Вас сдать в аренду (передать в оперативное управление, хозяйственное ведение,  безвозмездное пользование)  принадлежащее муниципальному образованию Шумихинский муниципальный округ Курганской области  имущество (здание, помещение или  движимое имущество) № ____, общей площадью - _____ кв.м., расположенное по адресу: Россия, Курганская область, Шумихинский район, _________________,  ул. 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Приложение: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Дата подачи заявления: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(Ф.И.О., должность и подпись сотрудника, принявшего заявление)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Приложение  2</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 Административному регламенту  предоставления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муниципальной услуги «Владение, пользование 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распоряжение имуществом, находящимся 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муниципальной собственности Шумихинского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Первому Заместителю Главы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Шумихинского муниципального округа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Жалоба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Фамилия,  имя, отчество гражданина: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Место проживания: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Паспортные данные:_______________________________________________________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Телефон: 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Адрес электронной почты: 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Наименование и реквизиты юридического лица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Телефон, адрес электронной почты: 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Наименование органа или должность, Ф.И.О. должностного лица органа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решение, действие (бездействие) которого обжалуется 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Существо жалобы: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(краткое изложение обжалуемых решений,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действий (бездействия), указать основания, по которым лицо,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подающее жалобу, не согласно с вынесенным решением,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действием (бездействием), со ссылками на пункты регламента)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Перечень прилагаемых документов.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Дата                         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(Подпись и расшифровка)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Приложение 3</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 Административному регламенту  предоставления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муниципальной услуги «Владение, пользование 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распоряжение имуществом, находящимся 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муниципальной собственности Шумихинского муниципального округа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Р А С П И С К 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xml:space="preserve">о  приеме документов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xml:space="preserve">________________ 20__ год.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b/>
          <w:bCs/>
          <w:sz w:val="24"/>
          <w:szCs w:val="24"/>
        </w:rPr>
        <w:t>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(наименование юридического лица или субъекта малого и среднего предпринимательства, Ф.И.О. физического лица)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Представлены следующие документы:</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bl>
      <w:tblPr>
        <w:tblW w:w="9705" w:type="dxa"/>
        <w:tblCellSpacing w:w="15" w:type="dxa"/>
        <w:tblCellMar>
          <w:top w:w="15" w:type="dxa"/>
          <w:left w:w="15" w:type="dxa"/>
          <w:bottom w:w="15" w:type="dxa"/>
          <w:right w:w="15" w:type="dxa"/>
        </w:tblCellMar>
        <w:tblLook w:val="04A0"/>
      </w:tblPr>
      <w:tblGrid>
        <w:gridCol w:w="681"/>
        <w:gridCol w:w="4271"/>
        <w:gridCol w:w="2166"/>
        <w:gridCol w:w="2587"/>
      </w:tblGrid>
      <w:tr w:rsidR="003D5441" w:rsidRPr="003D5441" w:rsidTr="003D5441">
        <w:trPr>
          <w:tblCellSpacing w:w="15" w:type="dxa"/>
        </w:trPr>
        <w:tc>
          <w:tcPr>
            <w:tcW w:w="645"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п/п</w:t>
            </w:r>
          </w:p>
        </w:tc>
        <w:tc>
          <w:tcPr>
            <w:tcW w:w="432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Наименование и реквизиты документов</w:t>
            </w:r>
          </w:p>
        </w:tc>
        <w:tc>
          <w:tcPr>
            <w:tcW w:w="216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Количество экземпляров</w:t>
            </w:r>
          </w:p>
        </w:tc>
        <w:tc>
          <w:tcPr>
            <w:tcW w:w="258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Количество листов в каждом экземпляре документа</w:t>
            </w:r>
          </w:p>
        </w:tc>
      </w:tr>
      <w:tr w:rsidR="003D5441" w:rsidRPr="003D5441" w:rsidTr="003D5441">
        <w:trPr>
          <w:tblCellSpacing w:w="15" w:type="dxa"/>
        </w:trPr>
        <w:tc>
          <w:tcPr>
            <w:tcW w:w="645"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432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16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58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645"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432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16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58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645"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432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16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58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645"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432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16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580" w:type="dxa"/>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bl>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Максимальный срок подготовки документов для заключения договора:</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_____________________________________________________________________________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__________________________________________  _____________________________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(должность сотрудника, принявшего документы)               (подпись, Ф.И.О.)</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____2-23-20______</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контактный телефон)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Приложение  4</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к административному регламенту  предоставления</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муниципальной услуги «Владение, пользование и распоряжение</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имуществом, находящимся в  муниципальной</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Блок-схема административных процедур при предоставлении муниципальной услуги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«Владение, пользование и распоряжение имуществом, находящимся в  муниципальной собственности Шумихинского муниципального округа Курганской области»</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51"/>
        <w:gridCol w:w="8894"/>
      </w:tblGrid>
      <w:tr w:rsidR="003D5441" w:rsidRPr="003D5441" w:rsidTr="003D5441">
        <w:trPr>
          <w:gridAfter w:val="1"/>
          <w:wAfter w:w="9075" w:type="dxa"/>
          <w:tblCellSpacing w:w="15" w:type="dxa"/>
        </w:trPr>
        <w:tc>
          <w:tcPr>
            <w:tcW w:w="525"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9120" w:type="dxa"/>
            <w:vAlign w:val="center"/>
            <w:hideMark/>
          </w:tcPr>
          <w:tbl>
            <w:tblPr>
              <w:tblW w:w="5000" w:type="pct"/>
              <w:tblCellSpacing w:w="15" w:type="dxa"/>
              <w:tblCellMar>
                <w:top w:w="15" w:type="dxa"/>
                <w:left w:w="15" w:type="dxa"/>
                <w:bottom w:w="15" w:type="dxa"/>
                <w:right w:w="15" w:type="dxa"/>
              </w:tblCellMar>
              <w:tblLook w:val="04A0"/>
            </w:tblPr>
            <w:tblGrid>
              <w:gridCol w:w="8819"/>
            </w:tblGrid>
            <w:tr w:rsidR="003D5441" w:rsidRPr="003D5441">
              <w:trPr>
                <w:tblCellSpacing w:w="15" w:type="dxa"/>
              </w:trPr>
              <w:tc>
                <w:tcPr>
                  <w:tcW w:w="0" w:type="auto"/>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Поступление в отдел строительства и имущества Администрации Шумихинского муниципального округа заявления и прилагаемых  документов</w:t>
                  </w:r>
                </w:p>
              </w:tc>
            </w:tr>
          </w:tbl>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bl>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55"/>
        <w:gridCol w:w="8890"/>
      </w:tblGrid>
      <w:tr w:rsidR="003D5441" w:rsidRPr="003D5441" w:rsidTr="003D5441">
        <w:trPr>
          <w:gridAfter w:val="1"/>
          <w:wAfter w:w="9060" w:type="dxa"/>
          <w:tblCellSpacing w:w="15" w:type="dxa"/>
        </w:trPr>
        <w:tc>
          <w:tcPr>
            <w:tcW w:w="525"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9105" w:type="dxa"/>
            <w:vAlign w:val="center"/>
            <w:hideMark/>
          </w:tcPr>
          <w:tbl>
            <w:tblPr>
              <w:tblW w:w="5000" w:type="pct"/>
              <w:tblCellSpacing w:w="15" w:type="dxa"/>
              <w:tblCellMar>
                <w:top w:w="15" w:type="dxa"/>
                <w:left w:w="15" w:type="dxa"/>
                <w:bottom w:w="15" w:type="dxa"/>
                <w:right w:w="15" w:type="dxa"/>
              </w:tblCellMar>
              <w:tblLook w:val="04A0"/>
            </w:tblPr>
            <w:tblGrid>
              <w:gridCol w:w="8815"/>
            </w:tblGrid>
            <w:tr w:rsidR="003D5441" w:rsidRPr="003D5441">
              <w:trPr>
                <w:tblCellSpacing w:w="15" w:type="dxa"/>
              </w:trPr>
              <w:tc>
                <w:tcPr>
                  <w:tcW w:w="0" w:type="auto"/>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Прием и регистрация заявления</w:t>
                  </w:r>
                </w:p>
              </w:tc>
            </w:tr>
          </w:tbl>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bl>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35"/>
        <w:gridCol w:w="338"/>
        <w:gridCol w:w="2581"/>
        <w:gridCol w:w="1171"/>
        <w:gridCol w:w="943"/>
        <w:gridCol w:w="120"/>
        <w:gridCol w:w="2800"/>
        <w:gridCol w:w="120"/>
        <w:gridCol w:w="1237"/>
      </w:tblGrid>
      <w:tr w:rsidR="003D5441" w:rsidRPr="003D5441" w:rsidTr="003D5441">
        <w:trPr>
          <w:tblCellSpacing w:w="15" w:type="dxa"/>
        </w:trPr>
        <w:tc>
          <w:tcPr>
            <w:tcW w:w="6"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54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306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135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153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9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396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15"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2160" w:type="dxa"/>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gridSpan w:val="2"/>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9105" w:type="dxa"/>
            <w:gridSpan w:val="6"/>
            <w:vAlign w:val="center"/>
            <w:hideMark/>
          </w:tcPr>
          <w:tbl>
            <w:tblPr>
              <w:tblW w:w="5000" w:type="pct"/>
              <w:tblCellSpacing w:w="15" w:type="dxa"/>
              <w:tblCellMar>
                <w:top w:w="15" w:type="dxa"/>
                <w:left w:w="15" w:type="dxa"/>
                <w:bottom w:w="15" w:type="dxa"/>
                <w:right w:w="15" w:type="dxa"/>
              </w:tblCellMar>
              <w:tblLook w:val="04A0"/>
            </w:tblPr>
            <w:tblGrid>
              <w:gridCol w:w="6316"/>
            </w:tblGrid>
            <w:tr w:rsidR="003D5441" w:rsidRPr="003D5441">
              <w:trPr>
                <w:tblCellSpacing w:w="15" w:type="dxa"/>
              </w:trPr>
              <w:tc>
                <w:tcPr>
                  <w:tcW w:w="0" w:type="auto"/>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Подготовка и направление запросов о предоставлении сведений, информации, необходимых для оказания муниципальной услуги, получение и приобщение полученных материалов</w:t>
                  </w:r>
                </w:p>
              </w:tc>
            </w:tr>
          </w:tbl>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gridSpan w:val="7"/>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4410" w:type="dxa"/>
            <w:gridSpan w:val="2"/>
            <w:vAlign w:val="center"/>
            <w:hideMark/>
          </w:tcPr>
          <w:tbl>
            <w:tblPr>
              <w:tblW w:w="5000" w:type="pct"/>
              <w:tblCellSpacing w:w="15" w:type="dxa"/>
              <w:tblCellMar>
                <w:top w:w="15" w:type="dxa"/>
                <w:left w:w="15" w:type="dxa"/>
                <w:bottom w:w="15" w:type="dxa"/>
                <w:right w:w="15" w:type="dxa"/>
              </w:tblCellMar>
              <w:tblLook w:val="04A0"/>
            </w:tblPr>
            <w:tblGrid>
              <w:gridCol w:w="3692"/>
            </w:tblGrid>
            <w:tr w:rsidR="003D5441" w:rsidRPr="003D5441">
              <w:trPr>
                <w:tblCellSpacing w:w="15" w:type="dxa"/>
              </w:trPr>
              <w:tc>
                <w:tcPr>
                  <w:tcW w:w="0" w:type="auto"/>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Заключение договора передачи права владения, пользования или распоряжения   имуществом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bl>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4050" w:type="dxa"/>
            <w:gridSpan w:val="2"/>
            <w:vAlign w:val="center"/>
            <w:hideMark/>
          </w:tcPr>
          <w:tbl>
            <w:tblPr>
              <w:tblW w:w="5000" w:type="pct"/>
              <w:tblCellSpacing w:w="15" w:type="dxa"/>
              <w:tblCellMar>
                <w:top w:w="15" w:type="dxa"/>
                <w:left w:w="15" w:type="dxa"/>
                <w:bottom w:w="15" w:type="dxa"/>
                <w:right w:w="15" w:type="dxa"/>
              </w:tblCellMar>
              <w:tblLook w:val="04A0"/>
            </w:tblPr>
            <w:tblGrid>
              <w:gridCol w:w="2860"/>
            </w:tblGrid>
            <w:tr w:rsidR="003D5441" w:rsidRPr="003D5441">
              <w:trPr>
                <w:tblCellSpacing w:w="15" w:type="dxa"/>
              </w:trPr>
              <w:tc>
                <w:tcPr>
                  <w:tcW w:w="0" w:type="auto"/>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Направление заявителю письменного сообщения об отказе в предоставлении муниципальной услуги с указанием его причины</w:t>
                  </w:r>
                </w:p>
              </w:tc>
            </w:tr>
          </w:tbl>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r>
      <w:tr w:rsidR="003D5441" w:rsidRPr="003D5441" w:rsidTr="003D5441">
        <w:trPr>
          <w:tblCellSpacing w:w="15" w:type="dxa"/>
        </w:trPr>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6570" w:type="dxa"/>
            <w:gridSpan w:val="5"/>
            <w:vAlign w:val="center"/>
            <w:hideMark/>
          </w:tcPr>
          <w:tbl>
            <w:tblPr>
              <w:tblW w:w="5000" w:type="pct"/>
              <w:tblCellSpacing w:w="15" w:type="dxa"/>
              <w:tblCellMar>
                <w:top w:w="15" w:type="dxa"/>
                <w:left w:w="15" w:type="dxa"/>
                <w:bottom w:w="15" w:type="dxa"/>
                <w:right w:w="15" w:type="dxa"/>
              </w:tblCellMar>
              <w:tblLook w:val="04A0"/>
            </w:tblPr>
            <w:tblGrid>
              <w:gridCol w:w="5093"/>
            </w:tblGrid>
            <w:tr w:rsidR="003D5441" w:rsidRPr="003D5441">
              <w:trPr>
                <w:tblCellSpacing w:w="15" w:type="dxa"/>
              </w:trPr>
              <w:tc>
                <w:tcPr>
                  <w:tcW w:w="0" w:type="auto"/>
                  <w:vAlign w:val="center"/>
                  <w:hideMark/>
                </w:tcPr>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Заключение договора передачи права владения, пользования или распоряжения   имуществом</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в  результате торгов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торгов</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r>
          </w:tbl>
          <w:p w:rsidR="003D5441" w:rsidRPr="003D5441" w:rsidRDefault="003D5441" w:rsidP="003D5441">
            <w:pPr>
              <w:spacing w:after="0"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c>
          <w:tcPr>
            <w:tcW w:w="0" w:type="auto"/>
            <w:vAlign w:val="center"/>
            <w:hideMark/>
          </w:tcPr>
          <w:p w:rsidR="003D5441" w:rsidRPr="003D5441" w:rsidRDefault="003D5441" w:rsidP="003D5441">
            <w:pPr>
              <w:spacing w:after="0" w:line="240" w:lineRule="auto"/>
              <w:rPr>
                <w:rFonts w:ascii="Times New Roman" w:eastAsia="Times New Roman" w:hAnsi="Times New Roman" w:cs="Times New Roman"/>
                <w:sz w:val="20"/>
                <w:szCs w:val="20"/>
              </w:rPr>
            </w:pPr>
          </w:p>
        </w:tc>
      </w:tr>
    </w:tbl>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lastRenderedPageBreak/>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3D5441" w:rsidRPr="003D5441" w:rsidRDefault="003D5441" w:rsidP="003D5441">
      <w:pPr>
        <w:spacing w:before="100" w:beforeAutospacing="1" w:after="100" w:afterAutospacing="1" w:line="240" w:lineRule="auto"/>
        <w:rPr>
          <w:rFonts w:ascii="Times New Roman" w:eastAsia="Times New Roman" w:hAnsi="Times New Roman" w:cs="Times New Roman"/>
          <w:sz w:val="24"/>
          <w:szCs w:val="24"/>
        </w:rPr>
      </w:pPr>
      <w:r w:rsidRPr="003D5441">
        <w:rPr>
          <w:rFonts w:ascii="Times New Roman" w:eastAsia="Times New Roman" w:hAnsi="Times New Roman" w:cs="Times New Roman"/>
          <w:sz w:val="24"/>
          <w:szCs w:val="24"/>
        </w:rPr>
        <w:t>                                        </w:t>
      </w:r>
    </w:p>
    <w:p w:rsidR="00E96BC7" w:rsidRPr="003D5441" w:rsidRDefault="00E96BC7" w:rsidP="003D5441"/>
    <w:sectPr w:rsidR="00E96BC7" w:rsidRPr="003D5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473"/>
    <w:multiLevelType w:val="multilevel"/>
    <w:tmpl w:val="C11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E4F30"/>
    <w:multiLevelType w:val="multilevel"/>
    <w:tmpl w:val="4002E01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21092"/>
    <w:multiLevelType w:val="multilevel"/>
    <w:tmpl w:val="B66A862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54558"/>
    <w:multiLevelType w:val="multilevel"/>
    <w:tmpl w:val="1BDC100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E754D"/>
    <w:multiLevelType w:val="multilevel"/>
    <w:tmpl w:val="B82856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83D26"/>
    <w:multiLevelType w:val="multilevel"/>
    <w:tmpl w:val="49FCB4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8D5F16"/>
    <w:multiLevelType w:val="multilevel"/>
    <w:tmpl w:val="1DFE0DF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50E5A"/>
    <w:multiLevelType w:val="multilevel"/>
    <w:tmpl w:val="81A4162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26149"/>
    <w:multiLevelType w:val="multilevel"/>
    <w:tmpl w:val="0F3829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695529"/>
    <w:multiLevelType w:val="multilevel"/>
    <w:tmpl w:val="8226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5630F7"/>
    <w:multiLevelType w:val="multilevel"/>
    <w:tmpl w:val="6498968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896F4F"/>
    <w:multiLevelType w:val="multilevel"/>
    <w:tmpl w:val="EDD4639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B97E90"/>
    <w:multiLevelType w:val="multilevel"/>
    <w:tmpl w:val="7344692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1C343B"/>
    <w:multiLevelType w:val="multilevel"/>
    <w:tmpl w:val="DCAE79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A7F3D"/>
    <w:multiLevelType w:val="multilevel"/>
    <w:tmpl w:val="50AC2B7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C7420A"/>
    <w:multiLevelType w:val="multilevel"/>
    <w:tmpl w:val="81260A4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D254EB"/>
    <w:multiLevelType w:val="multilevel"/>
    <w:tmpl w:val="0080793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D36F5"/>
    <w:multiLevelType w:val="multilevel"/>
    <w:tmpl w:val="32926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C62934"/>
    <w:multiLevelType w:val="multilevel"/>
    <w:tmpl w:val="C000707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6C1759"/>
    <w:multiLevelType w:val="multilevel"/>
    <w:tmpl w:val="DA98A4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030BD"/>
    <w:multiLevelType w:val="multilevel"/>
    <w:tmpl w:val="0CD4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AA3CB0"/>
    <w:multiLevelType w:val="multilevel"/>
    <w:tmpl w:val="FA80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BE3222"/>
    <w:multiLevelType w:val="multilevel"/>
    <w:tmpl w:val="EC36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5E3C5D"/>
    <w:multiLevelType w:val="multilevel"/>
    <w:tmpl w:val="F9BC418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7C202B"/>
    <w:multiLevelType w:val="multilevel"/>
    <w:tmpl w:val="8674A8A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C022B8"/>
    <w:multiLevelType w:val="multilevel"/>
    <w:tmpl w:val="552E28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E36BD1"/>
    <w:multiLevelType w:val="multilevel"/>
    <w:tmpl w:val="FD6E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C70A70"/>
    <w:multiLevelType w:val="multilevel"/>
    <w:tmpl w:val="3F54F31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0509A0"/>
    <w:multiLevelType w:val="multilevel"/>
    <w:tmpl w:val="E842D47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6627F6"/>
    <w:multiLevelType w:val="multilevel"/>
    <w:tmpl w:val="867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0B668F"/>
    <w:multiLevelType w:val="multilevel"/>
    <w:tmpl w:val="7B0C21F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5E50DE"/>
    <w:multiLevelType w:val="multilevel"/>
    <w:tmpl w:val="1F28CC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7F65FB"/>
    <w:multiLevelType w:val="multilevel"/>
    <w:tmpl w:val="11A2F6E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D61D7D"/>
    <w:multiLevelType w:val="multilevel"/>
    <w:tmpl w:val="1D0A7F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7C3416"/>
    <w:multiLevelType w:val="multilevel"/>
    <w:tmpl w:val="D0443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17"/>
  </w:num>
  <w:num w:numId="4">
    <w:abstractNumId w:val="22"/>
  </w:num>
  <w:num w:numId="5">
    <w:abstractNumId w:val="34"/>
  </w:num>
  <w:num w:numId="6">
    <w:abstractNumId w:val="31"/>
  </w:num>
  <w:num w:numId="7">
    <w:abstractNumId w:val="25"/>
  </w:num>
  <w:num w:numId="8">
    <w:abstractNumId w:val="19"/>
  </w:num>
  <w:num w:numId="9">
    <w:abstractNumId w:val="4"/>
  </w:num>
  <w:num w:numId="10">
    <w:abstractNumId w:val="20"/>
  </w:num>
  <w:num w:numId="11">
    <w:abstractNumId w:val="8"/>
  </w:num>
  <w:num w:numId="12">
    <w:abstractNumId w:val="5"/>
  </w:num>
  <w:num w:numId="13">
    <w:abstractNumId w:val="28"/>
  </w:num>
  <w:num w:numId="14">
    <w:abstractNumId w:val="18"/>
  </w:num>
  <w:num w:numId="15">
    <w:abstractNumId w:val="33"/>
  </w:num>
  <w:num w:numId="16">
    <w:abstractNumId w:val="7"/>
  </w:num>
  <w:num w:numId="17">
    <w:abstractNumId w:val="13"/>
  </w:num>
  <w:num w:numId="18">
    <w:abstractNumId w:val="2"/>
  </w:num>
  <w:num w:numId="19">
    <w:abstractNumId w:val="3"/>
  </w:num>
  <w:num w:numId="20">
    <w:abstractNumId w:val="30"/>
  </w:num>
  <w:num w:numId="21">
    <w:abstractNumId w:val="12"/>
  </w:num>
  <w:num w:numId="22">
    <w:abstractNumId w:val="32"/>
  </w:num>
  <w:num w:numId="23">
    <w:abstractNumId w:val="16"/>
  </w:num>
  <w:num w:numId="24">
    <w:abstractNumId w:val="27"/>
  </w:num>
  <w:num w:numId="25">
    <w:abstractNumId w:val="14"/>
  </w:num>
  <w:num w:numId="26">
    <w:abstractNumId w:val="24"/>
  </w:num>
  <w:num w:numId="27">
    <w:abstractNumId w:val="15"/>
  </w:num>
  <w:num w:numId="28">
    <w:abstractNumId w:val="11"/>
  </w:num>
  <w:num w:numId="29">
    <w:abstractNumId w:val="1"/>
  </w:num>
  <w:num w:numId="30">
    <w:abstractNumId w:val="10"/>
  </w:num>
  <w:num w:numId="31">
    <w:abstractNumId w:val="6"/>
  </w:num>
  <w:num w:numId="32">
    <w:abstractNumId w:val="9"/>
  </w:num>
  <w:num w:numId="33">
    <w:abstractNumId w:val="0"/>
  </w:num>
  <w:num w:numId="34">
    <w:abstractNumId w:val="23"/>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3D5441"/>
    <w:rsid w:val="009E7661"/>
    <w:rsid w:val="00E96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0602127279BADCC8CEE67EB51CBD6B1A9F3F21C20EA37EB6754A9D2479FEE1892DD2E6ADEDBF45ABF956n3tAF" TargetMode="External"/><Relationship Id="rId13" Type="http://schemas.openxmlformats.org/officeDocument/2006/relationships/hyperlink" Target="consultantplus://offline/ref=950602127279BADCC8CEE67EB51CBD6B1A9F3F21C20EA37EB6754A9D2479FEE1892DD2E6ADEDBF45ABFB52n3tAF" TargetMode="External"/><Relationship Id="rId3" Type="http://schemas.openxmlformats.org/officeDocument/2006/relationships/settings" Target="settings.xml"/><Relationship Id="rId7" Type="http://schemas.openxmlformats.org/officeDocument/2006/relationships/hyperlink" Target="consultantplus://offline/ref=89A745645415EEF029A174A2591D0AF00835A002829A8E5F77E5554CC2FAAE5C4B1176FC2FTAH" TargetMode="External"/><Relationship Id="rId12" Type="http://schemas.openxmlformats.org/officeDocument/2006/relationships/hyperlink" Target="consultantplus://offline/ref=950602127279BADCC8CEE67EB51CBD6B1A9F3F21C20EA37EB6754A9D2479FEE1892DD2E6ADEDBF45ABFB50n3t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66B7735309E47EE23AA1EA15478FDF8B977A4050CB4ACC3A0243BC1322431976F2A81BA027F06640C336FW0o4F" TargetMode="External"/><Relationship Id="rId11" Type="http://schemas.openxmlformats.org/officeDocument/2006/relationships/hyperlink" Target="consultantplus://offline/ref=950602127279BADCC8CEE67EB51CBD6B1A9F3F21C20EA37EB6754A9D2479FEE1892DD2E6ADEDBF45ABFB52n3tFF" TargetMode="External"/><Relationship Id="rId5" Type="http://schemas.openxmlformats.org/officeDocument/2006/relationships/hyperlink" Target="consultantplus://offline/ref=866B7735309E47EE23AA1EA15478FDF8B977A4050CB4ACC3A0243BC1322431976F2A81BA027F06640C336FW0o4F" TargetMode="External"/><Relationship Id="rId15" Type="http://schemas.openxmlformats.org/officeDocument/2006/relationships/hyperlink" Target="http://www.torgi.gov.ru/" TargetMode="External"/><Relationship Id="rId10" Type="http://schemas.openxmlformats.org/officeDocument/2006/relationships/hyperlink" Target="consultantplus://offline/ref=950602127279BADCC8CEE67EB51CBD6B1A9F3F21C20EA37EB6754A9D2479FEE1892DD2E6ADEDBF45ABF959n3t9F" TargetMode="External"/><Relationship Id="rId4" Type="http://schemas.openxmlformats.org/officeDocument/2006/relationships/webSettings" Target="webSettings.xml"/><Relationship Id="rId9" Type="http://schemas.openxmlformats.org/officeDocument/2006/relationships/hyperlink" Target="consultantplus://offline/ref=950602127279BADCC8CEE67EB51CBD6B1A9F3F21C20EA37EB6754A9D2479FEE1892DD2E6ADEDBF45ABF956n3tAF"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9550</Words>
  <Characters>54441</Characters>
  <Application>Microsoft Office Word</Application>
  <DocSecurity>0</DocSecurity>
  <Lines>453</Lines>
  <Paragraphs>127</Paragraphs>
  <ScaleCrop>false</ScaleCrop>
  <Company>Microsoft</Company>
  <LinksUpToDate>false</LinksUpToDate>
  <CharactersWithSpaces>63864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2022-09-28T10:50:00Z</dcterms:created>
  <dcterms:modified xsi:type="dcterms:W3CDTF">2022-09-28T10:50:00Z</dcterms:modified>
</cp:coreProperties>
</file>