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E6" w:rsidRDefault="006A1FE6" w:rsidP="006A1FE6">
      <w:pPr>
        <w:pStyle w:val="western"/>
        <w:jc w:val="center"/>
      </w:pPr>
      <w:r>
        <w:rPr>
          <w:rStyle w:val="a4"/>
          <w:sz w:val="27"/>
          <w:szCs w:val="27"/>
        </w:rPr>
        <w:t>КУРГАНСКАЯ ОБЛАСТЬ</w:t>
      </w:r>
    </w:p>
    <w:p w:rsidR="006A1FE6" w:rsidRDefault="006A1FE6" w:rsidP="006A1FE6">
      <w:pPr>
        <w:pStyle w:val="western"/>
        <w:jc w:val="center"/>
      </w:pPr>
      <w:r>
        <w:rPr>
          <w:rStyle w:val="a4"/>
          <w:sz w:val="27"/>
          <w:szCs w:val="27"/>
        </w:rPr>
        <w:t>ШУМИХИНСКИЙ МУНИЦИПАЛЬНЫЙ ОКРУГ КУРГАНСКОЙ ОБЛАСТИ</w:t>
      </w:r>
    </w:p>
    <w:p w:rsidR="006A1FE6" w:rsidRDefault="006A1FE6" w:rsidP="006A1FE6">
      <w:pPr>
        <w:pStyle w:val="western"/>
        <w:jc w:val="center"/>
      </w:pPr>
      <w:r>
        <w:t> </w:t>
      </w:r>
    </w:p>
    <w:p w:rsidR="006A1FE6" w:rsidRDefault="006A1FE6" w:rsidP="006A1FE6">
      <w:pPr>
        <w:pStyle w:val="western"/>
        <w:jc w:val="center"/>
      </w:pPr>
      <w:r>
        <w:rPr>
          <w:rStyle w:val="a4"/>
          <w:sz w:val="27"/>
          <w:szCs w:val="27"/>
        </w:rPr>
        <w:t xml:space="preserve">АДМИНИСТРАЦИЯ ШУМИХИНСКОГО МУНИЦИПАЛЬНОГО ОКРУГА </w:t>
      </w:r>
    </w:p>
    <w:p w:rsidR="006A1FE6" w:rsidRDefault="006A1FE6" w:rsidP="006A1FE6">
      <w:pPr>
        <w:pStyle w:val="western"/>
        <w:jc w:val="center"/>
      </w:pPr>
      <w:r>
        <w:rPr>
          <w:rStyle w:val="a4"/>
          <w:sz w:val="27"/>
          <w:szCs w:val="27"/>
        </w:rPr>
        <w:t>КУРГАНСКОЙ ОБЛАСТИ</w:t>
      </w:r>
    </w:p>
    <w:p w:rsidR="006A1FE6" w:rsidRDefault="006A1FE6" w:rsidP="006A1FE6">
      <w:pPr>
        <w:pStyle w:val="western"/>
        <w:jc w:val="center"/>
      </w:pPr>
      <w:r>
        <w:t> </w:t>
      </w:r>
    </w:p>
    <w:p w:rsidR="006A1FE6" w:rsidRDefault="006A1FE6" w:rsidP="006A1FE6">
      <w:pPr>
        <w:pStyle w:val="western"/>
        <w:jc w:val="center"/>
      </w:pPr>
      <w:r>
        <w:rPr>
          <w:rStyle w:val="a4"/>
          <w:sz w:val="27"/>
          <w:szCs w:val="27"/>
        </w:rPr>
        <w:t>ПОСТАНОВЛЕНИЕ</w:t>
      </w:r>
    </w:p>
    <w:p w:rsidR="006A1FE6" w:rsidRDefault="006A1FE6" w:rsidP="006A1FE6">
      <w:pPr>
        <w:pStyle w:val="western"/>
        <w:jc w:val="center"/>
      </w:pPr>
      <w:r>
        <w:t> 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от 16.06.2022 г. № 588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г. Шумиха</w:t>
      </w:r>
    </w:p>
    <w:p w:rsidR="006A1FE6" w:rsidRDefault="006A1FE6" w:rsidP="006A1FE6">
      <w:pPr>
        <w:pStyle w:val="western"/>
      </w:pPr>
      <w:r>
        <w:t> </w:t>
      </w:r>
    </w:p>
    <w:p w:rsidR="006A1FE6" w:rsidRDefault="006A1FE6" w:rsidP="006A1FE6">
      <w:pPr>
        <w:pStyle w:val="western"/>
      </w:pPr>
      <w:r>
        <w:t> </w:t>
      </w:r>
    </w:p>
    <w:p w:rsidR="006A1FE6" w:rsidRDefault="006A1FE6" w:rsidP="006A1FE6">
      <w:pPr>
        <w:pStyle w:val="western"/>
        <w:jc w:val="center"/>
      </w:pPr>
      <w:r>
        <w:rPr>
          <w:rStyle w:val="a4"/>
          <w:color w:val="000000"/>
          <w:sz w:val="27"/>
          <w:szCs w:val="27"/>
        </w:rPr>
        <w:t>О запрете на купание на необорудованных водных объектах общего пользования на территории Шумихинского муниципального округа Курганской области</w:t>
      </w:r>
    </w:p>
    <w:p w:rsidR="006A1FE6" w:rsidRDefault="006A1FE6" w:rsidP="006A1FE6">
      <w:pPr>
        <w:pStyle w:val="western"/>
        <w:jc w:val="center"/>
      </w:pPr>
      <w:r>
        <w:t> </w:t>
      </w:r>
    </w:p>
    <w:p w:rsidR="006A1FE6" w:rsidRDefault="006A1FE6" w:rsidP="006A1FE6">
      <w:pPr>
        <w:pStyle w:val="western"/>
      </w:pPr>
      <w:proofErr w:type="gramStart"/>
      <w:r>
        <w:rPr>
          <w:sz w:val="27"/>
          <w:szCs w:val="27"/>
        </w:rPr>
        <w:t xml:space="preserve">В соответствии с Федеральным </w:t>
      </w:r>
      <w:hyperlink r:id="rId5" w:history="1">
        <w:r>
          <w:rPr>
            <w:rStyle w:val="a6"/>
            <w:sz w:val="27"/>
            <w:szCs w:val="27"/>
          </w:rPr>
          <w:t>законом</w:t>
        </w:r>
      </w:hyperlink>
      <w:r>
        <w:rPr>
          <w:sz w:val="27"/>
          <w:szCs w:val="27"/>
        </w:rPr>
        <w:t xml:space="preserve"> от 06.10.2003 № 131-ФЗ "Об общих принципах организации местного самоуправления в Российской Федерации", Федеральным законом РФ от 21.12.1994 г. № 68- Ф3 «О защите населения и территории от чрезвычайных ситуаций природного и техногенного характера», Федеральным законом РФ от 30.03.1999 г. № 52-Ф3 «О санитарно-эпидемиологическом благополучии населения» Администрация Шумихинского муниципального округа Курганской области</w:t>
      </w:r>
      <w:proofErr w:type="gramEnd"/>
    </w:p>
    <w:p w:rsidR="006A1FE6" w:rsidRDefault="006A1FE6" w:rsidP="006A1FE6">
      <w:pPr>
        <w:pStyle w:val="western"/>
      </w:pPr>
      <w:r>
        <w:rPr>
          <w:sz w:val="27"/>
          <w:szCs w:val="27"/>
        </w:rPr>
        <w:t>ПОСТАНОВЛЯЕТ: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1. Установить запрет на купание на необорудованных водных объектах общего пользования на территории Шумихинского муниципального округа Курганской области: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 xml:space="preserve">-река </w:t>
      </w:r>
      <w:proofErr w:type="spellStart"/>
      <w:r>
        <w:rPr>
          <w:color w:val="000000"/>
          <w:sz w:val="27"/>
          <w:szCs w:val="27"/>
        </w:rPr>
        <w:t>Чесноковка</w:t>
      </w:r>
      <w:proofErr w:type="spellEnd"/>
      <w:r>
        <w:rPr>
          <w:color w:val="000000"/>
          <w:sz w:val="27"/>
          <w:szCs w:val="27"/>
        </w:rPr>
        <w:t xml:space="preserve"> (село </w:t>
      </w:r>
      <w:proofErr w:type="spellStart"/>
      <w:r>
        <w:rPr>
          <w:color w:val="000000"/>
          <w:sz w:val="27"/>
          <w:szCs w:val="27"/>
        </w:rPr>
        <w:t>Кушма</w:t>
      </w:r>
      <w:proofErr w:type="spellEnd"/>
      <w:r>
        <w:rPr>
          <w:color w:val="000000"/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 xml:space="preserve">-озеро </w:t>
      </w:r>
      <w:proofErr w:type="spellStart"/>
      <w:r>
        <w:rPr>
          <w:color w:val="000000"/>
          <w:sz w:val="27"/>
          <w:szCs w:val="27"/>
        </w:rPr>
        <w:t>Чесноково</w:t>
      </w:r>
      <w:proofErr w:type="spellEnd"/>
      <w:r>
        <w:rPr>
          <w:color w:val="000000"/>
          <w:sz w:val="27"/>
          <w:szCs w:val="27"/>
        </w:rPr>
        <w:t xml:space="preserve"> (деревня Чесноки)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lastRenderedPageBreak/>
        <w:t>-озеро Рижское (село Рига)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-озеро </w:t>
      </w:r>
      <w:proofErr w:type="spellStart"/>
      <w:r>
        <w:rPr>
          <w:sz w:val="27"/>
          <w:szCs w:val="27"/>
        </w:rPr>
        <w:t>Травянное</w:t>
      </w:r>
      <w:proofErr w:type="spellEnd"/>
      <w:r>
        <w:rPr>
          <w:sz w:val="27"/>
          <w:szCs w:val="27"/>
        </w:rPr>
        <w:t xml:space="preserve"> (село </w:t>
      </w:r>
      <w:proofErr w:type="spellStart"/>
      <w:r>
        <w:rPr>
          <w:sz w:val="27"/>
          <w:szCs w:val="27"/>
        </w:rPr>
        <w:t>Травянное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-озеро Курган (село </w:t>
      </w:r>
      <w:proofErr w:type="spellStart"/>
      <w:r>
        <w:rPr>
          <w:sz w:val="27"/>
          <w:szCs w:val="27"/>
        </w:rPr>
        <w:t>Березово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-озеро Медвежье (село Благовещенка д. Большое </w:t>
      </w:r>
      <w:proofErr w:type="spellStart"/>
      <w:r>
        <w:rPr>
          <w:sz w:val="27"/>
          <w:szCs w:val="27"/>
        </w:rPr>
        <w:t>Субботино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-река Миасс (село </w:t>
      </w:r>
      <w:proofErr w:type="spellStart"/>
      <w:r>
        <w:rPr>
          <w:sz w:val="27"/>
          <w:szCs w:val="27"/>
        </w:rPr>
        <w:t>Карачельское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-озеро </w:t>
      </w:r>
      <w:proofErr w:type="spellStart"/>
      <w:r>
        <w:rPr>
          <w:sz w:val="27"/>
          <w:szCs w:val="27"/>
        </w:rPr>
        <w:t>Б.Тетерье</w:t>
      </w:r>
      <w:proofErr w:type="spellEnd"/>
      <w:r>
        <w:rPr>
          <w:sz w:val="27"/>
          <w:szCs w:val="27"/>
        </w:rPr>
        <w:t xml:space="preserve"> (село Малое </w:t>
      </w:r>
      <w:proofErr w:type="spellStart"/>
      <w:r>
        <w:rPr>
          <w:sz w:val="27"/>
          <w:szCs w:val="27"/>
        </w:rPr>
        <w:t>Дюрягино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-Карьер (село Малое </w:t>
      </w:r>
      <w:proofErr w:type="spellStart"/>
      <w:r>
        <w:rPr>
          <w:sz w:val="27"/>
          <w:szCs w:val="27"/>
        </w:rPr>
        <w:t>Дюрягино</w:t>
      </w:r>
      <w:proofErr w:type="spellEnd"/>
      <w:r>
        <w:rPr>
          <w:sz w:val="27"/>
          <w:szCs w:val="27"/>
        </w:rPr>
        <w:t>)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 xml:space="preserve">-Карьер (город Шумиха) 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2. О</w:t>
      </w:r>
      <w:r>
        <w:rPr>
          <w:sz w:val="27"/>
          <w:szCs w:val="27"/>
        </w:rPr>
        <w:t>тделу ЖКХ Администрации Шумихинского муниципального округа Курганской области</w:t>
      </w:r>
      <w:r>
        <w:rPr>
          <w:color w:val="000000"/>
          <w:sz w:val="27"/>
          <w:szCs w:val="27"/>
        </w:rPr>
        <w:t>: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2.1. обеспечить информирование населения об установлении запрета на купание посредством размещения информации на официальных сайтах, в СМИ;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2.2. установить информационные знаки безопасности (аншлаги) в запрещенных для купания местах вдоль берегов водных объектов;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3. Заведующему сектором по ГО и ЧС, мобилизационной работе Администрации Шумихинского муниципального округа: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 xml:space="preserve">3.1. организовать работу по привлечению к ответственности граждан, допускающих нарушение ст. 24 Закона Курганской области от 20.11.1995г № 25 «Об административных правонарушениях на территории Курганской области» </w:t>
      </w:r>
      <w:r>
        <w:rPr>
          <w:sz w:val="27"/>
          <w:szCs w:val="27"/>
        </w:rPr>
        <w:t>(купание в запрещенных местах).</w:t>
      </w:r>
    </w:p>
    <w:p w:rsidR="006A1FE6" w:rsidRDefault="006A1FE6" w:rsidP="006A1FE6">
      <w:pPr>
        <w:pStyle w:val="western"/>
      </w:pPr>
      <w:r>
        <w:rPr>
          <w:color w:val="000000"/>
          <w:sz w:val="27"/>
          <w:szCs w:val="27"/>
        </w:rPr>
        <w:t>4. </w:t>
      </w:r>
      <w:r>
        <w:rPr>
          <w:sz w:val="27"/>
          <w:szCs w:val="27"/>
        </w:rPr>
        <w:t>Опубликовать настоящее постановление в информационном бюллетене «Официальный вестник Администрации Шумихинского м</w:t>
      </w:r>
      <w:r>
        <w:rPr>
          <w:color w:val="000000"/>
          <w:sz w:val="27"/>
          <w:szCs w:val="27"/>
        </w:rPr>
        <w:t>униципального округа Курганской области</w:t>
      </w:r>
      <w:r>
        <w:rPr>
          <w:sz w:val="27"/>
          <w:szCs w:val="27"/>
        </w:rPr>
        <w:t>»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5. Настоящее постановление вступает в силу после его официального опубликования.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6. 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6A1FE6" w:rsidRDefault="006A1FE6" w:rsidP="006A1FE6">
      <w:pPr>
        <w:pStyle w:val="western"/>
      </w:pPr>
      <w:r>
        <w:t> 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Глава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t>Шумихинского муниципального округа</w:t>
      </w:r>
    </w:p>
    <w:p w:rsidR="006A1FE6" w:rsidRDefault="006A1FE6" w:rsidP="006A1FE6">
      <w:pPr>
        <w:pStyle w:val="western"/>
      </w:pPr>
      <w:r>
        <w:rPr>
          <w:sz w:val="27"/>
          <w:szCs w:val="27"/>
        </w:rPr>
        <w:lastRenderedPageBreak/>
        <w:t xml:space="preserve">Курганской области С.И. </w:t>
      </w:r>
      <w:proofErr w:type="spellStart"/>
      <w:r>
        <w:rPr>
          <w:sz w:val="27"/>
          <w:szCs w:val="27"/>
        </w:rPr>
        <w:t>Максимовских</w:t>
      </w:r>
      <w:proofErr w:type="spellEnd"/>
    </w:p>
    <w:p w:rsidR="00BC14E6" w:rsidRPr="006A1FE6" w:rsidRDefault="00BC14E6" w:rsidP="006A1FE6"/>
    <w:sectPr w:rsidR="00BC14E6" w:rsidRPr="006A1FE6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37051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4E6522"/>
    <w:rsid w:val="00537152"/>
    <w:rsid w:val="005C32F5"/>
    <w:rsid w:val="00630318"/>
    <w:rsid w:val="006458F7"/>
    <w:rsid w:val="006A1FE6"/>
    <w:rsid w:val="006C07FE"/>
    <w:rsid w:val="00730128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0177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E44FFF5FA690B999D69C4BC50D055C8568CA37996DF907F36002916363165186A16D93638B0A6AFF9B9EDADFBCB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2022-09-27T12:17:00Z</dcterms:created>
  <dcterms:modified xsi:type="dcterms:W3CDTF">2022-09-27T12:17:00Z</dcterms:modified>
</cp:coreProperties>
</file>